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3828" w14:textId="474102CE" w:rsidR="00B8526D" w:rsidRPr="0054111A" w:rsidRDefault="006C199D" w:rsidP="002F4CC2">
      <w:pPr>
        <w:pStyle w:val="BulletHeading"/>
        <w:spacing w:line="276" w:lineRule="auto"/>
        <w:jc w:val="both"/>
        <w:rPr>
          <w:rFonts w:asciiTheme="minorEastAsia" w:eastAsiaTheme="minorEastAsia" w:hAnsiTheme="minorEastAsia"/>
          <w:sz w:val="20"/>
          <w:szCs w:val="20"/>
        </w:rPr>
      </w:pPr>
      <w:r w:rsidRPr="006C199D">
        <w:rPr>
          <w:rFonts w:ascii="Malgun Gothic" w:eastAsia="Malgun Gothic" w:hAnsi="Malgun Gothic"/>
          <w:noProof/>
          <w:sz w:val="20"/>
          <w:szCs w:val="20"/>
        </w:rPr>
        <mc:AlternateContent>
          <mc:Choice Requires="wpg">
            <w:drawing>
              <wp:anchor distT="0" distB="0" distL="114300" distR="114300" simplePos="0" relativeHeight="251658240" behindDoc="1" locked="0" layoutInCell="0" allowOverlap="1" wp14:anchorId="0735A992" wp14:editId="08735A19">
                <wp:simplePos x="0" y="0"/>
                <wp:positionH relativeFrom="page">
                  <wp:posOffset>-48260</wp:posOffset>
                </wp:positionH>
                <wp:positionV relativeFrom="page">
                  <wp:posOffset>52705</wp:posOffset>
                </wp:positionV>
                <wp:extent cx="7702550" cy="9979025"/>
                <wp:effectExtent l="38100" t="38100" r="31750" b="412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0" cy="9979025"/>
                          <a:chOff x="0" y="0"/>
                          <a:chExt cx="12240" cy="15840"/>
                        </a:xfrm>
                      </wpg:grpSpPr>
                      <wps:wsp>
                        <wps:cNvPr id="3"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6A047153" id="Group 1" o:spid="_x0000_s1026" style="position:absolute;margin-left:-3.8pt;margin-top:4.15pt;width:606.5pt;height:785.75pt;z-index:-25165824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" fillcolor="#943634" strokecolor="white" strokeweight="5pt"/>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" strokecolor="white" strokeweight="5pt"/>
                <w10:wrap anchorx="page" anchory="page"/>
              </v:group>
            </w:pict>
          </mc:Fallback>
        </mc:AlternateContent>
      </w:r>
    </w:p>
    <w:p w14:paraId="3D781AF1" w14:textId="0BCCC887" w:rsidR="00B8526D" w:rsidRPr="0054111A" w:rsidRDefault="00B8526D" w:rsidP="002F4CC2">
      <w:pPr>
        <w:spacing w:line="276" w:lineRule="auto"/>
        <w:ind w:right="900"/>
        <w:jc w:val="both"/>
        <w:rPr>
          <w:rFonts w:asciiTheme="minorEastAsia" w:eastAsiaTheme="minorEastAsia" w:hAnsiTheme="minorEastAsia"/>
          <w:sz w:val="20"/>
          <w:szCs w:val="20"/>
        </w:rPr>
      </w:pPr>
    </w:p>
    <w:p w14:paraId="4249C326" w14:textId="12A358A9" w:rsidR="00DF44DA" w:rsidRPr="005E1EBD" w:rsidRDefault="00DF44DA" w:rsidP="00DF44DA">
      <w:pPr>
        <w:pStyle w:val="Title"/>
        <w:spacing w:before="120"/>
        <w:rPr>
          <w:sz w:val="96"/>
          <w:szCs w:val="96"/>
          <w:lang w:eastAsia="ko-KR"/>
        </w:rPr>
      </w:pPr>
      <w:r w:rsidRPr="005E1EBD">
        <w:rPr>
          <w:rFonts w:hint="eastAsia"/>
          <w:sz w:val="96"/>
          <w:szCs w:val="96"/>
          <w:lang w:eastAsia="ko-KR"/>
        </w:rPr>
        <w:t>구약일반총론</w:t>
      </w:r>
    </w:p>
    <w:p w14:paraId="22D07142" w14:textId="4D0A07C9" w:rsidR="00DF44DA" w:rsidRPr="005E1EBD" w:rsidRDefault="00DF44DA" w:rsidP="00DF44DA">
      <w:pPr>
        <w:pStyle w:val="Title"/>
        <w:rPr>
          <w:sz w:val="44"/>
          <w:szCs w:val="44"/>
          <w:lang w:eastAsia="ko-KR"/>
        </w:rPr>
      </w:pPr>
      <w:r w:rsidRPr="005E1EBD">
        <w:rPr>
          <w:rFonts w:hint="eastAsia"/>
          <w:sz w:val="44"/>
          <w:szCs w:val="44"/>
          <w:lang w:eastAsia="ko-KR"/>
        </w:rPr>
        <w:t>나라와</w:t>
      </w:r>
      <w:r w:rsidRPr="005E1EBD">
        <w:rPr>
          <w:rFonts w:hint="eastAsia"/>
          <w:sz w:val="44"/>
          <w:szCs w:val="44"/>
          <w:lang w:eastAsia="ko-KR"/>
        </w:rPr>
        <w:t xml:space="preserve"> </w:t>
      </w:r>
      <w:r w:rsidRPr="005E1EBD">
        <w:rPr>
          <w:rFonts w:hint="eastAsia"/>
          <w:sz w:val="44"/>
          <w:szCs w:val="44"/>
          <w:lang w:eastAsia="ko-KR"/>
        </w:rPr>
        <w:t>언약들과</w:t>
      </w:r>
      <w:r w:rsidRPr="005E1EBD">
        <w:rPr>
          <w:rFonts w:hint="eastAsia"/>
          <w:sz w:val="44"/>
          <w:szCs w:val="44"/>
          <w:lang w:eastAsia="ko-KR"/>
        </w:rPr>
        <w:t xml:space="preserve"> </w:t>
      </w:r>
      <w:r w:rsidRPr="005E1EBD">
        <w:rPr>
          <w:rFonts w:hint="eastAsia"/>
          <w:sz w:val="44"/>
          <w:szCs w:val="44"/>
          <w:lang w:eastAsia="ko-KR"/>
        </w:rPr>
        <w:t>정경</w:t>
      </w:r>
    </w:p>
    <w:p w14:paraId="125BCB78" w14:textId="4CDB887C" w:rsidR="00C63122" w:rsidRPr="0054111A" w:rsidRDefault="00C63122" w:rsidP="00C63122">
      <w:pPr>
        <w:jc w:val="center"/>
        <w:rPr>
          <w:rFonts w:asciiTheme="minorEastAsia" w:eastAsiaTheme="minorEastAsia" w:hAnsiTheme="minorEastAsia"/>
          <w:sz w:val="20"/>
          <w:szCs w:val="20"/>
          <w:lang w:eastAsia="ko-KR"/>
        </w:rPr>
      </w:pPr>
    </w:p>
    <w:p w14:paraId="669969B9" w14:textId="734C6C02" w:rsidR="00C63122" w:rsidRPr="0054111A" w:rsidRDefault="00C63122" w:rsidP="00C63122">
      <w:pPr>
        <w:jc w:val="center"/>
        <w:rPr>
          <w:rFonts w:asciiTheme="minorEastAsia" w:eastAsiaTheme="minorEastAsia" w:hAnsiTheme="minorEastAsia"/>
          <w:sz w:val="20"/>
          <w:szCs w:val="20"/>
          <w:lang w:eastAsia="ko-KR"/>
        </w:rPr>
      </w:pPr>
    </w:p>
    <w:p w14:paraId="06B64632" w14:textId="6B489D58" w:rsidR="00C63122" w:rsidRPr="0054111A" w:rsidRDefault="00C63122" w:rsidP="00C63122">
      <w:pPr>
        <w:tabs>
          <w:tab w:val="center" w:pos="4320"/>
          <w:tab w:val="left" w:pos="8140"/>
        </w:tabs>
        <w:spacing w:after="120"/>
        <w:ind w:left="216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 xml:space="preserve">저자: 리차드 </w:t>
      </w:r>
      <w:proofErr w:type="spellStart"/>
      <w:r w:rsidRPr="0054111A">
        <w:rPr>
          <w:rFonts w:asciiTheme="minorEastAsia" w:eastAsiaTheme="minorEastAsia" w:hAnsiTheme="minorEastAsia" w:cs="Batang" w:hint="eastAsia"/>
          <w:b/>
          <w:sz w:val="28"/>
          <w:szCs w:val="28"/>
          <w:lang w:eastAsia="ko-KR"/>
        </w:rPr>
        <w:t>프랫</w:t>
      </w:r>
      <w:proofErr w:type="spellEnd"/>
      <w:r w:rsidRPr="0054111A">
        <w:rPr>
          <w:rFonts w:asciiTheme="minorEastAsia" w:eastAsiaTheme="minorEastAsia" w:hAnsiTheme="minorEastAsia" w:cs="Batang" w:hint="eastAsia"/>
          <w:b/>
          <w:sz w:val="28"/>
          <w:szCs w:val="28"/>
          <w:lang w:eastAsia="ko-KR"/>
        </w:rPr>
        <w:t xml:space="preserve"> 2세 (Th.D., Harvard)</w:t>
      </w:r>
    </w:p>
    <w:p w14:paraId="19AF9DFE" w14:textId="4E30C173" w:rsidR="00C63122" w:rsidRPr="0054111A" w:rsidRDefault="00C63122" w:rsidP="00C63122">
      <w:pPr>
        <w:tabs>
          <w:tab w:val="center" w:pos="4320"/>
          <w:tab w:val="left" w:pos="8140"/>
        </w:tabs>
        <w:spacing w:after="120"/>
        <w:ind w:left="216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역자: 이창배 (Ph.D., UCLA)</w:t>
      </w:r>
    </w:p>
    <w:p w14:paraId="014CEB19" w14:textId="6AD99357" w:rsidR="00C63122" w:rsidRDefault="00C63122" w:rsidP="00C63122">
      <w:pPr>
        <w:spacing w:line="276" w:lineRule="auto"/>
        <w:ind w:left="2160" w:right="90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번역 후원: 김영택 (</w:t>
      </w:r>
      <w:r w:rsidR="006229AA">
        <w:rPr>
          <w:rFonts w:asciiTheme="minorEastAsia" w:eastAsiaTheme="minorEastAsia" w:hAnsiTheme="minorEastAsia" w:cs="Batang"/>
          <w:b/>
          <w:sz w:val="28"/>
          <w:szCs w:val="28"/>
          <w:lang w:eastAsia="ko-KR"/>
        </w:rPr>
        <w:t>Fr</w:t>
      </w:r>
      <w:r w:rsidRPr="0054111A">
        <w:rPr>
          <w:rFonts w:asciiTheme="minorEastAsia" w:eastAsiaTheme="minorEastAsia" w:hAnsiTheme="minorEastAsia" w:cs="Batang" w:hint="eastAsia"/>
          <w:b/>
          <w:sz w:val="28"/>
          <w:szCs w:val="28"/>
          <w:lang w:eastAsia="ko-KR"/>
        </w:rPr>
        <w:t>iend</w:t>
      </w:r>
      <w:r w:rsidR="006229AA">
        <w:rPr>
          <w:rFonts w:asciiTheme="minorEastAsia" w:eastAsiaTheme="minorEastAsia" w:hAnsiTheme="minorEastAsia" w:cs="Batang"/>
          <w:b/>
          <w:sz w:val="28"/>
          <w:szCs w:val="28"/>
          <w:lang w:eastAsia="ko-KR"/>
        </w:rPr>
        <w:t xml:space="preserve"> Pastor</w:t>
      </w:r>
      <w:r w:rsidRPr="0054111A">
        <w:rPr>
          <w:rFonts w:asciiTheme="minorEastAsia" w:eastAsiaTheme="minorEastAsia" w:hAnsiTheme="minorEastAsia" w:cs="Batang" w:hint="eastAsia"/>
          <w:b/>
          <w:sz w:val="28"/>
          <w:szCs w:val="28"/>
          <w:lang w:eastAsia="ko-KR"/>
        </w:rPr>
        <w:t>)</w:t>
      </w:r>
    </w:p>
    <w:p w14:paraId="7EE3DF0B" w14:textId="33BF8B37" w:rsidR="00C63122" w:rsidRDefault="00DF44DA" w:rsidP="00C63122">
      <w:pPr>
        <w:spacing w:line="276" w:lineRule="auto"/>
        <w:ind w:left="2160" w:right="900"/>
        <w:jc w:val="both"/>
        <w:rPr>
          <w:rFonts w:asciiTheme="minorEastAsia" w:eastAsiaTheme="minorEastAsia" w:hAnsiTheme="minorEastAsia" w:cs="Batang"/>
          <w:b/>
          <w:sz w:val="28"/>
          <w:szCs w:val="28"/>
          <w:lang w:eastAsia="ko-KR"/>
        </w:rPr>
      </w:pPr>
      <w:r w:rsidRPr="00DF44DA">
        <w:rPr>
          <w:noProof/>
          <w:sz w:val="112"/>
          <w:szCs w:val="112"/>
          <w:lang w:eastAsia="ko-KR" w:bidi="he-IL"/>
        </w:rPr>
        <mc:AlternateContent>
          <mc:Choice Requires="wps">
            <w:drawing>
              <wp:anchor distT="0" distB="0" distL="114300" distR="114300" simplePos="0" relativeHeight="251660288" behindDoc="0" locked="0" layoutInCell="0" allowOverlap="1" wp14:anchorId="03BCCDD8" wp14:editId="281E3376">
                <wp:simplePos x="0" y="0"/>
                <wp:positionH relativeFrom="page">
                  <wp:posOffset>316548</wp:posOffset>
                </wp:positionH>
                <wp:positionV relativeFrom="page">
                  <wp:posOffset>5143500</wp:posOffset>
                </wp:positionV>
                <wp:extent cx="6993255" cy="1522730"/>
                <wp:effectExtent l="0" t="3175" r="1905" b="762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67" w:type="pct"/>
                              <w:tblInd w:w="-360" w:type="dxa"/>
                              <w:tblCellMar>
                                <w:left w:w="360" w:type="dxa"/>
                                <w:right w:w="360" w:type="dxa"/>
                              </w:tblCellMar>
                              <w:tblLook w:val="04A0" w:firstRow="1" w:lastRow="0" w:firstColumn="1" w:lastColumn="0" w:noHBand="0" w:noVBand="1"/>
                            </w:tblPr>
                            <w:tblGrid>
                              <w:gridCol w:w="2418"/>
                              <w:gridCol w:w="8234"/>
                            </w:tblGrid>
                            <w:tr w:rsidR="006D3A1B" w14:paraId="75916362" w14:textId="77777777" w:rsidTr="00F46896">
                              <w:trPr>
                                <w:trHeight w:val="2426"/>
                              </w:trPr>
                              <w:tc>
                                <w:tcPr>
                                  <w:tcW w:w="1135" w:type="pct"/>
                                  <w:shd w:val="clear" w:color="auto" w:fill="000000"/>
                                  <w:vAlign w:val="center"/>
                                </w:tcPr>
                                <w:p w14:paraId="301ECEAE" w14:textId="0F3AE54F" w:rsidR="006D3A1B" w:rsidRPr="00BE64B8" w:rsidRDefault="006D3A1B" w:rsidP="00A51337">
                                  <w:pPr>
                                    <w:pStyle w:val="MediumShading1-Accent11"/>
                                    <w:rPr>
                                      <w:rFonts w:eastAsiaTheme="minorEastAsia"/>
                                      <w:smallCaps/>
                                      <w:sz w:val="52"/>
                                      <w:szCs w:val="52"/>
                                      <w:lang w:eastAsia="ko-KR"/>
                                    </w:rPr>
                                  </w:pPr>
                                  <w:r w:rsidRPr="00BE64B8">
                                    <w:rPr>
                                      <w:rFonts w:eastAsiaTheme="minorEastAsia" w:hint="eastAsia"/>
                                      <w:smallCaps/>
                                      <w:sz w:val="52"/>
                                      <w:szCs w:val="52"/>
                                      <w:lang w:eastAsia="ko-KR"/>
                                    </w:rPr>
                                    <w:t>제</w:t>
                                  </w:r>
                                  <w:r w:rsidRPr="00BE64B8">
                                    <w:rPr>
                                      <w:rFonts w:eastAsiaTheme="minorEastAsia" w:hint="eastAsia"/>
                                      <w:smallCaps/>
                                      <w:sz w:val="52"/>
                                      <w:szCs w:val="52"/>
                                      <w:lang w:eastAsia="ko-KR"/>
                                    </w:rPr>
                                    <w:t>1</w:t>
                                  </w:r>
                                  <w:r w:rsidRPr="00BE64B8">
                                    <w:rPr>
                                      <w:rFonts w:eastAsiaTheme="minorEastAsia" w:hint="eastAsia"/>
                                      <w:smallCaps/>
                                      <w:sz w:val="52"/>
                                      <w:szCs w:val="52"/>
                                      <w:lang w:eastAsia="ko-KR"/>
                                    </w:rPr>
                                    <w:t>강</w:t>
                                  </w:r>
                                  <w:r w:rsidRPr="00BE64B8">
                                    <w:rPr>
                                      <w:rFonts w:eastAsiaTheme="minorEastAsia" w:hint="eastAsia"/>
                                      <w:smallCaps/>
                                      <w:sz w:val="52"/>
                                      <w:szCs w:val="52"/>
                                      <w:lang w:eastAsia="ko-KR"/>
                                    </w:rPr>
                                    <w:t xml:space="preserve"> </w:t>
                                  </w:r>
                                </w:p>
                              </w:tc>
                              <w:tc>
                                <w:tcPr>
                                  <w:tcW w:w="3865" w:type="pct"/>
                                  <w:shd w:val="clear" w:color="auto" w:fill="auto"/>
                                  <w:vAlign w:val="center"/>
                                </w:tcPr>
                                <w:p w14:paraId="28EBB527" w14:textId="51CABB10" w:rsidR="006D3A1B" w:rsidRPr="00F46896" w:rsidRDefault="006D3A1B" w:rsidP="00F46896">
                                  <w:pPr>
                                    <w:pStyle w:val="MediumShading1-Accent11"/>
                                    <w:rPr>
                                      <w:rFonts w:ascii="Times New Roman" w:hAnsi="Times New Roman" w:cs="Times New Roman"/>
                                      <w:b/>
                                      <w:smallCaps/>
                                      <w:color w:val="FFFFFF"/>
                                      <w:sz w:val="60"/>
                                      <w:szCs w:val="60"/>
                                    </w:rPr>
                                  </w:pPr>
                                  <w:r w:rsidRPr="00F46896">
                                    <w:rPr>
                                      <w:rFonts w:ascii="Times New Roman" w:eastAsiaTheme="minorEastAsia" w:hAnsi="Times New Roman" w:cs="Times New Roman" w:hint="eastAsia"/>
                                      <w:b/>
                                      <w:smallCaps/>
                                      <w:color w:val="FFFFFF"/>
                                      <w:sz w:val="60"/>
                                      <w:szCs w:val="60"/>
                                      <w:lang w:eastAsia="ko-KR"/>
                                    </w:rPr>
                                    <w:t>구약을</w:t>
                                  </w:r>
                                  <w:r w:rsidRPr="00F46896">
                                    <w:rPr>
                                      <w:rFonts w:ascii="Times New Roman" w:eastAsiaTheme="minorEastAsia" w:hAnsi="Times New Roman" w:cs="Times New Roman" w:hint="eastAsia"/>
                                      <w:b/>
                                      <w:smallCaps/>
                                      <w:color w:val="FFFFFF"/>
                                      <w:sz w:val="60"/>
                                      <w:szCs w:val="60"/>
                                      <w:lang w:eastAsia="ko-KR"/>
                                    </w:rPr>
                                    <w:t xml:space="preserve"> </w:t>
                                  </w:r>
                                  <w:r w:rsidRPr="00F46896">
                                    <w:rPr>
                                      <w:rFonts w:ascii="Times New Roman" w:eastAsiaTheme="minorEastAsia" w:hAnsi="Times New Roman" w:cs="Times New Roman" w:hint="eastAsia"/>
                                      <w:b/>
                                      <w:smallCaps/>
                                      <w:color w:val="FFFFFF"/>
                                      <w:sz w:val="60"/>
                                      <w:szCs w:val="60"/>
                                      <w:lang w:eastAsia="ko-KR"/>
                                    </w:rPr>
                                    <w:t>공부해야</w:t>
                                  </w:r>
                                  <w:r w:rsidRPr="00F46896">
                                    <w:rPr>
                                      <w:rFonts w:ascii="Times New Roman" w:eastAsiaTheme="minorEastAsia" w:hAnsi="Times New Roman" w:cs="Times New Roman" w:hint="eastAsia"/>
                                      <w:b/>
                                      <w:smallCaps/>
                                      <w:color w:val="FFFFFF"/>
                                      <w:sz w:val="60"/>
                                      <w:szCs w:val="60"/>
                                      <w:lang w:eastAsia="ko-KR"/>
                                    </w:rPr>
                                    <w:t xml:space="preserve"> </w:t>
                                  </w:r>
                                  <w:r w:rsidRPr="00F46896">
                                    <w:rPr>
                                      <w:rFonts w:ascii="Times New Roman" w:eastAsiaTheme="minorEastAsia" w:hAnsi="Times New Roman" w:cs="Times New Roman" w:hint="eastAsia"/>
                                      <w:b/>
                                      <w:smallCaps/>
                                      <w:color w:val="FFFFFF"/>
                                      <w:sz w:val="60"/>
                                      <w:szCs w:val="60"/>
                                      <w:lang w:eastAsia="ko-KR"/>
                                    </w:rPr>
                                    <w:t>하는</w:t>
                                  </w:r>
                                  <w:r w:rsidRPr="00F46896">
                                    <w:rPr>
                                      <w:rFonts w:ascii="Times New Roman" w:eastAsiaTheme="minorEastAsia" w:hAnsi="Times New Roman" w:cs="Times New Roman" w:hint="eastAsia"/>
                                      <w:b/>
                                      <w:smallCaps/>
                                      <w:color w:val="FFFFFF"/>
                                      <w:sz w:val="60"/>
                                      <w:szCs w:val="60"/>
                                      <w:lang w:eastAsia="ko-KR"/>
                                    </w:rPr>
                                    <w:t xml:space="preserve"> </w:t>
                                  </w:r>
                                  <w:r w:rsidRPr="00F46896">
                                    <w:rPr>
                                      <w:rFonts w:ascii="Times New Roman" w:eastAsiaTheme="minorEastAsia" w:hAnsi="Times New Roman" w:cs="Times New Roman" w:hint="eastAsia"/>
                                      <w:b/>
                                      <w:smallCaps/>
                                      <w:color w:val="FFFFFF"/>
                                      <w:sz w:val="60"/>
                                      <w:szCs w:val="60"/>
                                      <w:lang w:eastAsia="ko-KR"/>
                                    </w:rPr>
                                    <w:t>이유</w:t>
                                  </w:r>
                                  <w:r w:rsidRPr="00F46896">
                                    <w:rPr>
                                      <w:rFonts w:ascii="Times New Roman" w:hAnsi="Times New Roman" w:cs="Times New Roman"/>
                                      <w:b/>
                                      <w:smallCaps/>
                                      <w:color w:val="FFFFFF"/>
                                      <w:sz w:val="60"/>
                                      <w:szCs w:val="60"/>
                                    </w:rPr>
                                    <w:t xml:space="preserve"> </w:t>
                                  </w:r>
                                </w:p>
                              </w:tc>
                            </w:tr>
                          </w:tbl>
                          <w:p w14:paraId="659E905C" w14:textId="77777777" w:rsidR="006D3A1B" w:rsidRDefault="006D3A1B" w:rsidP="00DF44DA">
                            <w:pPr>
                              <w:pStyle w:val="MediumShading1-Accent11"/>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03BCCDD8" id="Rectangle 42" o:spid="_x0000_s1026" style="position:absolute;left:0;text-align:left;margin-left:24.95pt;margin-top:405pt;width:550.6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" o:allowincell="f" fillcolor="#a5a5a5" stroked="f">
                <v:fill opacity="58853f"/>
                <v:textbox inset="18pt,0,18pt,0">
                  <w:txbxContent>
                    <w:tbl>
                      <w:tblPr>
                        <w:tblW w:w="5167" w:type="pct"/>
                        <w:tblInd w:w="-360" w:type="dxa"/>
                        <w:tblCellMar>
                          <w:left w:w="360" w:type="dxa"/>
                          <w:right w:w="360" w:type="dxa"/>
                        </w:tblCellMar>
                        <w:tblLook w:val="04A0" w:firstRow="1" w:lastRow="0" w:firstColumn="1" w:lastColumn="0" w:noHBand="0" w:noVBand="1"/>
                      </w:tblPr>
                      <w:tblGrid>
                        <w:gridCol w:w="2418"/>
                        <w:gridCol w:w="8234"/>
                      </w:tblGrid>
                      <w:tr w:rsidR="006D3A1B" w14:paraId="75916362" w14:textId="77777777" w:rsidTr="00F46896">
                        <w:trPr>
                          <w:trHeight w:val="2426"/>
                        </w:trPr>
                        <w:tc>
                          <w:tcPr>
                            <w:tcW w:w="1135" w:type="pct"/>
                            <w:shd w:val="clear" w:color="auto" w:fill="000000"/>
                            <w:vAlign w:val="center"/>
                          </w:tcPr>
                          <w:p w14:paraId="301ECEAE" w14:textId="0F3AE54F" w:rsidR="006D3A1B" w:rsidRPr="00BE64B8" w:rsidRDefault="006D3A1B" w:rsidP="00A51337">
                            <w:pPr>
                              <w:pStyle w:val="MediumShading1-Accent11"/>
                              <w:rPr>
                                <w:rFonts w:eastAsiaTheme="minorEastAsia"/>
                                <w:smallCaps/>
                                <w:sz w:val="52"/>
                                <w:szCs w:val="52"/>
                                <w:lang w:eastAsia="ko-KR"/>
                              </w:rPr>
                            </w:pPr>
                            <w:r w:rsidRPr="00BE64B8">
                              <w:rPr>
                                <w:rFonts w:eastAsiaTheme="minorEastAsia" w:hint="eastAsia"/>
                                <w:smallCaps/>
                                <w:sz w:val="52"/>
                                <w:szCs w:val="52"/>
                                <w:lang w:eastAsia="ko-KR"/>
                              </w:rPr>
                              <w:t>제</w:t>
                            </w:r>
                            <w:r w:rsidRPr="00BE64B8">
                              <w:rPr>
                                <w:rFonts w:eastAsiaTheme="minorEastAsia" w:hint="eastAsia"/>
                                <w:smallCaps/>
                                <w:sz w:val="52"/>
                                <w:szCs w:val="52"/>
                                <w:lang w:eastAsia="ko-KR"/>
                              </w:rPr>
                              <w:t>1</w:t>
                            </w:r>
                            <w:r w:rsidRPr="00BE64B8">
                              <w:rPr>
                                <w:rFonts w:eastAsiaTheme="minorEastAsia" w:hint="eastAsia"/>
                                <w:smallCaps/>
                                <w:sz w:val="52"/>
                                <w:szCs w:val="52"/>
                                <w:lang w:eastAsia="ko-KR"/>
                              </w:rPr>
                              <w:t>강</w:t>
                            </w:r>
                            <w:r w:rsidRPr="00BE64B8">
                              <w:rPr>
                                <w:rFonts w:eastAsiaTheme="minorEastAsia" w:hint="eastAsia"/>
                                <w:smallCaps/>
                                <w:sz w:val="52"/>
                                <w:szCs w:val="52"/>
                                <w:lang w:eastAsia="ko-KR"/>
                              </w:rPr>
                              <w:t xml:space="preserve"> </w:t>
                            </w:r>
                          </w:p>
                        </w:tc>
                        <w:tc>
                          <w:tcPr>
                            <w:tcW w:w="3865" w:type="pct"/>
                            <w:shd w:val="clear" w:color="auto" w:fill="auto"/>
                            <w:vAlign w:val="center"/>
                          </w:tcPr>
                          <w:p w14:paraId="28EBB527" w14:textId="51CABB10" w:rsidR="006D3A1B" w:rsidRPr="00F46896" w:rsidRDefault="006D3A1B" w:rsidP="00F46896">
                            <w:pPr>
                              <w:pStyle w:val="MediumShading1-Accent11"/>
                              <w:rPr>
                                <w:rFonts w:ascii="Times New Roman" w:hAnsi="Times New Roman" w:cs="Times New Roman"/>
                                <w:b/>
                                <w:smallCaps/>
                                <w:color w:val="FFFFFF"/>
                                <w:sz w:val="60"/>
                                <w:szCs w:val="60"/>
                              </w:rPr>
                            </w:pPr>
                            <w:r w:rsidRPr="00F46896">
                              <w:rPr>
                                <w:rFonts w:ascii="Times New Roman" w:eastAsiaTheme="minorEastAsia" w:hAnsi="Times New Roman" w:cs="Times New Roman" w:hint="eastAsia"/>
                                <w:b/>
                                <w:smallCaps/>
                                <w:color w:val="FFFFFF"/>
                                <w:sz w:val="60"/>
                                <w:szCs w:val="60"/>
                                <w:lang w:eastAsia="ko-KR"/>
                              </w:rPr>
                              <w:t>구약을</w:t>
                            </w:r>
                            <w:r w:rsidRPr="00F46896">
                              <w:rPr>
                                <w:rFonts w:ascii="Times New Roman" w:eastAsiaTheme="minorEastAsia" w:hAnsi="Times New Roman" w:cs="Times New Roman" w:hint="eastAsia"/>
                                <w:b/>
                                <w:smallCaps/>
                                <w:color w:val="FFFFFF"/>
                                <w:sz w:val="60"/>
                                <w:szCs w:val="60"/>
                                <w:lang w:eastAsia="ko-KR"/>
                              </w:rPr>
                              <w:t xml:space="preserve"> </w:t>
                            </w:r>
                            <w:r w:rsidRPr="00F46896">
                              <w:rPr>
                                <w:rFonts w:ascii="Times New Roman" w:eastAsiaTheme="minorEastAsia" w:hAnsi="Times New Roman" w:cs="Times New Roman" w:hint="eastAsia"/>
                                <w:b/>
                                <w:smallCaps/>
                                <w:color w:val="FFFFFF"/>
                                <w:sz w:val="60"/>
                                <w:szCs w:val="60"/>
                                <w:lang w:eastAsia="ko-KR"/>
                              </w:rPr>
                              <w:t>공부해야</w:t>
                            </w:r>
                            <w:r w:rsidRPr="00F46896">
                              <w:rPr>
                                <w:rFonts w:ascii="Times New Roman" w:eastAsiaTheme="minorEastAsia" w:hAnsi="Times New Roman" w:cs="Times New Roman" w:hint="eastAsia"/>
                                <w:b/>
                                <w:smallCaps/>
                                <w:color w:val="FFFFFF"/>
                                <w:sz w:val="60"/>
                                <w:szCs w:val="60"/>
                                <w:lang w:eastAsia="ko-KR"/>
                              </w:rPr>
                              <w:t xml:space="preserve"> </w:t>
                            </w:r>
                            <w:r w:rsidRPr="00F46896">
                              <w:rPr>
                                <w:rFonts w:ascii="Times New Roman" w:eastAsiaTheme="minorEastAsia" w:hAnsi="Times New Roman" w:cs="Times New Roman" w:hint="eastAsia"/>
                                <w:b/>
                                <w:smallCaps/>
                                <w:color w:val="FFFFFF"/>
                                <w:sz w:val="60"/>
                                <w:szCs w:val="60"/>
                                <w:lang w:eastAsia="ko-KR"/>
                              </w:rPr>
                              <w:t>하는</w:t>
                            </w:r>
                            <w:r w:rsidRPr="00F46896">
                              <w:rPr>
                                <w:rFonts w:ascii="Times New Roman" w:eastAsiaTheme="minorEastAsia" w:hAnsi="Times New Roman" w:cs="Times New Roman" w:hint="eastAsia"/>
                                <w:b/>
                                <w:smallCaps/>
                                <w:color w:val="FFFFFF"/>
                                <w:sz w:val="60"/>
                                <w:szCs w:val="60"/>
                                <w:lang w:eastAsia="ko-KR"/>
                              </w:rPr>
                              <w:t xml:space="preserve"> </w:t>
                            </w:r>
                            <w:r w:rsidRPr="00F46896">
                              <w:rPr>
                                <w:rFonts w:ascii="Times New Roman" w:eastAsiaTheme="minorEastAsia" w:hAnsi="Times New Roman" w:cs="Times New Roman" w:hint="eastAsia"/>
                                <w:b/>
                                <w:smallCaps/>
                                <w:color w:val="FFFFFF"/>
                                <w:sz w:val="60"/>
                                <w:szCs w:val="60"/>
                                <w:lang w:eastAsia="ko-KR"/>
                              </w:rPr>
                              <w:t>이유</w:t>
                            </w:r>
                            <w:r w:rsidRPr="00F46896">
                              <w:rPr>
                                <w:rFonts w:ascii="Times New Roman" w:hAnsi="Times New Roman" w:cs="Times New Roman"/>
                                <w:b/>
                                <w:smallCaps/>
                                <w:color w:val="FFFFFF"/>
                                <w:sz w:val="60"/>
                                <w:szCs w:val="60"/>
                              </w:rPr>
                              <w:t xml:space="preserve"> </w:t>
                            </w:r>
                          </w:p>
                        </w:tc>
                      </w:tr>
                    </w:tbl>
                    <w:p w14:paraId="659E905C" w14:textId="77777777" w:rsidR="006D3A1B" w:rsidRDefault="006D3A1B" w:rsidP="00DF44DA">
                      <w:pPr>
                        <w:pStyle w:val="MediumShading1-Accent11"/>
                        <w:spacing w:line="14" w:lineRule="exact"/>
                      </w:pPr>
                    </w:p>
                  </w:txbxContent>
                </v:textbox>
                <w10:wrap anchorx="page" anchory="page"/>
              </v:rect>
            </w:pict>
          </mc:Fallback>
        </mc:AlternateContent>
      </w:r>
    </w:p>
    <w:p w14:paraId="06F09559" w14:textId="17828DA3" w:rsidR="00C63122" w:rsidRDefault="00C63122" w:rsidP="00C63122">
      <w:pPr>
        <w:spacing w:line="276" w:lineRule="auto"/>
        <w:ind w:left="2160" w:right="900"/>
        <w:jc w:val="both"/>
        <w:rPr>
          <w:rFonts w:asciiTheme="minorEastAsia" w:eastAsiaTheme="minorEastAsia" w:hAnsiTheme="minorEastAsia" w:cs="Batang"/>
          <w:b/>
          <w:sz w:val="28"/>
          <w:szCs w:val="28"/>
          <w:lang w:eastAsia="ko-KR"/>
        </w:rPr>
      </w:pPr>
    </w:p>
    <w:p w14:paraId="569E2902" w14:textId="24157958" w:rsidR="00C63122" w:rsidRDefault="00DF44DA" w:rsidP="00C63122">
      <w:pPr>
        <w:spacing w:line="276" w:lineRule="auto"/>
        <w:ind w:left="2160" w:right="900"/>
        <w:jc w:val="both"/>
        <w:rPr>
          <w:rFonts w:asciiTheme="minorEastAsia" w:eastAsiaTheme="minorEastAsia" w:hAnsiTheme="minorEastAsia" w:cs="Batang"/>
          <w:b/>
          <w:sz w:val="28"/>
          <w:szCs w:val="28"/>
          <w:lang w:eastAsia="ko-KR"/>
        </w:rPr>
      </w:pPr>
      <w:r w:rsidRPr="005E06DC">
        <w:rPr>
          <w:b/>
          <w:noProof/>
          <w:sz w:val="96"/>
          <w:szCs w:val="96"/>
        </w:rPr>
        <w:drawing>
          <wp:anchor distT="0" distB="0" distL="114300" distR="114300" simplePos="0" relativeHeight="251662336" behindDoc="0" locked="0" layoutInCell="1" allowOverlap="1" wp14:anchorId="15DDA188" wp14:editId="10FACDD2">
            <wp:simplePos x="0" y="0"/>
            <wp:positionH relativeFrom="column">
              <wp:posOffset>857250</wp:posOffset>
            </wp:positionH>
            <wp:positionV relativeFrom="paragraph">
              <wp:posOffset>1614170</wp:posOffset>
            </wp:positionV>
            <wp:extent cx="3507740" cy="18573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81BFA" w14:textId="65D34C3C" w:rsidR="00C63122" w:rsidRPr="0054111A" w:rsidRDefault="00C63122" w:rsidP="00C63122">
      <w:pPr>
        <w:spacing w:line="276" w:lineRule="auto"/>
        <w:ind w:left="2160" w:right="900"/>
        <w:jc w:val="both"/>
        <w:rPr>
          <w:rFonts w:asciiTheme="minorEastAsia" w:eastAsiaTheme="minorEastAsia" w:hAnsiTheme="minorEastAsia"/>
          <w:sz w:val="28"/>
          <w:szCs w:val="28"/>
          <w:lang w:eastAsia="ko-KR"/>
        </w:rPr>
        <w:sectPr w:rsidR="00C63122" w:rsidRPr="0054111A" w:rsidSect="004679DD">
          <w:footerReference w:type="first" r:id="rId9"/>
          <w:pgSz w:w="12240" w:h="15840"/>
          <w:pgMar w:top="1440" w:right="1800" w:bottom="1440" w:left="1800" w:header="720" w:footer="368" w:gutter="0"/>
          <w:pgNumType w:start="0"/>
          <w:cols w:space="720"/>
          <w:docGrid w:linePitch="326"/>
        </w:sectPr>
      </w:pPr>
    </w:p>
    <w:p w14:paraId="42760F07" w14:textId="69F6BBF1" w:rsidR="00084090" w:rsidRPr="0054111A" w:rsidRDefault="00084090" w:rsidP="002F4CC2">
      <w:pPr>
        <w:pStyle w:val="Footer1"/>
        <w:tabs>
          <w:tab w:val="clear" w:pos="8640"/>
          <w:tab w:val="right" w:pos="8620"/>
        </w:tabs>
        <w:spacing w:line="276" w:lineRule="auto"/>
        <w:jc w:val="both"/>
        <w:rPr>
          <w:rFonts w:asciiTheme="minorEastAsia" w:eastAsiaTheme="minorEastAsia" w:hAnsiTheme="minorEastAsia"/>
          <w:color w:val="auto"/>
          <w:sz w:val="20"/>
        </w:rPr>
      </w:pPr>
      <w:r w:rsidRPr="0054111A">
        <w:rPr>
          <w:rFonts w:asciiTheme="minorEastAsia" w:eastAsiaTheme="minorEastAsia" w:hAnsiTheme="minorEastAsia"/>
          <w:color w:val="auto"/>
          <w:sz w:val="20"/>
        </w:rPr>
        <w:lastRenderedPageBreak/>
        <w:t>© 2012 by Third Millennium Ministries</w:t>
      </w:r>
    </w:p>
    <w:p w14:paraId="462B44C7"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Blvd., Casselberry, Florida 32707.</w:t>
      </w:r>
    </w:p>
    <w:p w14:paraId="04FA59D8"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p>
    <w:p w14:paraId="135554E4"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 xml:space="preserve">Unless otherwise indicated all </w:t>
      </w:r>
      <w:proofErr w:type="gramStart"/>
      <w:r w:rsidRPr="0054111A">
        <w:rPr>
          <w:rFonts w:asciiTheme="minorEastAsia" w:eastAsiaTheme="minorEastAsia" w:hAnsiTheme="minorEastAsia"/>
          <w:sz w:val="20"/>
          <w:szCs w:val="20"/>
        </w:rPr>
        <w:t>Scripture</w:t>
      </w:r>
      <w:proofErr w:type="gramEnd"/>
      <w:r w:rsidRPr="0054111A">
        <w:rPr>
          <w:rFonts w:asciiTheme="minorEastAsia" w:eastAsiaTheme="minorEastAsia" w:hAnsiTheme="minorEastAsia"/>
          <w:sz w:val="20"/>
          <w:szCs w:val="20"/>
        </w:rPr>
        <w:t xml:space="preserve"> quotations are from the HOLY BIBLE, NEW INTERNATIONAL VERSION. Copyright </w:t>
      </w:r>
      <w:r w:rsidRPr="0054111A">
        <w:rPr>
          <w:rFonts w:asciiTheme="minorEastAsia" w:eastAsiaTheme="minorEastAsia" w:hAnsiTheme="minorEastAsia"/>
          <w:color w:val="auto"/>
          <w:sz w:val="20"/>
          <w:szCs w:val="20"/>
        </w:rPr>
        <w:t>© 1973, 1978, 1984, 2011 International Bible Society. Used by Permission of Zondervan Bible Publishers.</w:t>
      </w:r>
    </w:p>
    <w:p w14:paraId="4BA662C1"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p>
    <w:p w14:paraId="49275B3B" w14:textId="77777777" w:rsidR="00586A99" w:rsidRPr="0054111A" w:rsidRDefault="00586A99" w:rsidP="002F4CC2">
      <w:pPr>
        <w:spacing w:before="100" w:after="100" w:line="276" w:lineRule="auto"/>
        <w:jc w:val="both"/>
        <w:rPr>
          <w:rFonts w:asciiTheme="minorEastAsia" w:eastAsiaTheme="minorEastAsia" w:hAnsiTheme="minorEastAsia"/>
          <w:b/>
          <w:sz w:val="20"/>
          <w:szCs w:val="20"/>
        </w:rPr>
      </w:pPr>
    </w:p>
    <w:p w14:paraId="05E3CD77" w14:textId="77777777" w:rsidR="00586A99" w:rsidRPr="0054111A" w:rsidRDefault="00586A99" w:rsidP="002F4CC2">
      <w:pPr>
        <w:spacing w:before="100" w:after="100" w:line="276" w:lineRule="auto"/>
        <w:jc w:val="both"/>
        <w:rPr>
          <w:rFonts w:asciiTheme="minorEastAsia" w:eastAsiaTheme="minorEastAsia" w:hAnsiTheme="minorEastAsia"/>
          <w:b/>
          <w:sz w:val="20"/>
          <w:szCs w:val="20"/>
        </w:rPr>
      </w:pPr>
    </w:p>
    <w:p w14:paraId="0F4DF858"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00" w:after="100" w:line="276" w:lineRule="auto"/>
        <w:ind w:left="270" w:right="270"/>
        <w:jc w:val="both"/>
        <w:rPr>
          <w:rFonts w:asciiTheme="minorEastAsia" w:eastAsiaTheme="minorEastAsia" w:hAnsiTheme="minorEastAsia"/>
          <w:b/>
          <w:smallCaps/>
          <w:color w:val="943634"/>
          <w:sz w:val="20"/>
          <w:szCs w:val="20"/>
        </w:rPr>
      </w:pPr>
      <w:r w:rsidRPr="0054111A">
        <w:rPr>
          <w:rFonts w:asciiTheme="minorEastAsia" w:eastAsiaTheme="minorEastAsia" w:hAnsiTheme="minorEastAsia"/>
          <w:b/>
          <w:smallCaps/>
          <w:color w:val="943634"/>
          <w:sz w:val="20"/>
          <w:szCs w:val="20"/>
        </w:rPr>
        <w:t>About Third Millennium Ministries</w:t>
      </w:r>
    </w:p>
    <w:p w14:paraId="3D3CFE98"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20" w:after="100" w:line="276" w:lineRule="auto"/>
        <w:ind w:left="270" w:right="270" w:firstLine="450"/>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 xml:space="preserve">Founded in 1997, Third Millennium Ministries is a nonprofit Christian organization dedicated to providing </w:t>
      </w:r>
      <w:r w:rsidRPr="0054111A">
        <w:rPr>
          <w:rFonts w:asciiTheme="minorEastAsia" w:eastAsiaTheme="minorEastAsia" w:hAnsiTheme="minorEastAsia"/>
          <w:b/>
          <w:sz w:val="20"/>
          <w:szCs w:val="20"/>
        </w:rPr>
        <w:t>Biblical Education. For the World. For Free.</w:t>
      </w:r>
      <w:r w:rsidRPr="0054111A">
        <w:rPr>
          <w:rFonts w:asciiTheme="minorEastAsia" w:eastAsiaTheme="minorEastAsia" w:hAnsiTheme="minorEastAsia"/>
          <w:sz w:val="20"/>
          <w:szCs w:val="20"/>
        </w:rPr>
        <w:t xml:space="preserve"> In response to the growing global need for sound, biblically-based Christian leadership training, we are building a user-friendly, donor-supported, multimedia seminary curriculum in five major languages (English, Spanish, Russian, Mandarin Chinese, and Arabic) and distributing it freely to those who need it most, primarily Christian leaders who have no access to, or cannot afford, traditional education. All lessons are written, designed, and produced in-house, and are similar in style and quality to those on the History Channel</w:t>
      </w:r>
      <w:r w:rsidRPr="0054111A">
        <w:rPr>
          <w:rFonts w:asciiTheme="minorEastAsia" w:eastAsiaTheme="minorEastAsia" w:hAnsiTheme="minorEastAsia"/>
          <w:sz w:val="20"/>
          <w:szCs w:val="20"/>
          <w:vertAlign w:val="superscript"/>
        </w:rPr>
        <w:t>©</w:t>
      </w:r>
      <w:r w:rsidRPr="0054111A">
        <w:rPr>
          <w:rFonts w:asciiTheme="minorEastAsia" w:eastAsiaTheme="minorEastAsia" w:hAnsiTheme="minorEastAsia"/>
          <w:sz w:val="20"/>
          <w:szCs w:val="20"/>
        </w:rPr>
        <w:t xml:space="preserve">. This unparalleled, cost-effective method for training Christian leaders has proven to be very effective throughout the world. We have won </w:t>
      </w:r>
      <w:proofErr w:type="spellStart"/>
      <w:r w:rsidRPr="0054111A">
        <w:rPr>
          <w:rFonts w:asciiTheme="minorEastAsia" w:eastAsiaTheme="minorEastAsia" w:hAnsiTheme="minorEastAsia"/>
          <w:sz w:val="20"/>
          <w:szCs w:val="20"/>
        </w:rPr>
        <w:t>Telly</w:t>
      </w:r>
      <w:proofErr w:type="spellEnd"/>
      <w:r w:rsidRPr="0054111A">
        <w:rPr>
          <w:rFonts w:asciiTheme="minorEastAsia" w:eastAsiaTheme="minorEastAsia" w:hAnsiTheme="minorEastAsia"/>
          <w:sz w:val="20"/>
          <w:szCs w:val="20"/>
        </w:rPr>
        <w:t xml:space="preserve"> Awards for outstanding video production in Education and Use of Animation, and our curriculum is currently used in more than 192 countries. Third Millennium materials take the form of DVD, print, Internet streaming, satellite television transmission, and radio and television broadcasts.</w:t>
      </w:r>
    </w:p>
    <w:p w14:paraId="67FFD0A7"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20" w:line="276" w:lineRule="auto"/>
        <w:ind w:left="270" w:right="270"/>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For more information about our ministry and to learn how you can get involved, please visit http://thirdmill.org.</w:t>
      </w:r>
    </w:p>
    <w:p w14:paraId="5BF482CA" w14:textId="77777777" w:rsidR="00586A99" w:rsidRPr="0054111A" w:rsidRDefault="00586A99" w:rsidP="002F4CC2">
      <w:pPr>
        <w:spacing w:line="276" w:lineRule="auto"/>
        <w:jc w:val="both"/>
        <w:rPr>
          <w:rFonts w:asciiTheme="minorEastAsia" w:eastAsiaTheme="minorEastAsia" w:hAnsiTheme="minorEastAsia"/>
          <w:sz w:val="20"/>
          <w:szCs w:val="20"/>
        </w:rPr>
      </w:pPr>
    </w:p>
    <w:p w14:paraId="4E4A5D58" w14:textId="77777777" w:rsidR="00586A99" w:rsidRPr="0054111A" w:rsidRDefault="00586A99" w:rsidP="002F4CC2">
      <w:pPr>
        <w:spacing w:line="276" w:lineRule="auto"/>
        <w:jc w:val="both"/>
        <w:rPr>
          <w:rFonts w:asciiTheme="minorEastAsia" w:eastAsiaTheme="minorEastAsia" w:hAnsiTheme="minorEastAsia"/>
          <w:sz w:val="20"/>
          <w:szCs w:val="20"/>
        </w:rPr>
      </w:pPr>
    </w:p>
    <w:p w14:paraId="5FB3496E" w14:textId="77777777" w:rsidR="00F564B5" w:rsidRDefault="00F564B5" w:rsidP="00F564B5">
      <w:pPr>
        <w:pStyle w:val="Body"/>
        <w:jc w:val="center"/>
        <w:rPr>
          <w:rFonts w:ascii="Malgun Gothic" w:eastAsia="Malgun Gothic" w:hAnsi="Malgun Gothic" w:cs="Malgun Gothic"/>
          <w:sz w:val="28"/>
          <w:szCs w:val="28"/>
          <w:lang w:eastAsia="ko-KR"/>
        </w:rPr>
      </w:pPr>
      <w:r w:rsidRPr="000E092E">
        <w:rPr>
          <w:rFonts w:ascii="Malgun Gothic" w:eastAsia="Malgun Gothic" w:hAnsi="Malgun Gothic" w:cs="Malgun Gothic" w:hint="eastAsia"/>
          <w:sz w:val="28"/>
          <w:szCs w:val="28"/>
          <w:lang w:eastAsia="ko-KR"/>
        </w:rPr>
        <w:lastRenderedPageBreak/>
        <w:t>역자</w:t>
      </w:r>
      <w:r w:rsidRPr="000E092E">
        <w:rPr>
          <w:rFonts w:hint="eastAsia"/>
          <w:sz w:val="28"/>
          <w:szCs w:val="28"/>
          <w:lang w:eastAsia="ko-KR"/>
        </w:rPr>
        <w:t xml:space="preserve"> </w:t>
      </w:r>
      <w:r w:rsidRPr="000E092E">
        <w:rPr>
          <w:rFonts w:ascii="Malgun Gothic" w:eastAsia="Malgun Gothic" w:hAnsi="Malgun Gothic" w:cs="Malgun Gothic" w:hint="eastAsia"/>
          <w:sz w:val="28"/>
          <w:szCs w:val="28"/>
          <w:lang w:eastAsia="ko-KR"/>
        </w:rPr>
        <w:t>서문</w:t>
      </w:r>
    </w:p>
    <w:p w14:paraId="7C14E8CF" w14:textId="77777777" w:rsidR="00F564B5" w:rsidRDefault="00F564B5" w:rsidP="00F564B5">
      <w:pPr>
        <w:pStyle w:val="Body"/>
        <w:jc w:val="both"/>
        <w:rPr>
          <w:rFonts w:ascii="Malgun Gothic" w:eastAsia="Malgun Gothic" w:hAnsi="Malgun Gothic" w:cs="Malgun Gothic"/>
          <w:sz w:val="28"/>
          <w:szCs w:val="28"/>
          <w:lang w:eastAsia="ko-KR"/>
        </w:rPr>
      </w:pPr>
    </w:p>
    <w:p w14:paraId="493443F6" w14:textId="5CD222E3" w:rsidR="00F564B5" w:rsidRDefault="00F564B5" w:rsidP="00F564B5">
      <w:pPr>
        <w:spacing w:after="120"/>
        <w:ind w:firstLine="720"/>
        <w:jc w:val="both"/>
        <w:rPr>
          <w:rFonts w:ascii="Malgun Gothic" w:eastAsia="Malgun Gothic" w:hAnsi="Malgun Gothic" w:cs="Malgun Gothic"/>
          <w:sz w:val="22"/>
          <w:szCs w:val="22"/>
          <w:lang w:eastAsia="ko-KR"/>
        </w:rPr>
      </w:pPr>
      <w:proofErr w:type="spellStart"/>
      <w:r>
        <w:rPr>
          <w:rFonts w:ascii="Malgun Gothic" w:eastAsia="Malgun Gothic" w:hAnsi="Malgun Gothic" w:cs="Malgun Gothic" w:hint="eastAsia"/>
          <w:sz w:val="22"/>
          <w:szCs w:val="22"/>
          <w:lang w:eastAsia="ko-KR"/>
        </w:rPr>
        <w:t>삼천년기</w:t>
      </w:r>
      <w:proofErr w:type="spellEnd"/>
      <w:r>
        <w:rPr>
          <w:rFonts w:ascii="Malgun Gothic" w:eastAsia="Malgun Gothic" w:hAnsi="Malgun Gothic" w:cs="Malgun Gothic" w:hint="eastAsia"/>
          <w:sz w:val="22"/>
          <w:szCs w:val="22"/>
          <w:lang w:eastAsia="ko-KR"/>
        </w:rPr>
        <w:t xml:space="preserve"> 사역</w:t>
      </w:r>
      <w:r w:rsidR="008E5069">
        <w:rPr>
          <w:rFonts w:ascii="Malgun Gothic" w:eastAsia="Malgun Gothic" w:hAnsi="Malgun Gothic" w:cs="Malgun Gothic" w:hint="eastAsia"/>
          <w:sz w:val="22"/>
          <w:szCs w:val="22"/>
          <w:lang w:eastAsia="ko-KR"/>
        </w:rPr>
        <w:t>(</w:t>
      </w:r>
      <w:r w:rsidR="008E5069" w:rsidRPr="008E5069">
        <w:rPr>
          <w:rFonts w:ascii="Malgun Gothic" w:eastAsia="Malgun Gothic" w:hAnsi="Malgun Gothic" w:cs="Arial"/>
          <w:lang w:eastAsia="ko-KR" w:bidi="he-IL"/>
        </w:rPr>
        <w:t>Third Millennium Ministries</w:t>
      </w:r>
      <w:r w:rsidR="008E5069">
        <w:rPr>
          <w:rFonts w:ascii="Malgun Gothic" w:eastAsia="Malgun Gothic" w:hAnsi="Malgun Gothic" w:cs="Arial"/>
          <w:lang w:eastAsia="ko-KR" w:bidi="he-IL"/>
        </w:rPr>
        <w:t xml:space="preserve">, </w:t>
      </w:r>
      <w:proofErr w:type="spellStart"/>
      <w:r w:rsidR="008E5069" w:rsidRPr="008E5069">
        <w:rPr>
          <w:rFonts w:ascii="Malgun Gothic" w:eastAsia="Malgun Gothic" w:hAnsi="Malgun Gothic" w:cs="Arial"/>
          <w:lang w:eastAsia="ko-KR" w:bidi="he-IL"/>
        </w:rPr>
        <w:t>Thirdmill</w:t>
      </w:r>
      <w:proofErr w:type="spellEnd"/>
      <w:r w:rsidR="008E5069">
        <w:rPr>
          <w:rFonts w:ascii="Malgun Gothic" w:eastAsia="Malgun Gothic" w:hAnsi="Malgun Gothic" w:cs="Arial"/>
          <w:lang w:eastAsia="ko-KR" w:bidi="he-IL"/>
        </w:rPr>
        <w:t>)</w:t>
      </w:r>
      <w:r>
        <w:rPr>
          <w:rFonts w:ascii="Malgun Gothic" w:eastAsia="Malgun Gothic" w:hAnsi="Malgun Gothic" w:cs="Malgun Gothic" w:hint="eastAsia"/>
          <w:sz w:val="22"/>
          <w:szCs w:val="22"/>
          <w:lang w:eastAsia="ko-KR"/>
        </w:rPr>
        <w:t xml:space="preserve">은 성경에 충실한 기독교 교육을 전세계를 향해 무료로 제공함으로써 기독교 지도자들이 자국에서 </w:t>
      </w:r>
      <w:proofErr w:type="spellStart"/>
      <w:r>
        <w:rPr>
          <w:rFonts w:ascii="Malgun Gothic" w:eastAsia="Malgun Gothic" w:hAnsi="Malgun Gothic" w:cs="Malgun Gothic" w:hint="eastAsia"/>
          <w:sz w:val="22"/>
          <w:szCs w:val="22"/>
          <w:lang w:eastAsia="ko-KR"/>
        </w:rPr>
        <w:t>훈련받고</w:t>
      </w:r>
      <w:proofErr w:type="spellEnd"/>
      <w:r>
        <w:rPr>
          <w:rFonts w:ascii="Malgun Gothic" w:eastAsia="Malgun Gothic" w:hAnsi="Malgun Gothic" w:cs="Malgun Gothic" w:hint="eastAsia"/>
          <w:sz w:val="22"/>
          <w:szCs w:val="22"/>
          <w:lang w:eastAsia="ko-KR"/>
        </w:rPr>
        <w:t xml:space="preserve"> 세상을 하나님의 나라로 바꾸는 데 주도적인 역할을 </w:t>
      </w:r>
      <w:r w:rsidR="00C93136">
        <w:rPr>
          <w:rFonts w:ascii="Malgun Gothic" w:eastAsia="Malgun Gothic" w:hAnsi="Malgun Gothic" w:cs="Malgun Gothic" w:hint="eastAsia"/>
          <w:sz w:val="22"/>
          <w:szCs w:val="22"/>
          <w:lang w:eastAsia="ko-KR"/>
        </w:rPr>
        <w:t xml:space="preserve">하도록 </w:t>
      </w:r>
      <w:r>
        <w:rPr>
          <w:rFonts w:ascii="Malgun Gothic" w:eastAsia="Malgun Gothic" w:hAnsi="Malgun Gothic" w:cs="Malgun Gothic" w:hint="eastAsia"/>
          <w:sz w:val="22"/>
          <w:szCs w:val="22"/>
          <w:lang w:eastAsia="ko-KR"/>
        </w:rPr>
        <w:t>돕고 있다.</w:t>
      </w:r>
      <w:r>
        <w:rPr>
          <w:rFonts w:ascii="Malgun Gothic" w:eastAsia="Malgun Gothic" w:hAnsi="Malgun Gothic" w:cs="Malgun Gothic"/>
          <w:sz w:val="22"/>
          <w:szCs w:val="22"/>
          <w:lang w:eastAsia="ko-KR"/>
        </w:rPr>
        <w:t xml:space="preserve"> </w:t>
      </w:r>
      <w:bookmarkStart w:id="0" w:name="_Hlk43094438"/>
      <w:proofErr w:type="spellStart"/>
      <w:r>
        <w:rPr>
          <w:rFonts w:ascii="Malgun Gothic" w:eastAsia="Malgun Gothic" w:hAnsi="Malgun Gothic" w:cs="Malgun Gothic" w:hint="eastAsia"/>
          <w:sz w:val="22"/>
          <w:szCs w:val="22"/>
          <w:lang w:eastAsia="ko-KR"/>
        </w:rPr>
        <w:t>삼천년기</w:t>
      </w:r>
      <w:proofErr w:type="spellEnd"/>
      <w:r>
        <w:rPr>
          <w:rFonts w:ascii="Malgun Gothic" w:eastAsia="Malgun Gothic" w:hAnsi="Malgun Gothic" w:cs="Malgun Gothic" w:hint="eastAsia"/>
          <w:sz w:val="22"/>
          <w:szCs w:val="22"/>
          <w:lang w:eastAsia="ko-KR"/>
        </w:rPr>
        <w:t xml:space="preserve"> 사역은 제이니 </w:t>
      </w:r>
      <w:proofErr w:type="spellStart"/>
      <w:r>
        <w:rPr>
          <w:rFonts w:ascii="Malgun Gothic" w:eastAsia="Malgun Gothic" w:hAnsi="Malgun Gothic" w:cs="Malgun Gothic" w:hint="eastAsia"/>
          <w:sz w:val="22"/>
          <w:szCs w:val="22"/>
          <w:lang w:eastAsia="ko-KR"/>
        </w:rPr>
        <w:t>필로우</w:t>
      </w:r>
      <w:proofErr w:type="spellEnd"/>
      <w:r>
        <w:rPr>
          <w:rFonts w:ascii="Malgun Gothic" w:eastAsia="Malgun Gothic" w:hAnsi="Malgun Gothic" w:cs="Malgun Gothic" w:hint="eastAsia"/>
          <w:sz w:val="22"/>
          <w:szCs w:val="22"/>
          <w:lang w:eastAsia="ko-KR"/>
        </w:rPr>
        <w:t>(</w:t>
      </w:r>
      <w:r>
        <w:rPr>
          <w:rFonts w:ascii="Malgun Gothic" w:eastAsia="Malgun Gothic" w:hAnsi="Malgun Gothic" w:cs="Malgun Gothic"/>
          <w:sz w:val="22"/>
          <w:szCs w:val="22"/>
          <w:lang w:eastAsia="ko-KR"/>
        </w:rPr>
        <w:t>Janie Pillow)</w:t>
      </w:r>
      <w:r w:rsidR="00C93136">
        <w:rPr>
          <w:rFonts w:ascii="Malgun Gothic" w:eastAsia="Malgun Gothic" w:hAnsi="Malgun Gothic" w:cs="Malgun Gothic" w:hint="eastAsia"/>
          <w:sz w:val="22"/>
          <w:szCs w:val="22"/>
          <w:lang w:eastAsia="ko-KR"/>
        </w:rPr>
        <w:t>와</w:t>
      </w:r>
      <w:r>
        <w:rPr>
          <w:rFonts w:ascii="Malgun Gothic" w:eastAsia="Malgun Gothic" w:hAnsi="Malgun Gothic" w:cs="Malgun Gothic" w:hint="eastAsia"/>
          <w:sz w:val="22"/>
          <w:szCs w:val="22"/>
          <w:lang w:eastAsia="ko-KR"/>
        </w:rPr>
        <w:t xml:space="preserve"> 리차드 </w:t>
      </w:r>
      <w:proofErr w:type="spellStart"/>
      <w:r>
        <w:rPr>
          <w:rFonts w:ascii="Malgun Gothic" w:eastAsia="Malgun Gothic" w:hAnsi="Malgun Gothic" w:cs="Malgun Gothic" w:hint="eastAsia"/>
          <w:sz w:val="22"/>
          <w:szCs w:val="22"/>
          <w:lang w:eastAsia="ko-KR"/>
        </w:rPr>
        <w:t>프랫</w:t>
      </w:r>
      <w:proofErr w:type="spellEnd"/>
      <w:r w:rsidR="00713563">
        <w:rPr>
          <w:rFonts w:ascii="Malgun Gothic" w:eastAsia="Malgun Gothic" w:hAnsi="Malgun Gothic" w:cs="Malgun Gothic" w:hint="eastAsia"/>
          <w:sz w:val="22"/>
          <w:szCs w:val="22"/>
          <w:lang w:eastAsia="ko-KR"/>
        </w:rPr>
        <w:t>(</w:t>
      </w:r>
      <w:r w:rsidR="00713563">
        <w:rPr>
          <w:rFonts w:ascii="Malgun Gothic" w:eastAsia="Malgun Gothic" w:hAnsi="Malgun Gothic" w:cs="Malgun Gothic"/>
          <w:sz w:val="22"/>
          <w:szCs w:val="22"/>
          <w:lang w:eastAsia="ko-KR"/>
        </w:rPr>
        <w:t>Richard L. Pratt, Jr.)</w:t>
      </w:r>
      <w:r>
        <w:rPr>
          <w:rFonts w:ascii="Malgun Gothic" w:eastAsia="Malgun Gothic" w:hAnsi="Malgun Gothic" w:cs="Malgun Gothic" w:hint="eastAsia"/>
          <w:sz w:val="22"/>
          <w:szCs w:val="22"/>
          <w:lang w:eastAsia="ko-KR"/>
        </w:rPr>
        <w:t xml:space="preserve"> 박사</w:t>
      </w:r>
      <w:r w:rsidR="00C93136">
        <w:rPr>
          <w:rFonts w:ascii="Malgun Gothic" w:eastAsia="Malgun Gothic" w:hAnsi="Malgun Gothic" w:cs="Malgun Gothic" w:hint="eastAsia"/>
          <w:sz w:val="22"/>
          <w:szCs w:val="22"/>
          <w:lang w:eastAsia="ko-KR"/>
        </w:rPr>
        <w:t xml:space="preserve">에 의해 </w:t>
      </w:r>
      <w:r>
        <w:rPr>
          <w:rFonts w:ascii="Malgun Gothic" w:eastAsia="Malgun Gothic" w:hAnsi="Malgun Gothic" w:cs="Malgun Gothic"/>
          <w:sz w:val="22"/>
          <w:szCs w:val="22"/>
          <w:lang w:eastAsia="ko-KR"/>
        </w:rPr>
        <w:t>1997</w:t>
      </w:r>
      <w:r>
        <w:rPr>
          <w:rFonts w:ascii="Malgun Gothic" w:eastAsia="Malgun Gothic" w:hAnsi="Malgun Gothic" w:cs="Malgun Gothic" w:hint="eastAsia"/>
          <w:sz w:val="22"/>
          <w:szCs w:val="22"/>
          <w:lang w:eastAsia="ko-KR"/>
        </w:rPr>
        <w:t>년에 시작되었다.</w:t>
      </w:r>
      <w:r>
        <w:rPr>
          <w:rFonts w:ascii="Malgun Gothic" w:eastAsia="Malgun Gothic" w:hAnsi="Malgun Gothic" w:cs="Malgun Gothic"/>
          <w:sz w:val="22"/>
          <w:szCs w:val="22"/>
          <w:lang w:eastAsia="ko-KR"/>
        </w:rPr>
        <w:t xml:space="preserve"> </w:t>
      </w:r>
      <w:proofErr w:type="spellStart"/>
      <w:r>
        <w:rPr>
          <w:rFonts w:ascii="Malgun Gothic" w:eastAsia="Malgun Gothic" w:hAnsi="Malgun Gothic" w:cs="Malgun Gothic" w:hint="eastAsia"/>
          <w:sz w:val="22"/>
          <w:szCs w:val="22"/>
          <w:lang w:eastAsia="ko-KR"/>
        </w:rPr>
        <w:t>삼천년기</w:t>
      </w:r>
      <w:proofErr w:type="spellEnd"/>
      <w:r>
        <w:rPr>
          <w:rFonts w:ascii="Malgun Gothic" w:eastAsia="Malgun Gothic" w:hAnsi="Malgun Gothic" w:cs="Malgun Gothic" w:hint="eastAsia"/>
          <w:sz w:val="22"/>
          <w:szCs w:val="22"/>
          <w:lang w:eastAsia="ko-KR"/>
        </w:rPr>
        <w:t xml:space="preserve"> 사역은 영어,</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아랍어,</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중국어,</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러시아어,</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 xml:space="preserve">스페인어 등 </w:t>
      </w:r>
      <w:r>
        <w:rPr>
          <w:rFonts w:ascii="Malgun Gothic" w:eastAsia="Malgun Gothic" w:hAnsi="Malgun Gothic" w:cs="Malgun Gothic"/>
          <w:sz w:val="22"/>
          <w:szCs w:val="22"/>
          <w:lang w:eastAsia="ko-KR"/>
        </w:rPr>
        <w:t xml:space="preserve">5 </w:t>
      </w:r>
      <w:r>
        <w:rPr>
          <w:rFonts w:ascii="Malgun Gothic" w:eastAsia="Malgun Gothic" w:hAnsi="Malgun Gothic" w:cs="Malgun Gothic" w:hint="eastAsia"/>
          <w:sz w:val="22"/>
          <w:szCs w:val="22"/>
          <w:lang w:eastAsia="ko-KR"/>
        </w:rPr>
        <w:t xml:space="preserve">개 언어(세계 인구의 총 </w:t>
      </w:r>
      <w:r>
        <w:rPr>
          <w:rFonts w:ascii="Malgun Gothic" w:eastAsia="Malgun Gothic" w:hAnsi="Malgun Gothic" w:cs="Malgun Gothic"/>
          <w:sz w:val="22"/>
          <w:szCs w:val="22"/>
          <w:lang w:eastAsia="ko-KR"/>
        </w:rPr>
        <w:t xml:space="preserve">42 </w:t>
      </w:r>
      <w:r>
        <w:rPr>
          <w:rFonts w:ascii="Malgun Gothic" w:eastAsia="Malgun Gothic" w:hAnsi="Malgun Gothic" w:cs="Malgun Gothic" w:hint="eastAsia"/>
          <w:sz w:val="22"/>
          <w:szCs w:val="22"/>
          <w:lang w:eastAsia="ko-KR"/>
        </w:rPr>
        <w:t>퍼센트)에 초점을 맞추고 있다.</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한국어를 비롯한 다른 언어들(인도네시아어,</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힌</w:t>
      </w:r>
      <w:r w:rsidR="00C93136">
        <w:rPr>
          <w:rFonts w:ascii="Malgun Gothic" w:eastAsia="Malgun Gothic" w:hAnsi="Malgun Gothic" w:cs="Malgun Gothic" w:hint="eastAsia"/>
          <w:sz w:val="22"/>
          <w:szCs w:val="22"/>
          <w:lang w:eastAsia="ko-KR"/>
        </w:rPr>
        <w:t>디</w:t>
      </w:r>
      <w:r>
        <w:rPr>
          <w:rFonts w:ascii="Malgun Gothic" w:eastAsia="Malgun Gothic" w:hAnsi="Malgun Gothic" w:cs="Malgun Gothic" w:hint="eastAsia"/>
          <w:sz w:val="22"/>
          <w:szCs w:val="22"/>
          <w:lang w:eastAsia="ko-KR"/>
        </w:rPr>
        <w:t>어,</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루마니아어,</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프랑스어,</w:t>
      </w:r>
      <w:r>
        <w:rPr>
          <w:rFonts w:ascii="Malgun Gothic" w:eastAsia="Malgun Gothic" w:hAnsi="Malgun Gothic" w:cs="Malgun Gothic"/>
          <w:sz w:val="22"/>
          <w:szCs w:val="22"/>
          <w:lang w:eastAsia="ko-KR"/>
        </w:rPr>
        <w:t xml:space="preserve"> </w:t>
      </w:r>
      <w:r w:rsidR="00C93136">
        <w:rPr>
          <w:rFonts w:ascii="Malgun Gothic" w:eastAsia="Malgun Gothic" w:hAnsi="Malgun Gothic" w:cs="Malgun Gothic" w:hint="eastAsia"/>
          <w:sz w:val="22"/>
          <w:szCs w:val="22"/>
          <w:lang w:eastAsia="ko-KR"/>
        </w:rPr>
        <w:t>페르시아어</w:t>
      </w:r>
      <w:r>
        <w:rPr>
          <w:rFonts w:ascii="Malgun Gothic" w:eastAsia="Malgun Gothic" w:hAnsi="Malgun Gothic" w:cs="Malgun Gothic" w:hint="eastAsia"/>
          <w:sz w:val="22"/>
          <w:szCs w:val="22"/>
          <w:lang w:eastAsia="ko-KR"/>
        </w:rPr>
        <w:t>,</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그리스어,</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암하</w:t>
      </w:r>
      <w:r w:rsidR="00C93136">
        <w:rPr>
          <w:rFonts w:ascii="Malgun Gothic" w:eastAsia="Malgun Gothic" w:hAnsi="Malgun Gothic" w:cs="Malgun Gothic" w:hint="eastAsia"/>
          <w:sz w:val="22"/>
          <w:szCs w:val="22"/>
          <w:lang w:eastAsia="ko-KR"/>
        </w:rPr>
        <w:t>라어</w:t>
      </w:r>
      <w:r>
        <w:rPr>
          <w:rFonts w:ascii="Malgun Gothic" w:eastAsia="Malgun Gothic" w:hAnsi="Malgun Gothic" w:cs="Malgun Gothic" w:hint="eastAsia"/>
          <w:sz w:val="22"/>
          <w:szCs w:val="22"/>
          <w:lang w:eastAsia="ko-KR"/>
        </w:rPr>
        <w:t>,</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텔루구어 등</w:t>
      </w:r>
      <w:r>
        <w:rPr>
          <w:rFonts w:ascii="Malgun Gothic" w:eastAsia="Malgun Gothic" w:hAnsi="Malgun Gothic" w:cs="Malgun Gothic"/>
          <w:sz w:val="22"/>
          <w:szCs w:val="22"/>
          <w:lang w:eastAsia="ko-KR"/>
        </w:rPr>
        <w:t>)</w:t>
      </w:r>
      <w:r>
        <w:rPr>
          <w:rFonts w:ascii="Malgun Gothic" w:eastAsia="Malgun Gothic" w:hAnsi="Malgun Gothic" w:cs="Malgun Gothic" w:hint="eastAsia"/>
          <w:sz w:val="22"/>
          <w:szCs w:val="22"/>
          <w:lang w:eastAsia="ko-KR"/>
        </w:rPr>
        <w:t xml:space="preserve">은 </w:t>
      </w:r>
      <w:proofErr w:type="spellStart"/>
      <w:r>
        <w:rPr>
          <w:rFonts w:ascii="Malgun Gothic" w:eastAsia="Malgun Gothic" w:hAnsi="Malgun Gothic" w:cs="Malgun Gothic" w:hint="eastAsia"/>
          <w:sz w:val="22"/>
          <w:szCs w:val="22"/>
          <w:lang w:eastAsia="ko-KR"/>
        </w:rPr>
        <w:t>삼천년기</w:t>
      </w:r>
      <w:proofErr w:type="spellEnd"/>
      <w:r>
        <w:rPr>
          <w:rFonts w:ascii="Malgun Gothic" w:eastAsia="Malgun Gothic" w:hAnsi="Malgun Gothic" w:cs="Malgun Gothic" w:hint="eastAsia"/>
          <w:sz w:val="22"/>
          <w:szCs w:val="22"/>
          <w:lang w:eastAsia="ko-KR"/>
        </w:rPr>
        <w:t xml:space="preserve"> 사역자의 감수 아래 각 언어의 자원자들이 번역하여 올린 것이다.</w:t>
      </w:r>
      <w:r>
        <w:rPr>
          <w:rFonts w:ascii="Malgun Gothic" w:eastAsia="Malgun Gothic" w:hAnsi="Malgun Gothic" w:cs="Malgun Gothic"/>
          <w:sz w:val="22"/>
          <w:szCs w:val="22"/>
          <w:lang w:eastAsia="ko-KR"/>
        </w:rPr>
        <w:t xml:space="preserve"> </w:t>
      </w:r>
      <w:r>
        <w:rPr>
          <w:rFonts w:ascii="Malgun Gothic" w:eastAsia="Malgun Gothic" w:hAnsi="Malgun Gothic" w:cs="Malgun Gothic" w:hint="eastAsia"/>
          <w:sz w:val="22"/>
          <w:szCs w:val="22"/>
          <w:lang w:eastAsia="ko-KR"/>
        </w:rPr>
        <w:t xml:space="preserve"> </w:t>
      </w:r>
      <w:bookmarkEnd w:id="0"/>
    </w:p>
    <w:p w14:paraId="24A412B7" w14:textId="17B4AC6E" w:rsidR="00A51337" w:rsidRPr="00A51337" w:rsidRDefault="00F564B5" w:rsidP="00A51337">
      <w:pPr>
        <w:spacing w:line="276" w:lineRule="auto"/>
        <w:ind w:firstLine="720"/>
        <w:jc w:val="both"/>
        <w:rPr>
          <w:rFonts w:asciiTheme="minorEastAsia" w:eastAsiaTheme="minorEastAsia" w:hAnsiTheme="minorEastAsia"/>
          <w:sz w:val="22"/>
          <w:szCs w:val="22"/>
          <w:lang w:eastAsia="ko-KR"/>
        </w:rPr>
      </w:pPr>
      <w:r>
        <w:rPr>
          <w:rFonts w:ascii="Malgun Gothic" w:eastAsia="Malgun Gothic" w:hAnsi="Malgun Gothic" w:cs="Malgun Gothic" w:hint="eastAsia"/>
          <w:sz w:val="22"/>
          <w:szCs w:val="22"/>
          <w:lang w:eastAsia="ko-KR"/>
        </w:rPr>
        <w:t xml:space="preserve">본 강좌는 </w:t>
      </w:r>
      <w:r w:rsidR="00A51337">
        <w:rPr>
          <w:rFonts w:ascii="Malgun Gothic" w:eastAsia="Malgun Gothic" w:hAnsi="Malgun Gothic" w:cs="Malgun Gothic" w:hint="eastAsia"/>
          <w:sz w:val="22"/>
          <w:szCs w:val="22"/>
          <w:lang w:eastAsia="ko-KR"/>
        </w:rPr>
        <w:t xml:space="preserve">구약 전반을 소개하는 </w:t>
      </w:r>
      <w:r>
        <w:rPr>
          <w:rFonts w:ascii="Malgun Gothic" w:eastAsia="Malgun Gothic" w:hAnsi="Malgun Gothic" w:cs="Malgun Gothic" w:hint="eastAsia"/>
          <w:b/>
          <w:bCs/>
          <w:sz w:val="22"/>
          <w:szCs w:val="22"/>
          <w:lang w:eastAsia="ko-KR"/>
        </w:rPr>
        <w:t>구약일반총론</w:t>
      </w:r>
      <w:r>
        <w:rPr>
          <w:rFonts w:ascii="Malgun Gothic" w:eastAsia="Malgun Gothic" w:hAnsi="Malgun Gothic" w:cs="Malgun Gothic" w:hint="eastAsia"/>
          <w:sz w:val="22"/>
          <w:szCs w:val="22"/>
          <w:lang w:eastAsia="ko-KR"/>
        </w:rPr>
        <w:t xml:space="preserve">으로 </w:t>
      </w:r>
      <w:r w:rsidR="00A51337">
        <w:rPr>
          <w:rFonts w:ascii="Malgun Gothic" w:eastAsia="Malgun Gothic" w:hAnsi="Malgun Gothic" w:cs="Malgun Gothic" w:hint="eastAsia"/>
          <w:sz w:val="22"/>
          <w:szCs w:val="22"/>
          <w:lang w:eastAsia="ko-KR"/>
        </w:rPr>
        <w:t xml:space="preserve">총 </w:t>
      </w:r>
      <w:r w:rsidR="00A51337">
        <w:rPr>
          <w:rFonts w:ascii="Malgun Gothic" w:eastAsia="Malgun Gothic" w:hAnsi="Malgun Gothic" w:cs="Malgun Gothic"/>
          <w:sz w:val="22"/>
          <w:szCs w:val="22"/>
          <w:lang w:eastAsia="ko-KR"/>
        </w:rPr>
        <w:t>4</w:t>
      </w:r>
      <w:r w:rsidR="00A51337">
        <w:rPr>
          <w:rFonts w:ascii="Malgun Gothic" w:eastAsia="Malgun Gothic" w:hAnsi="Malgun Gothic" w:cs="Malgun Gothic" w:hint="eastAsia"/>
          <w:sz w:val="22"/>
          <w:szCs w:val="22"/>
          <w:lang w:eastAsia="ko-KR"/>
        </w:rPr>
        <w:t>강으로 구성되어 있다.</w:t>
      </w:r>
      <w:r w:rsidR="00A51337">
        <w:rPr>
          <w:rFonts w:ascii="Malgun Gothic" w:eastAsia="Malgun Gothic" w:hAnsi="Malgun Gothic" w:cs="Malgun Gothic"/>
          <w:sz w:val="22"/>
          <w:szCs w:val="22"/>
          <w:lang w:eastAsia="ko-KR"/>
        </w:rPr>
        <w:t xml:space="preserve"> </w:t>
      </w:r>
      <w:r w:rsidR="00A51337" w:rsidRPr="00A51337">
        <w:rPr>
          <w:rFonts w:asciiTheme="minorEastAsia" w:eastAsiaTheme="minorEastAsia" w:hAnsiTheme="minorEastAsia" w:hint="eastAsia"/>
          <w:b/>
          <w:bCs/>
          <w:color w:val="auto"/>
          <w:sz w:val="22"/>
          <w:szCs w:val="22"/>
          <w:lang w:eastAsia="ko-KR"/>
        </w:rPr>
        <w:t>구약의 나라와 언약들과 정경</w:t>
      </w:r>
      <w:r w:rsidR="00A51337" w:rsidRPr="00A51337">
        <w:rPr>
          <w:rFonts w:asciiTheme="minorEastAsia" w:eastAsiaTheme="minorEastAsia" w:hAnsiTheme="minorEastAsia" w:hint="eastAsia"/>
          <w:color w:val="auto"/>
          <w:sz w:val="22"/>
          <w:szCs w:val="22"/>
          <w:lang w:eastAsia="ko-KR"/>
        </w:rPr>
        <w:t>이란 강좌명</w:t>
      </w:r>
      <w:r w:rsidR="00A51337">
        <w:rPr>
          <w:rFonts w:asciiTheme="minorEastAsia" w:eastAsiaTheme="minorEastAsia" w:hAnsiTheme="minorEastAsia" w:hint="eastAsia"/>
          <w:color w:val="auto"/>
          <w:sz w:val="22"/>
          <w:szCs w:val="22"/>
          <w:lang w:eastAsia="ko-KR"/>
        </w:rPr>
        <w:t>이 알려주는 것처럼,</w:t>
      </w:r>
      <w:r w:rsidR="00A51337">
        <w:rPr>
          <w:rFonts w:asciiTheme="minorEastAsia" w:eastAsiaTheme="minorEastAsia" w:hAnsiTheme="minorEastAsia"/>
          <w:color w:val="auto"/>
          <w:sz w:val="22"/>
          <w:szCs w:val="22"/>
          <w:lang w:eastAsia="ko-KR"/>
        </w:rPr>
        <w:t xml:space="preserve"> </w:t>
      </w:r>
      <w:r w:rsidR="00A51337">
        <w:rPr>
          <w:rFonts w:asciiTheme="minorEastAsia" w:eastAsiaTheme="minorEastAsia" w:hAnsiTheme="minorEastAsia" w:hint="eastAsia"/>
          <w:color w:val="auto"/>
          <w:sz w:val="22"/>
          <w:szCs w:val="22"/>
          <w:lang w:eastAsia="ko-KR"/>
        </w:rPr>
        <w:t xml:space="preserve">이 강좌는 </w:t>
      </w:r>
      <w:r w:rsidR="005237C8">
        <w:rPr>
          <w:rFonts w:asciiTheme="minorEastAsia" w:eastAsiaTheme="minorEastAsia" w:hAnsiTheme="minorEastAsia" w:hint="eastAsia"/>
          <w:color w:val="auto"/>
          <w:sz w:val="22"/>
          <w:szCs w:val="22"/>
          <w:lang w:eastAsia="ko-KR"/>
        </w:rPr>
        <w:t xml:space="preserve">먼저 </w:t>
      </w:r>
      <w:r w:rsidR="00A51337">
        <w:rPr>
          <w:rFonts w:asciiTheme="minorEastAsia" w:eastAsiaTheme="minorEastAsia" w:hAnsiTheme="minorEastAsia" w:hint="eastAsia"/>
          <w:color w:val="auto"/>
          <w:sz w:val="22"/>
          <w:szCs w:val="22"/>
          <w:lang w:eastAsia="ko-KR"/>
        </w:rPr>
        <w:t>구약의 중요성과 관련성을 살</w:t>
      </w:r>
      <w:r w:rsidR="005237C8">
        <w:rPr>
          <w:rFonts w:asciiTheme="minorEastAsia" w:eastAsiaTheme="minorEastAsia" w:hAnsiTheme="minorEastAsia" w:hint="eastAsia"/>
          <w:color w:val="auto"/>
          <w:sz w:val="22"/>
          <w:szCs w:val="22"/>
          <w:lang w:eastAsia="ko-KR"/>
        </w:rPr>
        <w:t>핀 후 세 가지 중심 주제를 다룬다.</w:t>
      </w:r>
      <w:r w:rsidR="005237C8">
        <w:rPr>
          <w:rFonts w:asciiTheme="minorEastAsia" w:eastAsiaTheme="minorEastAsia" w:hAnsiTheme="minorEastAsia"/>
          <w:color w:val="auto"/>
          <w:sz w:val="22"/>
          <w:szCs w:val="22"/>
          <w:lang w:eastAsia="ko-KR"/>
        </w:rPr>
        <w:t xml:space="preserve"> </w:t>
      </w:r>
      <w:r w:rsidR="005237C8">
        <w:rPr>
          <w:rFonts w:asciiTheme="minorEastAsia" w:eastAsiaTheme="minorEastAsia" w:hAnsiTheme="minorEastAsia" w:hint="eastAsia"/>
          <w:color w:val="auto"/>
          <w:sz w:val="22"/>
          <w:szCs w:val="22"/>
          <w:lang w:eastAsia="ko-KR"/>
        </w:rPr>
        <w:t>첫째로,</w:t>
      </w:r>
      <w:r w:rsidR="005237C8">
        <w:rPr>
          <w:rFonts w:asciiTheme="minorEastAsia" w:eastAsiaTheme="minorEastAsia" w:hAnsiTheme="minorEastAsia"/>
          <w:color w:val="auto"/>
          <w:sz w:val="22"/>
          <w:szCs w:val="22"/>
          <w:lang w:eastAsia="ko-KR"/>
        </w:rPr>
        <w:t xml:space="preserve"> </w:t>
      </w:r>
      <w:r w:rsidR="00A51337" w:rsidRPr="00A51337">
        <w:rPr>
          <w:rFonts w:asciiTheme="minorEastAsia" w:eastAsiaTheme="minorEastAsia" w:hAnsiTheme="minorEastAsia" w:hint="eastAsia"/>
          <w:sz w:val="22"/>
          <w:szCs w:val="22"/>
          <w:lang w:eastAsia="ko-KR"/>
        </w:rPr>
        <w:t>구약</w:t>
      </w:r>
      <w:r w:rsidR="005237C8">
        <w:rPr>
          <w:rFonts w:asciiTheme="minorEastAsia" w:eastAsiaTheme="minorEastAsia" w:hAnsiTheme="minorEastAsia" w:hint="eastAsia"/>
          <w:sz w:val="22"/>
          <w:szCs w:val="22"/>
          <w:lang w:eastAsia="ko-KR"/>
        </w:rPr>
        <w:t>은</w:t>
      </w:r>
      <w:r w:rsidR="00A51337" w:rsidRPr="00A51337">
        <w:rPr>
          <w:rFonts w:asciiTheme="minorEastAsia" w:eastAsiaTheme="minorEastAsia" w:hAnsiTheme="minorEastAsia" w:hint="eastAsia"/>
          <w:sz w:val="22"/>
          <w:szCs w:val="22"/>
          <w:lang w:eastAsia="ko-KR"/>
        </w:rPr>
        <w:t xml:space="preserve"> 하나님의 나라라는</w:t>
      </w:r>
      <w:r w:rsidR="00A51337">
        <w:rPr>
          <w:rFonts w:asciiTheme="minorEastAsia" w:eastAsiaTheme="minorEastAsia" w:hAnsiTheme="minorEastAsia" w:hint="eastAsia"/>
          <w:sz w:val="22"/>
          <w:szCs w:val="22"/>
          <w:lang w:eastAsia="ko-KR"/>
        </w:rPr>
        <w:t xml:space="preserve"> 주제를 중심으로</w:t>
      </w:r>
      <w:r w:rsidR="00A51337" w:rsidRPr="00A51337">
        <w:rPr>
          <w:rFonts w:asciiTheme="minorEastAsia" w:eastAsiaTheme="minorEastAsia" w:hAnsiTheme="minorEastAsia" w:hint="eastAsia"/>
          <w:sz w:val="22"/>
          <w:szCs w:val="22"/>
          <w:lang w:eastAsia="ko-KR"/>
        </w:rPr>
        <w:t xml:space="preserve"> 통일</w:t>
      </w:r>
      <w:r w:rsidR="005237C8">
        <w:rPr>
          <w:rFonts w:asciiTheme="minorEastAsia" w:eastAsiaTheme="minorEastAsia" w:hAnsiTheme="minorEastAsia" w:hint="eastAsia"/>
          <w:sz w:val="22"/>
          <w:szCs w:val="22"/>
          <w:lang w:eastAsia="ko-KR"/>
        </w:rPr>
        <w:t>되어 있다.</w:t>
      </w:r>
      <w:r w:rsidR="005237C8">
        <w:rPr>
          <w:rFonts w:asciiTheme="minorEastAsia" w:eastAsiaTheme="minorEastAsia" w:hAnsiTheme="minorEastAsia"/>
          <w:sz w:val="22"/>
          <w:szCs w:val="22"/>
          <w:lang w:eastAsia="ko-KR"/>
        </w:rPr>
        <w:t xml:space="preserve"> </w:t>
      </w:r>
      <w:r w:rsidR="005237C8">
        <w:rPr>
          <w:rFonts w:asciiTheme="minorEastAsia" w:eastAsiaTheme="minorEastAsia" w:hAnsiTheme="minorEastAsia" w:hint="eastAsia"/>
          <w:sz w:val="22"/>
          <w:szCs w:val="22"/>
          <w:lang w:eastAsia="ko-KR"/>
        </w:rPr>
        <w:t>둘째로,</w:t>
      </w:r>
      <w:r w:rsidR="00A51337">
        <w:rPr>
          <w:rFonts w:asciiTheme="minorEastAsia" w:eastAsiaTheme="minorEastAsia" w:hAnsiTheme="minorEastAsia"/>
          <w:sz w:val="22"/>
          <w:szCs w:val="22"/>
          <w:lang w:eastAsia="ko-KR"/>
        </w:rPr>
        <w:t xml:space="preserve"> </w:t>
      </w:r>
      <w:r w:rsidR="00A51337" w:rsidRPr="00A51337">
        <w:rPr>
          <w:rFonts w:asciiTheme="minorEastAsia" w:eastAsiaTheme="minorEastAsia" w:hAnsiTheme="minorEastAsia" w:hint="eastAsia"/>
          <w:sz w:val="22"/>
          <w:szCs w:val="22"/>
          <w:lang w:eastAsia="ko-KR"/>
        </w:rPr>
        <w:t>이 하나님의 나라</w:t>
      </w:r>
      <w:r w:rsidR="005237C8">
        <w:rPr>
          <w:rFonts w:asciiTheme="minorEastAsia" w:eastAsiaTheme="minorEastAsia" w:hAnsiTheme="minorEastAsia" w:hint="eastAsia"/>
          <w:sz w:val="22"/>
          <w:szCs w:val="22"/>
          <w:lang w:eastAsia="ko-KR"/>
        </w:rPr>
        <w:t>는</w:t>
      </w:r>
      <w:r w:rsidR="00A51337" w:rsidRPr="00A51337">
        <w:rPr>
          <w:rFonts w:asciiTheme="minorEastAsia" w:eastAsiaTheme="minorEastAsia" w:hAnsiTheme="minorEastAsia" w:hint="eastAsia"/>
          <w:sz w:val="22"/>
          <w:szCs w:val="22"/>
          <w:lang w:eastAsia="ko-KR"/>
        </w:rPr>
        <w:t xml:space="preserve"> </w:t>
      </w:r>
      <w:r w:rsidR="00240A33">
        <w:rPr>
          <w:rFonts w:asciiTheme="minorEastAsia" w:eastAsiaTheme="minorEastAsia" w:hAnsiTheme="minorEastAsia" w:hint="eastAsia"/>
          <w:sz w:val="22"/>
          <w:szCs w:val="22"/>
          <w:lang w:eastAsia="ko-KR"/>
        </w:rPr>
        <w:t>하</w:t>
      </w:r>
      <w:r w:rsidR="00A51337" w:rsidRPr="00A51337">
        <w:rPr>
          <w:rFonts w:asciiTheme="minorEastAsia" w:eastAsiaTheme="minorEastAsia" w:hAnsiTheme="minorEastAsia" w:hint="eastAsia"/>
          <w:sz w:val="22"/>
          <w:szCs w:val="22"/>
          <w:lang w:eastAsia="ko-KR"/>
        </w:rPr>
        <w:t>나님께서 그의 백성과 세우신 언약들을 통하여 다스려</w:t>
      </w:r>
      <w:r w:rsidR="005237C8">
        <w:rPr>
          <w:rFonts w:asciiTheme="minorEastAsia" w:eastAsiaTheme="minorEastAsia" w:hAnsiTheme="minorEastAsia" w:hint="eastAsia"/>
          <w:sz w:val="22"/>
          <w:szCs w:val="22"/>
          <w:lang w:eastAsia="ko-KR"/>
        </w:rPr>
        <w:t>진다.</w:t>
      </w:r>
      <w:r w:rsidR="005237C8">
        <w:rPr>
          <w:rFonts w:asciiTheme="minorEastAsia" w:eastAsiaTheme="minorEastAsia" w:hAnsiTheme="minorEastAsia"/>
          <w:sz w:val="22"/>
          <w:szCs w:val="22"/>
          <w:lang w:eastAsia="ko-KR"/>
        </w:rPr>
        <w:t xml:space="preserve"> </w:t>
      </w:r>
      <w:r w:rsidR="005237C8">
        <w:rPr>
          <w:rFonts w:asciiTheme="minorEastAsia" w:eastAsiaTheme="minorEastAsia" w:hAnsiTheme="minorEastAsia" w:hint="eastAsia"/>
          <w:sz w:val="22"/>
          <w:szCs w:val="22"/>
          <w:lang w:eastAsia="ko-KR"/>
        </w:rPr>
        <w:t>셋째로,</w:t>
      </w:r>
      <w:r w:rsidR="00A51337">
        <w:rPr>
          <w:rFonts w:asciiTheme="minorEastAsia" w:eastAsiaTheme="minorEastAsia" w:hAnsiTheme="minorEastAsia"/>
          <w:sz w:val="22"/>
          <w:szCs w:val="22"/>
          <w:lang w:eastAsia="ko-KR"/>
        </w:rPr>
        <w:t xml:space="preserve"> </w:t>
      </w:r>
      <w:r w:rsidR="00240A33">
        <w:rPr>
          <w:rFonts w:asciiTheme="minorEastAsia" w:eastAsiaTheme="minorEastAsia" w:hAnsiTheme="minorEastAsia" w:hint="eastAsia"/>
          <w:sz w:val="22"/>
          <w:szCs w:val="22"/>
          <w:lang w:eastAsia="ko-KR"/>
        </w:rPr>
        <w:t>이 언약들</w:t>
      </w:r>
      <w:r w:rsidR="005237C8">
        <w:rPr>
          <w:rFonts w:asciiTheme="minorEastAsia" w:eastAsiaTheme="minorEastAsia" w:hAnsiTheme="minorEastAsia" w:hint="eastAsia"/>
          <w:sz w:val="22"/>
          <w:szCs w:val="22"/>
          <w:lang w:eastAsia="ko-KR"/>
        </w:rPr>
        <w:t>은</w:t>
      </w:r>
      <w:r w:rsidR="00240A33">
        <w:rPr>
          <w:rFonts w:asciiTheme="minorEastAsia" w:eastAsiaTheme="minorEastAsia" w:hAnsiTheme="minorEastAsia" w:hint="eastAsia"/>
          <w:sz w:val="22"/>
          <w:szCs w:val="22"/>
          <w:lang w:eastAsia="ko-KR"/>
        </w:rPr>
        <w:t xml:space="preserve"> </w:t>
      </w:r>
      <w:r w:rsidR="00A51337" w:rsidRPr="00A51337">
        <w:rPr>
          <w:rFonts w:asciiTheme="minorEastAsia" w:eastAsiaTheme="minorEastAsia" w:hAnsiTheme="minorEastAsia" w:hint="eastAsia"/>
          <w:sz w:val="22"/>
          <w:szCs w:val="22"/>
          <w:lang w:eastAsia="ko-KR"/>
        </w:rPr>
        <w:t>구약의 정경</w:t>
      </w:r>
      <w:r w:rsidR="00240A33">
        <w:rPr>
          <w:rFonts w:asciiTheme="minorEastAsia" w:eastAsiaTheme="minorEastAsia" w:hAnsiTheme="minorEastAsia" w:hint="eastAsia"/>
          <w:sz w:val="22"/>
          <w:szCs w:val="22"/>
          <w:lang w:eastAsia="ko-KR"/>
        </w:rPr>
        <w:t xml:space="preserve"> 안의 책들</w:t>
      </w:r>
      <w:r w:rsidR="00A51337" w:rsidRPr="00A51337">
        <w:rPr>
          <w:rFonts w:asciiTheme="minorEastAsia" w:eastAsiaTheme="minorEastAsia" w:hAnsiTheme="minorEastAsia" w:hint="eastAsia"/>
          <w:sz w:val="22"/>
          <w:szCs w:val="22"/>
          <w:lang w:eastAsia="ko-KR"/>
        </w:rPr>
        <w:t xml:space="preserve">을 통하여 </w:t>
      </w:r>
      <w:r w:rsidR="00240A33">
        <w:rPr>
          <w:rFonts w:asciiTheme="minorEastAsia" w:eastAsiaTheme="minorEastAsia" w:hAnsiTheme="minorEastAsia" w:hint="eastAsia"/>
          <w:sz w:val="22"/>
          <w:szCs w:val="22"/>
          <w:lang w:eastAsia="ko-KR"/>
        </w:rPr>
        <w:t>구체적인 상황들 속에서 설명되고 적용된</w:t>
      </w:r>
      <w:r w:rsidR="005237C8">
        <w:rPr>
          <w:rFonts w:asciiTheme="minorEastAsia" w:eastAsiaTheme="minorEastAsia" w:hAnsiTheme="minorEastAsia" w:hint="eastAsia"/>
          <w:sz w:val="22"/>
          <w:szCs w:val="22"/>
          <w:lang w:eastAsia="ko-KR"/>
        </w:rPr>
        <w:t>다</w:t>
      </w:r>
      <w:r w:rsidR="00A51337" w:rsidRPr="00A51337">
        <w:rPr>
          <w:rFonts w:asciiTheme="minorEastAsia" w:eastAsiaTheme="minorEastAsia" w:hAnsiTheme="minorEastAsia" w:hint="eastAsia"/>
          <w:sz w:val="22"/>
          <w:szCs w:val="22"/>
          <w:lang w:eastAsia="ko-KR"/>
        </w:rPr>
        <w:t xml:space="preserve">.   </w:t>
      </w:r>
    </w:p>
    <w:p w14:paraId="75200A75" w14:textId="538B9A3A" w:rsidR="00F564B5" w:rsidRPr="00A51337" w:rsidRDefault="00F564B5" w:rsidP="00240A33">
      <w:pPr>
        <w:spacing w:after="120"/>
        <w:ind w:firstLine="720"/>
        <w:jc w:val="both"/>
        <w:rPr>
          <w:rFonts w:ascii="Calibri" w:eastAsia="Malgun Gothic" w:hAnsi="Calibri" w:cs="Arial"/>
          <w:color w:val="auto"/>
          <w:sz w:val="22"/>
          <w:szCs w:val="22"/>
          <w:lang w:eastAsia="ko-KR" w:bidi="he-IL"/>
        </w:rPr>
      </w:pPr>
      <w:r w:rsidRPr="00A51337">
        <w:rPr>
          <w:rFonts w:ascii="Calibri" w:eastAsia="Malgun Gothic" w:hAnsi="Calibri" w:cs="Arial" w:hint="eastAsia"/>
          <w:color w:val="auto"/>
          <w:sz w:val="22"/>
          <w:szCs w:val="22"/>
          <w:lang w:eastAsia="ko-KR" w:bidi="he-IL"/>
        </w:rPr>
        <w:t>제</w:t>
      </w:r>
      <w:r w:rsidRPr="00A51337">
        <w:rPr>
          <w:rFonts w:ascii="Calibri" w:eastAsia="Malgun Gothic" w:hAnsi="Calibri" w:cs="Arial"/>
          <w:color w:val="auto"/>
          <w:sz w:val="22"/>
          <w:szCs w:val="22"/>
          <w:lang w:eastAsia="ko-KR" w:bidi="he-IL"/>
        </w:rPr>
        <w:t xml:space="preserve"> 1</w:t>
      </w:r>
      <w:r w:rsidRPr="00A51337">
        <w:rPr>
          <w:rFonts w:ascii="Calibri" w:eastAsia="Malgun Gothic" w:hAnsi="Calibri" w:cs="Arial" w:hint="eastAsia"/>
          <w:color w:val="auto"/>
          <w:sz w:val="22"/>
          <w:szCs w:val="22"/>
          <w:lang w:eastAsia="ko-KR" w:bidi="he-IL"/>
        </w:rPr>
        <w:t>강은</w:t>
      </w:r>
      <w:r w:rsidRPr="00A51337">
        <w:rPr>
          <w:rFonts w:ascii="Calibri" w:eastAsia="Malgun Gothic" w:hAnsi="Calibri" w:cs="Arial"/>
          <w:color w:val="auto"/>
          <w:sz w:val="22"/>
          <w:szCs w:val="22"/>
          <w:lang w:eastAsia="ko-KR" w:bidi="he-IL"/>
        </w:rPr>
        <w:t xml:space="preserve"> </w:t>
      </w:r>
      <w:r w:rsidRPr="00A51337">
        <w:rPr>
          <w:rFonts w:ascii="Calibri" w:eastAsia="Malgun Gothic" w:hAnsi="Calibri" w:cs="Arial" w:hint="eastAsia"/>
          <w:b/>
          <w:bCs/>
          <w:color w:val="auto"/>
          <w:sz w:val="22"/>
          <w:szCs w:val="22"/>
          <w:lang w:eastAsia="ko-KR" w:bidi="he-IL"/>
        </w:rPr>
        <w:t>구약을</w:t>
      </w:r>
      <w:r w:rsidRPr="00A51337">
        <w:rPr>
          <w:rFonts w:ascii="Calibri" w:eastAsia="Malgun Gothic" w:hAnsi="Calibri" w:cs="Arial" w:hint="eastAsia"/>
          <w:b/>
          <w:bCs/>
          <w:color w:val="auto"/>
          <w:sz w:val="22"/>
          <w:szCs w:val="22"/>
          <w:lang w:eastAsia="ko-KR" w:bidi="he-IL"/>
        </w:rPr>
        <w:t xml:space="preserve"> </w:t>
      </w:r>
      <w:r w:rsidRPr="00A51337">
        <w:rPr>
          <w:rFonts w:ascii="Calibri" w:eastAsia="Malgun Gothic" w:hAnsi="Calibri" w:cs="Arial" w:hint="eastAsia"/>
          <w:b/>
          <w:bCs/>
          <w:color w:val="auto"/>
          <w:sz w:val="22"/>
          <w:szCs w:val="22"/>
          <w:lang w:eastAsia="ko-KR" w:bidi="he-IL"/>
        </w:rPr>
        <w:t>공부해야</w:t>
      </w:r>
      <w:r w:rsidRPr="00A51337">
        <w:rPr>
          <w:rFonts w:ascii="Calibri" w:eastAsia="Malgun Gothic" w:hAnsi="Calibri" w:cs="Arial" w:hint="eastAsia"/>
          <w:b/>
          <w:bCs/>
          <w:color w:val="auto"/>
          <w:sz w:val="22"/>
          <w:szCs w:val="22"/>
          <w:lang w:eastAsia="ko-KR" w:bidi="he-IL"/>
        </w:rPr>
        <w:t xml:space="preserve"> </w:t>
      </w:r>
      <w:r w:rsidRPr="00A51337">
        <w:rPr>
          <w:rFonts w:ascii="Calibri" w:eastAsia="Malgun Gothic" w:hAnsi="Calibri" w:cs="Arial" w:hint="eastAsia"/>
          <w:b/>
          <w:bCs/>
          <w:color w:val="auto"/>
          <w:sz w:val="22"/>
          <w:szCs w:val="22"/>
          <w:lang w:eastAsia="ko-KR" w:bidi="he-IL"/>
        </w:rPr>
        <w:t>하는</w:t>
      </w:r>
      <w:r w:rsidRPr="00A51337">
        <w:rPr>
          <w:rFonts w:ascii="Calibri" w:eastAsia="Malgun Gothic" w:hAnsi="Calibri" w:cs="Arial" w:hint="eastAsia"/>
          <w:b/>
          <w:bCs/>
          <w:color w:val="auto"/>
          <w:sz w:val="22"/>
          <w:szCs w:val="22"/>
          <w:lang w:eastAsia="ko-KR" w:bidi="he-IL"/>
        </w:rPr>
        <w:t xml:space="preserve"> </w:t>
      </w:r>
      <w:r w:rsidRPr="00A51337">
        <w:rPr>
          <w:rFonts w:ascii="Calibri" w:eastAsia="Malgun Gothic" w:hAnsi="Calibri" w:cs="Arial" w:hint="eastAsia"/>
          <w:b/>
          <w:bCs/>
          <w:color w:val="auto"/>
          <w:sz w:val="22"/>
          <w:szCs w:val="22"/>
          <w:lang w:eastAsia="ko-KR" w:bidi="he-IL"/>
        </w:rPr>
        <w:t>이유</w:t>
      </w:r>
      <w:r w:rsidR="00A51337" w:rsidRPr="00A51337">
        <w:rPr>
          <w:rFonts w:ascii="Calibri" w:eastAsia="Malgun Gothic" w:hAnsi="Calibri" w:cs="Arial" w:hint="eastAsia"/>
          <w:color w:val="auto"/>
          <w:sz w:val="22"/>
          <w:szCs w:val="22"/>
          <w:lang w:eastAsia="ko-KR" w:bidi="he-IL"/>
        </w:rPr>
        <w:t>라는</w:t>
      </w:r>
      <w:r w:rsidR="00A51337" w:rsidRPr="00A51337">
        <w:rPr>
          <w:rFonts w:ascii="Calibri" w:eastAsia="Malgun Gothic" w:hAnsi="Calibri" w:cs="Arial" w:hint="eastAsia"/>
          <w:color w:val="auto"/>
          <w:sz w:val="22"/>
          <w:szCs w:val="22"/>
          <w:lang w:eastAsia="ko-KR" w:bidi="he-IL"/>
        </w:rPr>
        <w:t xml:space="preserve"> </w:t>
      </w:r>
      <w:r w:rsidR="00A51337" w:rsidRPr="00A51337">
        <w:rPr>
          <w:rFonts w:ascii="Calibri" w:eastAsia="Malgun Gothic" w:hAnsi="Calibri" w:cs="Arial" w:hint="eastAsia"/>
          <w:color w:val="auto"/>
          <w:sz w:val="22"/>
          <w:szCs w:val="22"/>
          <w:lang w:eastAsia="ko-KR" w:bidi="he-IL"/>
        </w:rPr>
        <w:t>제목으로</w:t>
      </w:r>
      <w:r w:rsidRPr="00A51337">
        <w:rPr>
          <w:rFonts w:ascii="Calibri" w:eastAsia="Malgun Gothic" w:hAnsi="Calibri" w:cs="Arial"/>
          <w:color w:val="auto"/>
          <w:sz w:val="22"/>
          <w:szCs w:val="22"/>
          <w:lang w:eastAsia="ko-KR" w:bidi="he-IL"/>
        </w:rPr>
        <w:t xml:space="preserve"> </w:t>
      </w:r>
      <w:r w:rsidR="00A51337" w:rsidRPr="00A51337">
        <w:rPr>
          <w:rFonts w:asciiTheme="minorEastAsia" w:eastAsiaTheme="minorEastAsia" w:hAnsiTheme="minorEastAsia" w:hint="eastAsia"/>
          <w:sz w:val="22"/>
          <w:szCs w:val="22"/>
          <w:lang w:eastAsia="ko-KR"/>
        </w:rPr>
        <w:t xml:space="preserve">구약이 </w:t>
      </w:r>
      <w:proofErr w:type="spellStart"/>
      <w:r w:rsidR="00A51337" w:rsidRPr="00A51337">
        <w:rPr>
          <w:rFonts w:asciiTheme="minorEastAsia" w:eastAsiaTheme="minorEastAsia" w:hAnsiTheme="minorEastAsia" w:hint="eastAsia"/>
          <w:sz w:val="22"/>
          <w:szCs w:val="22"/>
          <w:lang w:eastAsia="ko-KR"/>
        </w:rPr>
        <w:t>우리로부터</w:t>
      </w:r>
      <w:proofErr w:type="spellEnd"/>
      <w:r w:rsidR="00A51337" w:rsidRPr="00A51337">
        <w:rPr>
          <w:rFonts w:asciiTheme="minorEastAsia" w:eastAsiaTheme="minorEastAsia" w:hAnsiTheme="minorEastAsia" w:hint="eastAsia"/>
          <w:sz w:val="22"/>
          <w:szCs w:val="22"/>
          <w:lang w:eastAsia="ko-KR"/>
        </w:rPr>
        <w:t xml:space="preserve"> 떨어져 있는 거리로 인해 공부하기에 어렵지만 우리 시대와 </w:t>
      </w:r>
      <w:r w:rsidR="00A51337">
        <w:rPr>
          <w:rFonts w:asciiTheme="minorEastAsia" w:eastAsiaTheme="minorEastAsia" w:hAnsiTheme="minorEastAsia" w:hint="eastAsia"/>
          <w:sz w:val="22"/>
          <w:szCs w:val="22"/>
          <w:lang w:eastAsia="ko-KR"/>
        </w:rPr>
        <w:t xml:space="preserve">갖는 밀접한 </w:t>
      </w:r>
      <w:r w:rsidR="00A51337" w:rsidRPr="00A51337">
        <w:rPr>
          <w:rFonts w:asciiTheme="minorEastAsia" w:eastAsiaTheme="minorEastAsia" w:hAnsiTheme="minorEastAsia" w:hint="eastAsia"/>
          <w:sz w:val="22"/>
          <w:szCs w:val="22"/>
          <w:lang w:eastAsia="ko-KR"/>
        </w:rPr>
        <w:t xml:space="preserve">연관성을 </w:t>
      </w:r>
      <w:r w:rsidR="00A51337">
        <w:rPr>
          <w:rFonts w:asciiTheme="minorEastAsia" w:eastAsiaTheme="minorEastAsia" w:hAnsiTheme="minorEastAsia" w:hint="eastAsia"/>
          <w:sz w:val="22"/>
          <w:szCs w:val="22"/>
          <w:lang w:eastAsia="ko-KR"/>
        </w:rPr>
        <w:t xml:space="preserve">밝힘으로써 매우 중요한 책임을 확신하게 하고 구약을 바르게 공부하여 그 가르침을 </w:t>
      </w:r>
      <w:r w:rsidR="00A51337" w:rsidRPr="00A51337">
        <w:rPr>
          <w:rFonts w:asciiTheme="minorEastAsia" w:eastAsiaTheme="minorEastAsia" w:hAnsiTheme="minorEastAsia" w:hint="eastAsia"/>
          <w:sz w:val="22"/>
          <w:szCs w:val="22"/>
          <w:lang w:eastAsia="ko-KR"/>
        </w:rPr>
        <w:t xml:space="preserve">우리의 삶에 적용하는 </w:t>
      </w:r>
      <w:r w:rsidR="005237C8">
        <w:rPr>
          <w:rFonts w:asciiTheme="minorEastAsia" w:eastAsiaTheme="minorEastAsia" w:hAnsiTheme="minorEastAsia" w:hint="eastAsia"/>
          <w:sz w:val="22"/>
          <w:szCs w:val="22"/>
          <w:lang w:eastAsia="ko-KR"/>
        </w:rPr>
        <w:t>방</w:t>
      </w:r>
      <w:r w:rsidR="00A51337">
        <w:rPr>
          <w:rFonts w:asciiTheme="minorEastAsia" w:eastAsiaTheme="minorEastAsia" w:hAnsiTheme="minorEastAsia" w:hint="eastAsia"/>
          <w:sz w:val="22"/>
          <w:szCs w:val="22"/>
          <w:lang w:eastAsia="ko-KR"/>
        </w:rPr>
        <w:t>법을 소개한</w:t>
      </w:r>
      <w:r w:rsidR="00A51337" w:rsidRPr="00A51337">
        <w:rPr>
          <w:rFonts w:asciiTheme="minorEastAsia" w:eastAsiaTheme="minorEastAsia" w:hAnsiTheme="minorEastAsia" w:hint="eastAsia"/>
          <w:sz w:val="22"/>
          <w:szCs w:val="22"/>
          <w:lang w:eastAsia="ko-KR"/>
        </w:rPr>
        <w:t xml:space="preserve">다. </w:t>
      </w:r>
      <w:r w:rsidRPr="00A51337">
        <w:rPr>
          <w:rFonts w:ascii="Calibri" w:eastAsia="Malgun Gothic" w:hAnsi="Calibri" w:cs="Arial" w:hint="eastAsia"/>
          <w:color w:val="auto"/>
          <w:sz w:val="22"/>
          <w:szCs w:val="22"/>
          <w:lang w:eastAsia="ko-KR" w:bidi="he-IL"/>
        </w:rPr>
        <w:t>제</w:t>
      </w:r>
      <w:r w:rsidRPr="00A51337">
        <w:rPr>
          <w:rFonts w:ascii="Calibri" w:eastAsia="Malgun Gothic" w:hAnsi="Calibri" w:cs="Arial"/>
          <w:color w:val="auto"/>
          <w:sz w:val="22"/>
          <w:szCs w:val="22"/>
          <w:lang w:eastAsia="ko-KR" w:bidi="he-IL"/>
        </w:rPr>
        <w:t xml:space="preserve"> 2</w:t>
      </w:r>
      <w:r w:rsidRPr="00A51337">
        <w:rPr>
          <w:rFonts w:ascii="Calibri" w:eastAsia="Malgun Gothic" w:hAnsi="Calibri" w:cs="Arial" w:hint="eastAsia"/>
          <w:color w:val="auto"/>
          <w:sz w:val="22"/>
          <w:szCs w:val="22"/>
          <w:lang w:eastAsia="ko-KR" w:bidi="he-IL"/>
        </w:rPr>
        <w:t>강은</w:t>
      </w:r>
      <w:r w:rsidRPr="00A51337">
        <w:rPr>
          <w:rFonts w:ascii="Calibri" w:eastAsia="Malgun Gothic" w:hAnsi="Calibri" w:cs="Arial"/>
          <w:color w:val="auto"/>
          <w:sz w:val="22"/>
          <w:szCs w:val="22"/>
          <w:lang w:eastAsia="ko-KR" w:bidi="he-IL"/>
        </w:rPr>
        <w:t xml:space="preserve"> </w:t>
      </w:r>
      <w:r w:rsidR="00A51337" w:rsidRPr="00A51337">
        <w:rPr>
          <w:rFonts w:ascii="Calibri" w:eastAsia="Malgun Gothic" w:hAnsi="Calibri" w:cs="Arial" w:hint="eastAsia"/>
          <w:b/>
          <w:bCs/>
          <w:color w:val="auto"/>
          <w:sz w:val="22"/>
          <w:szCs w:val="22"/>
          <w:lang w:eastAsia="ko-KR" w:bidi="he-IL"/>
        </w:rPr>
        <w:t>하나님의</w:t>
      </w:r>
      <w:r w:rsidR="00A51337" w:rsidRPr="00A51337">
        <w:rPr>
          <w:rFonts w:ascii="Calibri" w:eastAsia="Malgun Gothic" w:hAnsi="Calibri" w:cs="Arial" w:hint="eastAsia"/>
          <w:b/>
          <w:bCs/>
          <w:color w:val="auto"/>
          <w:sz w:val="22"/>
          <w:szCs w:val="22"/>
          <w:lang w:eastAsia="ko-KR" w:bidi="he-IL"/>
        </w:rPr>
        <w:t xml:space="preserve"> </w:t>
      </w:r>
      <w:r w:rsidR="00A51337" w:rsidRPr="00A51337">
        <w:rPr>
          <w:rFonts w:ascii="Calibri" w:eastAsia="Malgun Gothic" w:hAnsi="Calibri" w:cs="Arial" w:hint="eastAsia"/>
          <w:b/>
          <w:bCs/>
          <w:color w:val="auto"/>
          <w:sz w:val="22"/>
          <w:szCs w:val="22"/>
          <w:lang w:eastAsia="ko-KR" w:bidi="he-IL"/>
        </w:rPr>
        <w:t>나라</w:t>
      </w:r>
      <w:r w:rsidR="00A51337">
        <w:rPr>
          <w:rFonts w:ascii="Calibri" w:eastAsia="Malgun Gothic" w:hAnsi="Calibri" w:cs="Arial" w:hint="eastAsia"/>
          <w:color w:val="auto"/>
          <w:sz w:val="22"/>
          <w:szCs w:val="22"/>
          <w:lang w:eastAsia="ko-KR" w:bidi="he-IL"/>
        </w:rPr>
        <w:t>라는</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제목으로</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나라에</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대한</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광의와</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협의의</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의미를</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살피고</w:t>
      </w:r>
      <w:r w:rsidR="00A51337">
        <w:rPr>
          <w:rFonts w:ascii="Calibri" w:eastAsia="Malgun Gothic" w:hAnsi="Calibri" w:cs="Arial" w:hint="eastAsia"/>
          <w:color w:val="auto"/>
          <w:sz w:val="22"/>
          <w:szCs w:val="22"/>
          <w:lang w:eastAsia="ko-KR" w:bidi="he-IL"/>
        </w:rPr>
        <w:t>,</w:t>
      </w:r>
      <w:r w:rsidR="00A51337">
        <w:rPr>
          <w:rFonts w:ascii="Calibri" w:eastAsia="Malgun Gothic" w:hAnsi="Calibri" w:cs="Arial"/>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원시</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역사</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시대와</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이스라엘</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민족</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역사</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시대와</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신약</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시대</w:t>
      </w:r>
      <w:r w:rsidR="005237C8">
        <w:rPr>
          <w:rFonts w:ascii="Calibri" w:eastAsia="Malgun Gothic" w:hAnsi="Calibri" w:cs="Arial" w:hint="eastAsia"/>
          <w:color w:val="auto"/>
          <w:sz w:val="22"/>
          <w:szCs w:val="22"/>
          <w:lang w:eastAsia="ko-KR" w:bidi="he-IL"/>
        </w:rPr>
        <w:t>로</w:t>
      </w:r>
      <w:r w:rsidR="005237C8">
        <w:rPr>
          <w:rFonts w:ascii="Calibri" w:eastAsia="Malgun Gothic" w:hAnsi="Calibri" w:cs="Arial" w:hint="eastAsia"/>
          <w:color w:val="auto"/>
          <w:sz w:val="22"/>
          <w:szCs w:val="22"/>
          <w:lang w:eastAsia="ko-KR" w:bidi="he-IL"/>
        </w:rPr>
        <w:t xml:space="preserve"> </w:t>
      </w:r>
      <w:r w:rsidR="005237C8">
        <w:rPr>
          <w:rFonts w:ascii="Calibri" w:eastAsia="Malgun Gothic" w:hAnsi="Calibri" w:cs="Arial" w:hint="eastAsia"/>
          <w:color w:val="auto"/>
          <w:sz w:val="22"/>
          <w:szCs w:val="22"/>
          <w:lang w:eastAsia="ko-KR" w:bidi="he-IL"/>
        </w:rPr>
        <w:t>나누어</w:t>
      </w:r>
      <w:r w:rsidR="005237C8">
        <w:rPr>
          <w:rFonts w:ascii="Calibri" w:eastAsia="Malgun Gothic" w:hAnsi="Calibri" w:cs="Arial" w:hint="eastAsia"/>
          <w:color w:val="auto"/>
          <w:sz w:val="22"/>
          <w:szCs w:val="22"/>
          <w:lang w:eastAsia="ko-KR" w:bidi="he-IL"/>
        </w:rPr>
        <w:t xml:space="preserve"> </w:t>
      </w:r>
      <w:r w:rsidR="005237C8">
        <w:rPr>
          <w:rFonts w:ascii="Calibri" w:eastAsia="Malgun Gothic" w:hAnsi="Calibri" w:cs="Arial" w:hint="eastAsia"/>
          <w:color w:val="auto"/>
          <w:sz w:val="22"/>
          <w:szCs w:val="22"/>
          <w:lang w:eastAsia="ko-KR" w:bidi="he-IL"/>
        </w:rPr>
        <w:t>각</w:t>
      </w:r>
      <w:r w:rsidR="005237C8">
        <w:rPr>
          <w:rFonts w:ascii="Calibri" w:eastAsia="Malgun Gothic" w:hAnsi="Calibri" w:cs="Arial" w:hint="eastAsia"/>
          <w:color w:val="auto"/>
          <w:sz w:val="22"/>
          <w:szCs w:val="22"/>
          <w:lang w:eastAsia="ko-KR" w:bidi="he-IL"/>
        </w:rPr>
        <w:t xml:space="preserve"> </w:t>
      </w:r>
      <w:r w:rsidR="005237C8">
        <w:rPr>
          <w:rFonts w:ascii="Calibri" w:eastAsia="Malgun Gothic" w:hAnsi="Calibri" w:cs="Arial" w:hint="eastAsia"/>
          <w:color w:val="auto"/>
          <w:sz w:val="22"/>
          <w:szCs w:val="22"/>
          <w:lang w:eastAsia="ko-KR" w:bidi="he-IL"/>
        </w:rPr>
        <w:t>시대</w:t>
      </w:r>
      <w:r w:rsidR="00A51337">
        <w:rPr>
          <w:rFonts w:ascii="Calibri" w:eastAsia="Malgun Gothic" w:hAnsi="Calibri" w:cs="Arial" w:hint="eastAsia"/>
          <w:color w:val="auto"/>
          <w:sz w:val="22"/>
          <w:szCs w:val="22"/>
          <w:lang w:eastAsia="ko-KR" w:bidi="he-IL"/>
        </w:rPr>
        <w:t>의</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하나님</w:t>
      </w:r>
      <w:r w:rsidR="00A51337">
        <w:rPr>
          <w:rFonts w:ascii="Calibri" w:eastAsia="Malgun Gothic" w:hAnsi="Calibri" w:cs="Arial" w:hint="eastAsia"/>
          <w:color w:val="auto"/>
          <w:sz w:val="22"/>
          <w:szCs w:val="22"/>
          <w:lang w:eastAsia="ko-KR" w:bidi="he-IL"/>
        </w:rPr>
        <w:t xml:space="preserve"> </w:t>
      </w:r>
      <w:r w:rsidR="00A51337">
        <w:rPr>
          <w:rFonts w:ascii="Calibri" w:eastAsia="Malgun Gothic" w:hAnsi="Calibri" w:cs="Arial" w:hint="eastAsia"/>
          <w:color w:val="auto"/>
          <w:sz w:val="22"/>
          <w:szCs w:val="22"/>
          <w:lang w:eastAsia="ko-KR" w:bidi="he-IL"/>
        </w:rPr>
        <w:t>나라를</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살핌으로써</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구약에</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대한</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가장</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포괄적이고</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통일된</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관점을</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갖도록</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한다</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color w:val="auto"/>
          <w:sz w:val="22"/>
          <w:szCs w:val="22"/>
          <w:lang w:eastAsia="ko-KR" w:bidi="he-IL"/>
        </w:rPr>
        <w:t xml:space="preserve"> </w:t>
      </w:r>
      <w:r w:rsidRPr="00A51337">
        <w:rPr>
          <w:rFonts w:ascii="Calibri" w:eastAsia="Malgun Gothic" w:hAnsi="Calibri" w:cs="Arial" w:hint="eastAsia"/>
          <w:color w:val="auto"/>
          <w:sz w:val="22"/>
          <w:szCs w:val="22"/>
          <w:lang w:eastAsia="ko-KR" w:bidi="he-IL"/>
        </w:rPr>
        <w:t>제</w:t>
      </w:r>
      <w:r w:rsidRPr="00A51337">
        <w:rPr>
          <w:rFonts w:ascii="Calibri" w:eastAsia="Malgun Gothic" w:hAnsi="Calibri" w:cs="Arial"/>
          <w:color w:val="auto"/>
          <w:sz w:val="22"/>
          <w:szCs w:val="22"/>
          <w:lang w:eastAsia="ko-KR" w:bidi="he-IL"/>
        </w:rPr>
        <w:t xml:space="preserve"> 3</w:t>
      </w:r>
      <w:r w:rsidRPr="00A51337">
        <w:rPr>
          <w:rFonts w:ascii="Calibri" w:eastAsia="Malgun Gothic" w:hAnsi="Calibri" w:cs="Arial" w:hint="eastAsia"/>
          <w:color w:val="auto"/>
          <w:sz w:val="22"/>
          <w:szCs w:val="22"/>
          <w:lang w:eastAsia="ko-KR" w:bidi="he-IL"/>
        </w:rPr>
        <w:t>강은</w:t>
      </w:r>
      <w:r w:rsidRPr="00A51337">
        <w:rPr>
          <w:rFonts w:ascii="Calibri" w:eastAsia="Malgun Gothic" w:hAnsi="Calibri" w:cs="Arial"/>
          <w:color w:val="auto"/>
          <w:sz w:val="22"/>
          <w:szCs w:val="22"/>
          <w:lang w:eastAsia="ko-KR" w:bidi="he-IL"/>
        </w:rPr>
        <w:t xml:space="preserve"> </w:t>
      </w:r>
      <w:r w:rsidR="00A51337" w:rsidRPr="00A51337">
        <w:rPr>
          <w:rFonts w:ascii="Calibri" w:eastAsia="Malgun Gothic" w:hAnsi="Calibri" w:cs="Arial" w:hint="eastAsia"/>
          <w:b/>
          <w:bCs/>
          <w:color w:val="auto"/>
          <w:sz w:val="22"/>
          <w:szCs w:val="22"/>
          <w:lang w:eastAsia="ko-KR" w:bidi="he-IL"/>
        </w:rPr>
        <w:t>하나님의</w:t>
      </w:r>
      <w:r w:rsidR="00A51337" w:rsidRPr="00A51337">
        <w:rPr>
          <w:rFonts w:ascii="Calibri" w:eastAsia="Malgun Gothic" w:hAnsi="Calibri" w:cs="Arial" w:hint="eastAsia"/>
          <w:b/>
          <w:bCs/>
          <w:color w:val="auto"/>
          <w:sz w:val="22"/>
          <w:szCs w:val="22"/>
          <w:lang w:eastAsia="ko-KR" w:bidi="he-IL"/>
        </w:rPr>
        <w:t xml:space="preserve"> </w:t>
      </w:r>
      <w:r w:rsidR="00A51337" w:rsidRPr="00A51337">
        <w:rPr>
          <w:rFonts w:ascii="Calibri" w:eastAsia="Malgun Gothic" w:hAnsi="Calibri" w:cs="Arial" w:hint="eastAsia"/>
          <w:b/>
          <w:bCs/>
          <w:color w:val="auto"/>
          <w:sz w:val="22"/>
          <w:szCs w:val="22"/>
          <w:lang w:eastAsia="ko-KR" w:bidi="he-IL"/>
        </w:rPr>
        <w:t>언약들</w:t>
      </w:r>
      <w:r w:rsidR="001D2871">
        <w:rPr>
          <w:rFonts w:ascii="Calibri" w:eastAsia="Malgun Gothic" w:hAnsi="Calibri" w:cs="Arial" w:hint="eastAsia"/>
          <w:color w:val="auto"/>
          <w:sz w:val="22"/>
          <w:szCs w:val="22"/>
          <w:lang w:eastAsia="ko-KR" w:bidi="he-IL"/>
        </w:rPr>
        <w:t>이란</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제목으로</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하나님의</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나라가</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일련의</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언약들을</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통해</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운영된</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것을</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논의하고</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구약에</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나오는</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우주적</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언약</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hint="eastAsia"/>
          <w:color w:val="auto"/>
          <w:sz w:val="22"/>
          <w:szCs w:val="22"/>
          <w:lang w:eastAsia="ko-KR" w:bidi="he-IL"/>
        </w:rPr>
        <w:t>아담</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노아</w:t>
      </w:r>
      <w:r w:rsidR="001D2871">
        <w:rPr>
          <w:rFonts w:ascii="Calibri" w:eastAsia="Malgun Gothic" w:hAnsi="Calibri" w:cs="Arial"/>
          <w:color w:val="auto"/>
          <w:sz w:val="22"/>
          <w:szCs w:val="22"/>
          <w:lang w:eastAsia="ko-KR" w:bidi="he-IL"/>
        </w:rPr>
        <w:t>)</w:t>
      </w:r>
      <w:r w:rsidR="001D2871">
        <w:rPr>
          <w:rFonts w:ascii="Calibri" w:eastAsia="Malgun Gothic" w:hAnsi="Calibri" w:cs="Arial" w:hint="eastAsia"/>
          <w:color w:val="auto"/>
          <w:sz w:val="22"/>
          <w:szCs w:val="22"/>
          <w:lang w:eastAsia="ko-KR" w:bidi="he-IL"/>
        </w:rPr>
        <w:t>과</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민족적</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언약</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hint="eastAsia"/>
          <w:color w:val="auto"/>
          <w:sz w:val="22"/>
          <w:szCs w:val="22"/>
          <w:lang w:eastAsia="ko-KR" w:bidi="he-IL"/>
        </w:rPr>
        <w:t>아브라함</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모세</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다윗</w:t>
      </w:r>
      <w:r w:rsidR="001D2871">
        <w:rPr>
          <w:rFonts w:ascii="Calibri" w:eastAsia="Malgun Gothic" w:hAnsi="Calibri" w:cs="Arial"/>
          <w:color w:val="auto"/>
          <w:sz w:val="22"/>
          <w:szCs w:val="22"/>
          <w:lang w:eastAsia="ko-KR" w:bidi="he-IL"/>
        </w:rPr>
        <w:t>)</w:t>
      </w:r>
      <w:r w:rsidR="001D2871">
        <w:rPr>
          <w:rFonts w:ascii="Calibri" w:eastAsia="Malgun Gothic" w:hAnsi="Calibri" w:cs="Arial" w:hint="eastAsia"/>
          <w:color w:val="auto"/>
          <w:sz w:val="22"/>
          <w:szCs w:val="22"/>
          <w:lang w:eastAsia="ko-KR" w:bidi="he-IL"/>
        </w:rPr>
        <w:t>과</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새</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언약</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hint="eastAsia"/>
          <w:color w:val="auto"/>
          <w:sz w:val="22"/>
          <w:szCs w:val="22"/>
          <w:lang w:eastAsia="ko-KR" w:bidi="he-IL"/>
        </w:rPr>
        <w:t>그리스도</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hint="eastAsia"/>
          <w:color w:val="auto"/>
          <w:sz w:val="22"/>
          <w:szCs w:val="22"/>
          <w:lang w:eastAsia="ko-KR" w:bidi="he-IL"/>
        </w:rPr>
        <w:t>을</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설명하고</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언약들의</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역학적</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원리를</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탐구하고</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그</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역학적</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원리가</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언약에서</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제외된</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불신자와</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포함된</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불신자와</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포함된</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신자에게</w:t>
      </w:r>
      <w:r w:rsidR="001D2871">
        <w:rPr>
          <w:rFonts w:ascii="Calibri" w:eastAsia="Malgun Gothic" w:hAnsi="Calibri" w:cs="Arial" w:hint="eastAsia"/>
          <w:color w:val="auto"/>
          <w:sz w:val="22"/>
          <w:szCs w:val="22"/>
          <w:lang w:eastAsia="ko-KR" w:bidi="he-IL"/>
        </w:rPr>
        <w:t xml:space="preserve"> </w:t>
      </w:r>
      <w:r w:rsidR="005237C8">
        <w:rPr>
          <w:rFonts w:ascii="Calibri" w:eastAsia="Malgun Gothic" w:hAnsi="Calibri" w:cs="Arial" w:hint="eastAsia"/>
          <w:color w:val="auto"/>
          <w:sz w:val="22"/>
          <w:szCs w:val="22"/>
          <w:lang w:eastAsia="ko-KR" w:bidi="he-IL"/>
        </w:rPr>
        <w:t>어떻게</w:t>
      </w:r>
      <w:r w:rsidR="005237C8">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적용되는지</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논의한다</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color w:val="auto"/>
          <w:sz w:val="22"/>
          <w:szCs w:val="22"/>
          <w:lang w:eastAsia="ko-KR" w:bidi="he-IL"/>
        </w:rPr>
        <w:t xml:space="preserve"> </w:t>
      </w:r>
      <w:r w:rsidR="005237C8">
        <w:rPr>
          <w:rFonts w:ascii="Calibri" w:eastAsia="Malgun Gothic" w:hAnsi="Calibri" w:cs="Arial" w:hint="eastAsia"/>
          <w:color w:val="auto"/>
          <w:sz w:val="22"/>
          <w:szCs w:val="22"/>
          <w:lang w:eastAsia="ko-KR" w:bidi="he-IL"/>
        </w:rPr>
        <w:t>제</w:t>
      </w:r>
      <w:r w:rsidR="005237C8">
        <w:rPr>
          <w:rFonts w:ascii="Calibri" w:eastAsia="Malgun Gothic" w:hAnsi="Calibri" w:cs="Arial" w:hint="eastAsia"/>
          <w:color w:val="auto"/>
          <w:sz w:val="22"/>
          <w:szCs w:val="22"/>
          <w:lang w:eastAsia="ko-KR" w:bidi="he-IL"/>
        </w:rPr>
        <w:t xml:space="preserve"> </w:t>
      </w:r>
      <w:r w:rsidRPr="00A51337">
        <w:rPr>
          <w:rFonts w:ascii="Calibri" w:eastAsia="Malgun Gothic" w:hAnsi="Calibri" w:cs="Arial"/>
          <w:color w:val="auto"/>
          <w:sz w:val="22"/>
          <w:szCs w:val="22"/>
          <w:lang w:eastAsia="ko-KR" w:bidi="he-IL"/>
        </w:rPr>
        <w:t>4</w:t>
      </w:r>
      <w:r w:rsidRPr="00A51337">
        <w:rPr>
          <w:rFonts w:ascii="Calibri" w:eastAsia="Malgun Gothic" w:hAnsi="Calibri" w:cs="Arial" w:hint="eastAsia"/>
          <w:color w:val="auto"/>
          <w:sz w:val="22"/>
          <w:szCs w:val="22"/>
          <w:lang w:eastAsia="ko-KR" w:bidi="he-IL"/>
        </w:rPr>
        <w:t>강은</w:t>
      </w:r>
      <w:r w:rsidRPr="00A51337">
        <w:rPr>
          <w:rFonts w:ascii="Calibri" w:eastAsia="Malgun Gothic" w:hAnsi="Calibri" w:cs="Arial" w:hint="eastAsia"/>
          <w:color w:val="auto"/>
          <w:sz w:val="22"/>
          <w:szCs w:val="22"/>
          <w:lang w:eastAsia="ko-KR" w:bidi="he-IL"/>
        </w:rPr>
        <w:t xml:space="preserve"> </w:t>
      </w:r>
      <w:r w:rsidR="00A51337" w:rsidRPr="00A51337">
        <w:rPr>
          <w:rFonts w:ascii="Calibri" w:eastAsia="Malgun Gothic" w:hAnsi="Calibri" w:cs="Arial" w:hint="eastAsia"/>
          <w:b/>
          <w:bCs/>
          <w:color w:val="auto"/>
          <w:sz w:val="22"/>
          <w:szCs w:val="22"/>
          <w:lang w:eastAsia="ko-KR" w:bidi="he-IL"/>
        </w:rPr>
        <w:t>구약</w:t>
      </w:r>
      <w:r w:rsidR="00A51337" w:rsidRPr="00A51337">
        <w:rPr>
          <w:rFonts w:ascii="Calibri" w:eastAsia="Malgun Gothic" w:hAnsi="Calibri" w:cs="Arial" w:hint="eastAsia"/>
          <w:b/>
          <w:bCs/>
          <w:color w:val="auto"/>
          <w:sz w:val="22"/>
          <w:szCs w:val="22"/>
          <w:lang w:eastAsia="ko-KR" w:bidi="he-IL"/>
        </w:rPr>
        <w:t xml:space="preserve"> </w:t>
      </w:r>
      <w:r w:rsidR="00A51337" w:rsidRPr="00A51337">
        <w:rPr>
          <w:rFonts w:ascii="Calibri" w:eastAsia="Malgun Gothic" w:hAnsi="Calibri" w:cs="Arial" w:hint="eastAsia"/>
          <w:b/>
          <w:bCs/>
          <w:color w:val="auto"/>
          <w:sz w:val="22"/>
          <w:szCs w:val="22"/>
          <w:lang w:eastAsia="ko-KR" w:bidi="he-IL"/>
        </w:rPr>
        <w:t>정경</w:t>
      </w:r>
      <w:r w:rsidR="001D2871">
        <w:rPr>
          <w:rFonts w:ascii="Calibri" w:eastAsia="Malgun Gothic" w:hAnsi="Calibri" w:cs="Arial" w:hint="eastAsia"/>
          <w:color w:val="auto"/>
          <w:sz w:val="22"/>
          <w:szCs w:val="22"/>
          <w:lang w:eastAsia="ko-KR" w:bidi="he-IL"/>
        </w:rPr>
        <w:t>이란</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제목으로</w:t>
      </w:r>
      <w:r w:rsidR="001D2871">
        <w:rPr>
          <w:rFonts w:ascii="Calibri" w:eastAsia="Malgun Gothic" w:hAnsi="Calibri" w:cs="Arial"/>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하나님의</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백성이</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하나님과</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언약을</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맺고</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살면서</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그분의</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나라를</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추구할</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때</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그들에게</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권위적이고</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상세한</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교훈을</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제공하는</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구약</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정경을</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거울과</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창과</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그림으로</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접근하는</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것을</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설명하고</w:t>
      </w:r>
      <w:r w:rsidR="001D2871">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어떻게</w:t>
      </w:r>
      <w:r w:rsidR="00240A33">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구약</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정경의</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권위에</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복종</w:t>
      </w:r>
      <w:r w:rsidR="005237C8">
        <w:rPr>
          <w:rFonts w:ascii="Calibri" w:eastAsia="Malgun Gothic" w:hAnsi="Calibri" w:cs="Arial" w:hint="eastAsia"/>
          <w:color w:val="auto"/>
          <w:sz w:val="22"/>
          <w:szCs w:val="22"/>
          <w:lang w:eastAsia="ko-KR" w:bidi="he-IL"/>
        </w:rPr>
        <w:t>해야</w:t>
      </w:r>
      <w:r w:rsidR="005237C8">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하는지</w:t>
      </w:r>
      <w:r w:rsidR="005237C8">
        <w:rPr>
          <w:rFonts w:ascii="Calibri" w:eastAsia="Malgun Gothic" w:hAnsi="Calibri" w:cs="Arial" w:hint="eastAsia"/>
          <w:color w:val="auto"/>
          <w:sz w:val="22"/>
          <w:szCs w:val="22"/>
          <w:lang w:eastAsia="ko-KR" w:bidi="he-IL"/>
        </w:rPr>
        <w:t>를</w:t>
      </w:r>
      <w:r w:rsidR="001D2871">
        <w:rPr>
          <w:rFonts w:ascii="Calibri" w:eastAsia="Malgun Gothic" w:hAnsi="Calibri" w:cs="Arial" w:hint="eastAsia"/>
          <w:color w:val="auto"/>
          <w:sz w:val="22"/>
          <w:szCs w:val="22"/>
          <w:lang w:eastAsia="ko-KR" w:bidi="he-IL"/>
        </w:rPr>
        <w:t xml:space="preserve"> </w:t>
      </w:r>
      <w:r w:rsidR="001D2871">
        <w:rPr>
          <w:rFonts w:ascii="Calibri" w:eastAsia="Malgun Gothic" w:hAnsi="Calibri" w:cs="Arial" w:hint="eastAsia"/>
          <w:color w:val="auto"/>
          <w:sz w:val="22"/>
          <w:szCs w:val="22"/>
          <w:lang w:eastAsia="ko-KR" w:bidi="he-IL"/>
        </w:rPr>
        <w:t>논의한다</w:t>
      </w:r>
      <w:r w:rsidR="001D2871">
        <w:rPr>
          <w:rFonts w:ascii="Calibri" w:eastAsia="Malgun Gothic" w:hAnsi="Calibri" w:cs="Arial" w:hint="eastAsia"/>
          <w:color w:val="auto"/>
          <w:sz w:val="22"/>
          <w:szCs w:val="22"/>
          <w:lang w:eastAsia="ko-KR" w:bidi="he-IL"/>
        </w:rPr>
        <w:t>.</w:t>
      </w:r>
      <w:r w:rsidR="001D2871">
        <w:rPr>
          <w:rFonts w:ascii="Calibri" w:eastAsia="Malgun Gothic" w:hAnsi="Calibri" w:cs="Arial"/>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구약</w:t>
      </w:r>
      <w:r w:rsidR="00F836C5">
        <w:rPr>
          <w:rFonts w:ascii="Calibri" w:eastAsia="Malgun Gothic" w:hAnsi="Calibri" w:cs="Arial" w:hint="eastAsia"/>
          <w:color w:val="auto"/>
          <w:sz w:val="22"/>
          <w:szCs w:val="22"/>
          <w:lang w:eastAsia="ko-KR" w:bidi="he-IL"/>
        </w:rPr>
        <w:t>을</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우리</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삶에서</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일어나는</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질문과</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주제를</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권위적으로</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lastRenderedPageBreak/>
        <w:t>반영하</w:t>
      </w:r>
      <w:r w:rsidR="00F836C5">
        <w:rPr>
          <w:rFonts w:ascii="Calibri" w:eastAsia="Malgun Gothic" w:hAnsi="Calibri" w:cs="Arial" w:hint="eastAsia"/>
          <w:color w:val="auto"/>
          <w:sz w:val="22"/>
          <w:szCs w:val="22"/>
          <w:lang w:eastAsia="ko-KR" w:bidi="he-IL"/>
        </w:rPr>
        <w:t>는</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거울로</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접근하는</w:t>
      </w:r>
      <w:r w:rsidR="00F836C5">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주제적</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분석</w:t>
      </w:r>
      <w:r w:rsidR="00F836C5">
        <w:rPr>
          <w:rFonts w:ascii="Calibri" w:eastAsia="Malgun Gothic" w:hAnsi="Calibri" w:cs="Arial" w:hint="eastAsia"/>
          <w:color w:val="auto"/>
          <w:sz w:val="22"/>
          <w:szCs w:val="22"/>
          <w:lang w:eastAsia="ko-KR" w:bidi="he-IL"/>
        </w:rPr>
        <w:t>은</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우리의</w:t>
      </w:r>
      <w:r w:rsidR="00F836C5">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문제의</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해답을</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찾</w:t>
      </w:r>
      <w:r w:rsidR="00F836C5">
        <w:rPr>
          <w:rFonts w:ascii="Calibri" w:eastAsia="Malgun Gothic" w:hAnsi="Calibri" w:cs="Arial" w:hint="eastAsia"/>
          <w:color w:val="auto"/>
          <w:sz w:val="22"/>
          <w:szCs w:val="22"/>
          <w:lang w:eastAsia="ko-KR" w:bidi="he-IL"/>
        </w:rPr>
        <w:t>는</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데</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도움을</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준다</w:t>
      </w:r>
      <w:r w:rsidR="00F836C5">
        <w:rPr>
          <w:rFonts w:ascii="Calibri" w:eastAsia="Malgun Gothic" w:hAnsi="Calibri" w:cs="Arial" w:hint="eastAsia"/>
          <w:color w:val="auto"/>
          <w:sz w:val="22"/>
          <w:szCs w:val="22"/>
          <w:lang w:eastAsia="ko-KR" w:bidi="he-IL"/>
        </w:rPr>
        <w:t>.</w:t>
      </w:r>
      <w:r w:rsidR="00F836C5">
        <w:rPr>
          <w:rFonts w:ascii="Calibri" w:eastAsia="Malgun Gothic" w:hAnsi="Calibri" w:cs="Arial"/>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구약</w:t>
      </w:r>
      <w:r w:rsidR="00F836C5">
        <w:rPr>
          <w:rFonts w:ascii="Calibri" w:eastAsia="Malgun Gothic" w:hAnsi="Calibri" w:cs="Arial" w:hint="eastAsia"/>
          <w:color w:val="auto"/>
          <w:sz w:val="22"/>
          <w:szCs w:val="22"/>
          <w:lang w:eastAsia="ko-KR" w:bidi="he-IL"/>
        </w:rPr>
        <w:t>을</w:t>
      </w:r>
      <w:r w:rsidR="00F836C5">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과거의</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중요한</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사건을</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기록하여</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보여</w:t>
      </w:r>
      <w:r w:rsidR="00F836C5">
        <w:rPr>
          <w:rFonts w:ascii="Calibri" w:eastAsia="Malgun Gothic" w:hAnsi="Calibri" w:cs="Arial" w:hint="eastAsia"/>
          <w:color w:val="auto"/>
          <w:sz w:val="22"/>
          <w:szCs w:val="22"/>
          <w:lang w:eastAsia="ko-KR" w:bidi="he-IL"/>
        </w:rPr>
        <w:t>주는</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창으로</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접근하는</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역사적</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분석은</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하나님께서</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개입하신</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역사적</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사건을</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통해</w:t>
      </w:r>
      <w:r w:rsidR="00F836C5">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바른</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교훈을</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얻어</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하나님</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앞에서</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오늘을</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바르게</w:t>
      </w:r>
      <w:r w:rsidR="00240A33">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살도록</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도움을</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준다</w:t>
      </w:r>
      <w:r w:rsidR="00F836C5">
        <w:rPr>
          <w:rFonts w:ascii="Calibri" w:eastAsia="Malgun Gothic" w:hAnsi="Calibri" w:cs="Arial" w:hint="eastAsia"/>
          <w:color w:val="auto"/>
          <w:sz w:val="22"/>
          <w:szCs w:val="22"/>
          <w:lang w:eastAsia="ko-KR" w:bidi="he-IL"/>
        </w:rPr>
        <w:t>.</w:t>
      </w:r>
      <w:r w:rsidR="00F836C5">
        <w:rPr>
          <w:rFonts w:ascii="Calibri" w:eastAsia="Malgun Gothic" w:hAnsi="Calibri" w:cs="Arial"/>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구약</w:t>
      </w:r>
      <w:r w:rsidR="00F836C5">
        <w:rPr>
          <w:rFonts w:ascii="Calibri" w:eastAsia="Malgun Gothic" w:hAnsi="Calibri" w:cs="Arial" w:hint="eastAsia"/>
          <w:color w:val="auto"/>
          <w:sz w:val="22"/>
          <w:szCs w:val="22"/>
          <w:lang w:eastAsia="ko-KR" w:bidi="he-IL"/>
        </w:rPr>
        <w:t>을</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저자가</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독자에게</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본문을</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통해</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주려고</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의도한</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목적과</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영향을</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식별하게</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하</w:t>
      </w:r>
      <w:r w:rsidR="00F836C5">
        <w:rPr>
          <w:rFonts w:ascii="Calibri" w:eastAsia="Malgun Gothic" w:hAnsi="Calibri" w:cs="Arial" w:hint="eastAsia"/>
          <w:color w:val="auto"/>
          <w:sz w:val="22"/>
          <w:szCs w:val="22"/>
          <w:lang w:eastAsia="ko-KR" w:bidi="he-IL"/>
        </w:rPr>
        <w:t>는</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그림으로</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접근하는</w:t>
      </w:r>
      <w:r w:rsidR="00F836C5">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문학적</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분석</w:t>
      </w:r>
      <w:r w:rsidR="00F836C5">
        <w:rPr>
          <w:rFonts w:ascii="Calibri" w:eastAsia="Malgun Gothic" w:hAnsi="Calibri" w:cs="Arial" w:hint="eastAsia"/>
          <w:color w:val="auto"/>
          <w:sz w:val="22"/>
          <w:szCs w:val="22"/>
          <w:lang w:eastAsia="ko-KR" w:bidi="he-IL"/>
        </w:rPr>
        <w:t>은</w:t>
      </w:r>
      <w:r w:rsidR="00F836C5">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본문의</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원래의</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의미를</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찾아</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그</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권위적인</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메시지를</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이해하고</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우리</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삶에</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적용</w:t>
      </w:r>
      <w:r w:rsidR="00F836C5">
        <w:rPr>
          <w:rFonts w:ascii="Calibri" w:eastAsia="Malgun Gothic" w:hAnsi="Calibri" w:cs="Arial" w:hint="eastAsia"/>
          <w:color w:val="auto"/>
          <w:sz w:val="22"/>
          <w:szCs w:val="22"/>
          <w:lang w:eastAsia="ko-KR" w:bidi="he-IL"/>
        </w:rPr>
        <w:t>하는</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데</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도움을</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준다</w:t>
      </w:r>
      <w:r w:rsidR="00F836C5">
        <w:rPr>
          <w:rFonts w:ascii="Calibri" w:eastAsia="Malgun Gothic" w:hAnsi="Calibri" w:cs="Arial" w:hint="eastAsia"/>
          <w:color w:val="auto"/>
          <w:sz w:val="22"/>
          <w:szCs w:val="22"/>
          <w:lang w:eastAsia="ko-KR" w:bidi="he-IL"/>
        </w:rPr>
        <w:t>.</w:t>
      </w:r>
      <w:r w:rsidR="00F836C5">
        <w:rPr>
          <w:rFonts w:ascii="Calibri" w:eastAsia="Malgun Gothic" w:hAnsi="Calibri" w:cs="Arial"/>
          <w:color w:val="auto"/>
          <w:sz w:val="22"/>
          <w:szCs w:val="22"/>
          <w:lang w:eastAsia="ko-KR" w:bidi="he-IL"/>
        </w:rPr>
        <w:t xml:space="preserve">  </w:t>
      </w:r>
      <w:r w:rsidR="00240A33">
        <w:rPr>
          <w:rFonts w:ascii="Calibri" w:eastAsia="Malgun Gothic" w:hAnsi="Calibri" w:cs="Arial"/>
          <w:color w:val="auto"/>
          <w:sz w:val="22"/>
          <w:szCs w:val="22"/>
          <w:lang w:eastAsia="ko-KR" w:bidi="he-IL"/>
        </w:rPr>
        <w:t xml:space="preserve"> </w:t>
      </w:r>
      <w:r w:rsidRPr="00A51337">
        <w:rPr>
          <w:rFonts w:ascii="Calibri" w:eastAsia="Malgun Gothic" w:hAnsi="Calibri" w:cs="Arial"/>
          <w:color w:val="auto"/>
          <w:sz w:val="22"/>
          <w:szCs w:val="22"/>
          <w:lang w:eastAsia="ko-KR" w:bidi="he-IL"/>
        </w:rPr>
        <w:t xml:space="preserve"> </w:t>
      </w:r>
    </w:p>
    <w:p w14:paraId="693E1F64" w14:textId="02CEEB88" w:rsidR="00F564B5" w:rsidRDefault="00F564B5" w:rsidP="00F564B5">
      <w:pPr>
        <w:spacing w:after="120"/>
        <w:ind w:firstLine="720"/>
        <w:jc w:val="both"/>
        <w:rPr>
          <w:rFonts w:ascii="Calibri" w:eastAsia="Malgun Gothic" w:hAnsi="Calibri" w:cs="Arial"/>
          <w:color w:val="auto"/>
          <w:sz w:val="22"/>
          <w:szCs w:val="22"/>
          <w:lang w:eastAsia="ko-KR" w:bidi="he-IL"/>
        </w:rPr>
      </w:pPr>
      <w:r>
        <w:rPr>
          <w:rFonts w:ascii="Calibri" w:eastAsia="Malgun Gothic" w:hAnsi="Calibri" w:cs="Arial" w:hint="eastAsia"/>
          <w:color w:val="auto"/>
          <w:sz w:val="22"/>
          <w:szCs w:val="22"/>
          <w:lang w:eastAsia="ko-KR" w:bidi="he-IL"/>
        </w:rPr>
        <w:t>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b/>
          <w:bCs/>
          <w:color w:val="auto"/>
          <w:sz w:val="22"/>
          <w:szCs w:val="22"/>
          <w:lang w:eastAsia="ko-KR" w:bidi="he-IL"/>
        </w:rPr>
        <w:t>구약일반총론</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강좌를</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통하여</w:t>
      </w:r>
      <w:r>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어렵게</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느껴</w:t>
      </w:r>
      <w:r w:rsidR="00C93136">
        <w:rPr>
          <w:rFonts w:ascii="Calibri" w:eastAsia="Malgun Gothic" w:hAnsi="Calibri" w:cs="Arial" w:hint="eastAsia"/>
          <w:color w:val="auto"/>
          <w:sz w:val="22"/>
          <w:szCs w:val="22"/>
          <w:lang w:eastAsia="ko-KR" w:bidi="he-IL"/>
        </w:rPr>
        <w:t>지는</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구약이</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우리</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삶과</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밀접한</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연관성이</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있</w:t>
      </w:r>
      <w:r w:rsidR="00C93136">
        <w:rPr>
          <w:rFonts w:ascii="Calibri" w:eastAsia="Malgun Gothic" w:hAnsi="Calibri" w:cs="Arial" w:hint="eastAsia"/>
          <w:color w:val="auto"/>
          <w:sz w:val="22"/>
          <w:szCs w:val="22"/>
          <w:lang w:eastAsia="ko-KR" w:bidi="he-IL"/>
        </w:rPr>
        <w:t>고</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정말</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중요한</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책임을</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깨닫고</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구약</w:t>
      </w:r>
      <w:r w:rsidR="00240A33">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공부를</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더</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열심히</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하는</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일이</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널리</w:t>
      </w:r>
      <w:r w:rsidR="00C93136">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퍼지기를</w:t>
      </w:r>
      <w:r w:rsidR="00C93136">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바란다</w:t>
      </w:r>
      <w:r w:rsidR="00240A33">
        <w:rPr>
          <w:rFonts w:ascii="Calibri" w:eastAsia="Malgun Gothic" w:hAnsi="Calibri" w:cs="Arial" w:hint="eastAsia"/>
          <w:color w:val="auto"/>
          <w:sz w:val="22"/>
          <w:szCs w:val="22"/>
          <w:lang w:eastAsia="ko-KR" w:bidi="he-IL"/>
        </w:rPr>
        <w:t>.</w:t>
      </w:r>
      <w:r w:rsidR="00240A33">
        <w:rPr>
          <w:rFonts w:ascii="Calibri" w:eastAsia="Malgun Gothic" w:hAnsi="Calibri" w:cs="Arial"/>
          <w:color w:val="auto"/>
          <w:sz w:val="22"/>
          <w:szCs w:val="22"/>
          <w:lang w:eastAsia="ko-KR" w:bidi="he-IL"/>
        </w:rPr>
        <w:t xml:space="preserve"> </w:t>
      </w:r>
      <w:r>
        <w:rPr>
          <w:rFonts w:ascii="Calibri" w:eastAsia="Malgun Gothic" w:hAnsi="Calibri" w:cs="Arial" w:hint="eastAsia"/>
          <w:color w:val="auto"/>
          <w:sz w:val="22"/>
          <w:szCs w:val="22"/>
          <w:lang w:eastAsia="ko-KR" w:bidi="he-IL"/>
        </w:rPr>
        <w:t>양질의</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원강의들이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손상되지</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않도록</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하기</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위해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오자나</w:t>
      </w:r>
      <w:r>
        <w:rPr>
          <w:rFonts w:ascii="Calibri" w:eastAsia="Malgun Gothic" w:hAnsi="Calibri" w:cs="Arial" w:hint="eastAsia"/>
          <w:color w:val="auto"/>
          <w:sz w:val="22"/>
          <w:szCs w:val="22"/>
          <w:lang w:eastAsia="ko-KR" w:bidi="he-IL"/>
        </w:rPr>
        <w:t xml:space="preserve"> </w:t>
      </w:r>
      <w:proofErr w:type="spellStart"/>
      <w:r>
        <w:rPr>
          <w:rFonts w:ascii="Calibri" w:eastAsia="Malgun Gothic" w:hAnsi="Calibri" w:cs="Arial" w:hint="eastAsia"/>
          <w:color w:val="auto"/>
          <w:sz w:val="22"/>
          <w:szCs w:val="22"/>
          <w:lang w:eastAsia="ko-KR" w:bidi="he-IL"/>
        </w:rPr>
        <w:t>탈자가</w:t>
      </w:r>
      <w:proofErr w:type="spellEnd"/>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있으면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지적해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주기</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바라고</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번역에</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대한</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건설적인</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제안이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있으면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알려주기</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바란다</w:t>
      </w:r>
      <w:r>
        <w:rPr>
          <w:rFonts w:ascii="Calibri" w:eastAsia="Malgun Gothic" w:hAnsi="Calibri" w:cs="Arial" w:hint="eastAsia"/>
          <w:color w:val="auto"/>
          <w:sz w:val="22"/>
          <w:szCs w:val="22"/>
          <w:lang w:eastAsia="ko-KR" w:bidi="he-IL"/>
        </w:rPr>
        <w:t>.</w:t>
      </w:r>
      <w:r>
        <w:rPr>
          <w:rFonts w:ascii="Calibri" w:eastAsia="Malgun Gothic" w:hAnsi="Calibri" w:cs="Arial"/>
          <w:color w:val="auto"/>
          <w:sz w:val="22"/>
          <w:szCs w:val="22"/>
          <w:lang w:eastAsia="ko-KR" w:bidi="he-IL"/>
        </w:rPr>
        <w:t xml:space="preserve"> </w:t>
      </w:r>
      <w:r>
        <w:rPr>
          <w:rFonts w:ascii="Calibri" w:eastAsia="Malgun Gothic" w:hAnsi="Calibri" w:cs="Arial" w:hint="eastAsia"/>
          <w:color w:val="auto"/>
          <w:sz w:val="22"/>
          <w:szCs w:val="22"/>
          <w:lang w:eastAsia="ko-KR" w:bidi="he-IL"/>
        </w:rPr>
        <w:t>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수준</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높은</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신학</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강좌들의</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원본</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동영상이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한국어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더빙을</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통해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전세계에</w:t>
      </w:r>
      <w:r>
        <w:rPr>
          <w:rFonts w:ascii="Calibri" w:eastAsia="Malgun Gothic" w:hAnsi="Calibri" w:cs="Arial"/>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흩어져</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사는</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한국인들에게</w:t>
      </w:r>
      <w:r w:rsidR="00C93136">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전달되기를</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바라는</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마음</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간절하다</w:t>
      </w:r>
      <w:r>
        <w:rPr>
          <w:rFonts w:ascii="Calibri" w:eastAsia="Malgun Gothic" w:hAnsi="Calibri" w:cs="Arial" w:hint="eastAsia"/>
          <w:color w:val="auto"/>
          <w:sz w:val="22"/>
          <w:szCs w:val="22"/>
          <w:lang w:eastAsia="ko-KR" w:bidi="he-IL"/>
        </w:rPr>
        <w:t>.</w:t>
      </w:r>
      <w:r>
        <w:rPr>
          <w:rFonts w:ascii="Calibri" w:eastAsia="Malgun Gothic" w:hAnsi="Calibri" w:cs="Arial"/>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번역</w:t>
      </w:r>
      <w:r w:rsidR="00C93136">
        <w:rPr>
          <w:rFonts w:ascii="Calibri" w:eastAsia="Malgun Gothic" w:hAnsi="Calibri" w:cs="Arial" w:hint="eastAsia"/>
          <w:color w:val="auto"/>
          <w:sz w:val="22"/>
          <w:szCs w:val="22"/>
          <w:lang w:eastAsia="ko-KR" w:bidi="he-IL"/>
        </w:rPr>
        <w:t>,</w:t>
      </w:r>
      <w:r w:rsidR="00C93136">
        <w:rPr>
          <w:rFonts w:ascii="Calibri" w:eastAsia="Malgun Gothic" w:hAnsi="Calibri" w:cs="Arial"/>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편집</w:t>
      </w:r>
      <w:r w:rsidR="00C93136">
        <w:rPr>
          <w:rFonts w:ascii="Calibri" w:eastAsia="Malgun Gothic" w:hAnsi="Calibri" w:cs="Arial" w:hint="eastAsia"/>
          <w:color w:val="auto"/>
          <w:sz w:val="22"/>
          <w:szCs w:val="22"/>
          <w:lang w:eastAsia="ko-KR" w:bidi="he-IL"/>
        </w:rPr>
        <w:t>,</w:t>
      </w:r>
      <w:r w:rsidR="00C93136">
        <w:rPr>
          <w:rFonts w:ascii="Calibri" w:eastAsia="Malgun Gothic" w:hAnsi="Calibri" w:cs="Arial"/>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더빙</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등</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한국어</w:t>
      </w:r>
      <w:r w:rsidR="00A51C02">
        <w:rPr>
          <w:rFonts w:ascii="Calibri" w:eastAsia="Malgun Gothic" w:hAnsi="Calibri" w:cs="Arial" w:hint="eastAsia"/>
          <w:color w:val="auto"/>
          <w:sz w:val="22"/>
          <w:szCs w:val="22"/>
          <w:lang w:eastAsia="ko-KR" w:bidi="he-IL"/>
        </w:rPr>
        <w:t>와</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관련된</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사역에</w:t>
      </w:r>
      <w:r w:rsidR="00C93136">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자원</w:t>
      </w:r>
      <w:r w:rsidR="00436CD9">
        <w:rPr>
          <w:rFonts w:ascii="Calibri" w:eastAsia="Malgun Gothic" w:hAnsi="Calibri" w:cs="Arial" w:hint="eastAsia"/>
          <w:color w:val="auto"/>
          <w:sz w:val="22"/>
          <w:szCs w:val="22"/>
          <w:lang w:eastAsia="ko-KR" w:bidi="he-IL"/>
        </w:rPr>
        <w:t>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동참</w:t>
      </w:r>
      <w:r w:rsidR="00C93136">
        <w:rPr>
          <w:rFonts w:ascii="Calibri" w:eastAsia="Malgun Gothic" w:hAnsi="Calibri" w:cs="Arial" w:hint="eastAsia"/>
          <w:color w:val="auto"/>
          <w:sz w:val="22"/>
          <w:szCs w:val="22"/>
          <w:lang w:eastAsia="ko-KR" w:bidi="he-IL"/>
        </w:rPr>
        <w:t>하고</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싶은</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사람은</w:t>
      </w:r>
      <w:r w:rsidR="00C93136">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역자의</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이메일</w:t>
      </w:r>
      <w:r>
        <w:rPr>
          <w:rFonts w:ascii="Calibri" w:eastAsia="Malgun Gothic" w:hAnsi="Calibri" w:cs="Arial" w:hint="eastAsia"/>
          <w:color w:val="auto"/>
          <w:sz w:val="22"/>
          <w:szCs w:val="22"/>
          <w:lang w:eastAsia="ko-KR" w:bidi="he-IL"/>
        </w:rPr>
        <w:t xml:space="preserve"> </w:t>
      </w:r>
      <w:hyperlink r:id="rId10" w:history="1">
        <w:r w:rsidRPr="0025156A">
          <w:rPr>
            <w:rStyle w:val="Hyperlink"/>
            <w:rFonts w:ascii="Calibri" w:eastAsia="Malgun Gothic" w:hAnsi="Calibri" w:cs="Arial"/>
            <w:sz w:val="22"/>
            <w:szCs w:val="22"/>
            <w:lang w:eastAsia="ko-KR" w:bidi="he-IL"/>
          </w:rPr>
          <w:t>hesedlee@gmail.com</w:t>
        </w:r>
      </w:hyperlink>
      <w:r w:rsidR="00436CD9">
        <w:rPr>
          <w:rFonts w:ascii="Calibri" w:eastAsia="Malgun Gothic" w:hAnsi="Calibri" w:cs="Arial" w:hint="eastAsia"/>
          <w:color w:val="auto"/>
          <w:sz w:val="22"/>
          <w:szCs w:val="22"/>
          <w:lang w:eastAsia="ko-KR" w:bidi="he-IL"/>
        </w:rPr>
        <w:t>으</w:t>
      </w:r>
      <w:r w:rsidR="00C93136">
        <w:rPr>
          <w:rFonts w:ascii="Calibri" w:eastAsia="Malgun Gothic" w:hAnsi="Calibri" w:cs="Arial" w:hint="eastAsia"/>
          <w:color w:val="auto"/>
          <w:sz w:val="22"/>
          <w:szCs w:val="22"/>
          <w:lang w:eastAsia="ko-KR" w:bidi="he-IL"/>
        </w:rPr>
        <w:t>로</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연락주기</w:t>
      </w:r>
      <w:r w:rsidR="00C93136">
        <w:rPr>
          <w:rFonts w:ascii="Calibri" w:eastAsia="Malgun Gothic" w:hAnsi="Calibri" w:cs="Arial" w:hint="eastAsia"/>
          <w:color w:val="auto"/>
          <w:sz w:val="22"/>
          <w:szCs w:val="22"/>
          <w:lang w:eastAsia="ko-KR" w:bidi="he-IL"/>
        </w:rPr>
        <w:t xml:space="preserve"> </w:t>
      </w:r>
      <w:r w:rsidR="00C93136">
        <w:rPr>
          <w:rFonts w:ascii="Calibri" w:eastAsia="Malgun Gothic" w:hAnsi="Calibri" w:cs="Arial" w:hint="eastAsia"/>
          <w:color w:val="auto"/>
          <w:sz w:val="22"/>
          <w:szCs w:val="22"/>
          <w:lang w:eastAsia="ko-KR" w:bidi="he-IL"/>
        </w:rPr>
        <w:t>바란</w:t>
      </w:r>
      <w:r>
        <w:rPr>
          <w:rFonts w:ascii="Calibri" w:eastAsia="Malgun Gothic" w:hAnsi="Calibri" w:cs="Arial" w:hint="eastAsia"/>
          <w:color w:val="auto"/>
          <w:sz w:val="22"/>
          <w:szCs w:val="22"/>
          <w:lang w:eastAsia="ko-KR" w:bidi="he-IL"/>
        </w:rPr>
        <w:t>다</w:t>
      </w:r>
      <w:r>
        <w:rPr>
          <w:rFonts w:ascii="Calibri" w:eastAsia="Malgun Gothic" w:hAnsi="Calibri" w:cs="Arial" w:hint="eastAsia"/>
          <w:color w:val="auto"/>
          <w:sz w:val="22"/>
          <w:szCs w:val="22"/>
          <w:lang w:eastAsia="ko-KR" w:bidi="he-IL"/>
        </w:rPr>
        <w:t>.</w:t>
      </w:r>
      <w:r>
        <w:rPr>
          <w:rFonts w:ascii="Calibri" w:eastAsia="Malgun Gothic" w:hAnsi="Calibri" w:cs="Arial"/>
          <w:color w:val="auto"/>
          <w:sz w:val="22"/>
          <w:szCs w:val="22"/>
          <w:lang w:eastAsia="ko-KR" w:bidi="he-IL"/>
        </w:rPr>
        <w:t xml:space="preserve"> </w:t>
      </w:r>
      <w:r>
        <w:rPr>
          <w:rFonts w:ascii="Calibri" w:eastAsia="Malgun Gothic" w:hAnsi="Calibri" w:cs="Arial" w:hint="eastAsia"/>
          <w:color w:val="auto"/>
          <w:sz w:val="22"/>
          <w:szCs w:val="22"/>
          <w:lang w:eastAsia="ko-KR" w:bidi="he-IL"/>
        </w:rPr>
        <w:t xml:space="preserve"> </w:t>
      </w:r>
    </w:p>
    <w:p w14:paraId="0F4726F5" w14:textId="0E6E6BA6" w:rsidR="00F564B5" w:rsidRDefault="00F564B5" w:rsidP="00F564B5">
      <w:pPr>
        <w:ind w:firstLine="720"/>
        <w:jc w:val="both"/>
        <w:rPr>
          <w:rFonts w:ascii="Calibri" w:eastAsia="Malgun Gothic" w:hAnsi="Calibri" w:cs="Arial"/>
          <w:color w:val="auto"/>
          <w:sz w:val="22"/>
          <w:szCs w:val="22"/>
          <w:lang w:eastAsia="ko-KR" w:bidi="he-IL"/>
        </w:rPr>
      </w:pPr>
      <w:r>
        <w:rPr>
          <w:rFonts w:ascii="Calibri" w:eastAsia="Malgun Gothic" w:hAnsi="Calibri" w:cs="Arial" w:hint="eastAsia"/>
          <w:color w:val="auto"/>
          <w:sz w:val="22"/>
          <w:szCs w:val="22"/>
          <w:lang w:eastAsia="ko-KR" w:bidi="he-IL"/>
        </w:rPr>
        <w:t>이번</w:t>
      </w:r>
      <w:r>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b/>
          <w:bCs/>
          <w:color w:val="auto"/>
          <w:sz w:val="22"/>
          <w:szCs w:val="22"/>
          <w:lang w:eastAsia="ko-KR" w:bidi="he-IL"/>
        </w:rPr>
        <w:t>구약일반총론</w:t>
      </w:r>
      <w:r w:rsidR="00240A33">
        <w:rPr>
          <w:rFonts w:ascii="Calibri" w:eastAsia="Malgun Gothic" w:hAnsi="Calibri" w:cs="Arial" w:hint="eastAsia"/>
          <w:b/>
          <w:bCs/>
          <w:color w:val="auto"/>
          <w:sz w:val="22"/>
          <w:szCs w:val="22"/>
          <w:lang w:eastAsia="ko-KR" w:bidi="he-IL"/>
        </w:rPr>
        <w:t>(</w:t>
      </w:r>
      <w:r w:rsidR="00240A33">
        <w:rPr>
          <w:rFonts w:ascii="Calibri" w:eastAsia="Malgun Gothic" w:hAnsi="Calibri" w:cs="Arial" w:hint="eastAsia"/>
          <w:b/>
          <w:bCs/>
          <w:color w:val="auto"/>
          <w:sz w:val="22"/>
          <w:szCs w:val="22"/>
          <w:lang w:eastAsia="ko-KR" w:bidi="he-IL"/>
        </w:rPr>
        <w:t>하나님</w:t>
      </w:r>
      <w:r w:rsidR="00240A33">
        <w:rPr>
          <w:rFonts w:ascii="Calibri" w:eastAsia="Malgun Gothic" w:hAnsi="Calibri" w:cs="Arial" w:hint="eastAsia"/>
          <w:b/>
          <w:bCs/>
          <w:color w:val="auto"/>
          <w:sz w:val="22"/>
          <w:szCs w:val="22"/>
          <w:lang w:eastAsia="ko-KR" w:bidi="he-IL"/>
        </w:rPr>
        <w:t xml:space="preserve"> </w:t>
      </w:r>
      <w:r w:rsidR="00240A33">
        <w:rPr>
          <w:rFonts w:ascii="Calibri" w:eastAsia="Malgun Gothic" w:hAnsi="Calibri" w:cs="Arial" w:hint="eastAsia"/>
          <w:b/>
          <w:bCs/>
          <w:color w:val="auto"/>
          <w:sz w:val="22"/>
          <w:szCs w:val="22"/>
          <w:lang w:eastAsia="ko-KR" w:bidi="he-IL"/>
        </w:rPr>
        <w:t>나라와</w:t>
      </w:r>
      <w:r w:rsidR="00240A33">
        <w:rPr>
          <w:rFonts w:ascii="Calibri" w:eastAsia="Malgun Gothic" w:hAnsi="Calibri" w:cs="Arial" w:hint="eastAsia"/>
          <w:b/>
          <w:bCs/>
          <w:color w:val="auto"/>
          <w:sz w:val="22"/>
          <w:szCs w:val="22"/>
          <w:lang w:eastAsia="ko-KR" w:bidi="he-IL"/>
        </w:rPr>
        <w:t xml:space="preserve"> </w:t>
      </w:r>
      <w:r w:rsidR="00240A33">
        <w:rPr>
          <w:rFonts w:ascii="Calibri" w:eastAsia="Malgun Gothic" w:hAnsi="Calibri" w:cs="Arial" w:hint="eastAsia"/>
          <w:b/>
          <w:bCs/>
          <w:color w:val="auto"/>
          <w:sz w:val="22"/>
          <w:szCs w:val="22"/>
          <w:lang w:eastAsia="ko-KR" w:bidi="he-IL"/>
        </w:rPr>
        <w:t>언약들과</w:t>
      </w:r>
      <w:r w:rsidR="00240A33">
        <w:rPr>
          <w:rFonts w:ascii="Calibri" w:eastAsia="Malgun Gothic" w:hAnsi="Calibri" w:cs="Arial" w:hint="eastAsia"/>
          <w:b/>
          <w:bCs/>
          <w:color w:val="auto"/>
          <w:sz w:val="22"/>
          <w:szCs w:val="22"/>
          <w:lang w:eastAsia="ko-KR" w:bidi="he-IL"/>
        </w:rPr>
        <w:t xml:space="preserve"> </w:t>
      </w:r>
      <w:r w:rsidR="00240A33">
        <w:rPr>
          <w:rFonts w:ascii="Calibri" w:eastAsia="Malgun Gothic" w:hAnsi="Calibri" w:cs="Arial" w:hint="eastAsia"/>
          <w:b/>
          <w:bCs/>
          <w:color w:val="auto"/>
          <w:sz w:val="22"/>
          <w:szCs w:val="22"/>
          <w:lang w:eastAsia="ko-KR" w:bidi="he-IL"/>
        </w:rPr>
        <w:t>정경</w:t>
      </w:r>
      <w:r w:rsidR="00240A33">
        <w:rPr>
          <w:rFonts w:ascii="Calibri" w:eastAsia="Malgun Gothic" w:hAnsi="Calibri" w:cs="Arial" w:hint="eastAsia"/>
          <w:b/>
          <w:bCs/>
          <w:color w:val="auto"/>
          <w:sz w:val="22"/>
          <w:szCs w:val="22"/>
          <w:lang w:eastAsia="ko-KR" w:bidi="he-IL"/>
        </w:rPr>
        <w:t>)</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강좌의</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번역은</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역자의</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친구인</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김영택</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목사</w:t>
      </w:r>
      <w:r w:rsidR="00240A33">
        <w:rPr>
          <w:rFonts w:ascii="Calibri" w:eastAsia="Malgun Gothic" w:hAnsi="Calibri" w:cs="Arial" w:hint="eastAsia"/>
          <w:color w:val="auto"/>
          <w:sz w:val="22"/>
          <w:szCs w:val="22"/>
          <w:lang w:eastAsia="ko-KR" w:bidi="he-IL"/>
        </w:rPr>
        <w:t>님</w:t>
      </w:r>
      <w:r>
        <w:rPr>
          <w:rFonts w:ascii="Calibri" w:eastAsia="Malgun Gothic" w:hAnsi="Calibri" w:cs="Arial" w:hint="eastAsia"/>
          <w:color w:val="auto"/>
          <w:sz w:val="22"/>
          <w:szCs w:val="22"/>
          <w:lang w:eastAsia="ko-KR" w:bidi="he-IL"/>
        </w:rPr>
        <w:t>의</w:t>
      </w:r>
      <w:r>
        <w:rPr>
          <w:rFonts w:ascii="Calibri" w:eastAsia="Malgun Gothic" w:hAnsi="Calibri" w:cs="Arial"/>
          <w:color w:val="auto"/>
          <w:sz w:val="22"/>
          <w:szCs w:val="22"/>
          <w:lang w:eastAsia="ko-KR" w:bidi="he-IL"/>
        </w:rPr>
        <w:t xml:space="preserve"> </w:t>
      </w:r>
      <w:r>
        <w:rPr>
          <w:rFonts w:ascii="Calibri" w:eastAsia="Malgun Gothic" w:hAnsi="Calibri" w:cs="Arial" w:hint="eastAsia"/>
          <w:color w:val="auto"/>
          <w:sz w:val="22"/>
          <w:szCs w:val="22"/>
          <w:lang w:eastAsia="ko-KR" w:bidi="he-IL"/>
        </w:rPr>
        <w:t>후원으로</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이루어졌다</w:t>
      </w:r>
      <w:r>
        <w:rPr>
          <w:rFonts w:ascii="Calibri" w:eastAsia="Malgun Gothic" w:hAnsi="Calibri" w:cs="Arial" w:hint="eastAsia"/>
          <w:color w:val="auto"/>
          <w:sz w:val="22"/>
          <w:szCs w:val="22"/>
          <w:lang w:eastAsia="ko-KR" w:bidi="he-IL"/>
        </w:rPr>
        <w:t>.</w:t>
      </w:r>
      <w:r>
        <w:rPr>
          <w:rFonts w:ascii="Calibri" w:eastAsia="Malgun Gothic" w:hAnsi="Calibri" w:cs="Arial"/>
          <w:color w:val="auto"/>
          <w:sz w:val="22"/>
          <w:szCs w:val="22"/>
          <w:lang w:eastAsia="ko-KR" w:bidi="he-IL"/>
        </w:rPr>
        <w:t xml:space="preserve"> </w:t>
      </w:r>
      <w:r>
        <w:rPr>
          <w:rFonts w:ascii="Calibri" w:eastAsia="Malgun Gothic" w:hAnsi="Calibri" w:cs="Arial" w:hint="eastAsia"/>
          <w:color w:val="auto"/>
          <w:sz w:val="22"/>
          <w:szCs w:val="22"/>
          <w:lang w:eastAsia="ko-KR" w:bidi="he-IL"/>
        </w:rPr>
        <w:t>김</w:t>
      </w:r>
      <w:r w:rsidR="00B8659C">
        <w:rPr>
          <w:rFonts w:ascii="Calibri" w:eastAsia="Malgun Gothic" w:hAnsi="Calibri" w:cs="Arial" w:hint="eastAsia"/>
          <w:color w:val="auto"/>
          <w:sz w:val="22"/>
          <w:szCs w:val="22"/>
          <w:lang w:eastAsia="ko-KR" w:bidi="he-IL"/>
        </w:rPr>
        <w:t>영택</w:t>
      </w:r>
      <w:r w:rsidR="00B8659C">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목사</w:t>
      </w:r>
      <w:r w:rsidR="00240A33">
        <w:rPr>
          <w:rFonts w:ascii="Calibri" w:eastAsia="Malgun Gothic" w:hAnsi="Calibri" w:cs="Arial" w:hint="eastAsia"/>
          <w:color w:val="auto"/>
          <w:sz w:val="22"/>
          <w:szCs w:val="22"/>
          <w:lang w:eastAsia="ko-KR" w:bidi="he-IL"/>
        </w:rPr>
        <w:t>님은</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한국</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서울대학교와</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장신대학교</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신학대학원</w:t>
      </w:r>
      <w:r w:rsidR="00F836C5">
        <w:rPr>
          <w:rFonts w:ascii="Calibri" w:eastAsia="Malgun Gothic" w:hAnsi="Calibri" w:cs="Arial" w:hint="eastAsia"/>
          <w:color w:val="auto"/>
          <w:sz w:val="22"/>
          <w:szCs w:val="22"/>
          <w:lang w:eastAsia="ko-KR" w:bidi="he-IL"/>
        </w:rPr>
        <w:t>,</w:t>
      </w:r>
      <w:r w:rsidR="00F836C5">
        <w:rPr>
          <w:rFonts w:ascii="Calibri" w:eastAsia="Malgun Gothic" w:hAnsi="Calibri" w:cs="Arial"/>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그리고</w:t>
      </w:r>
      <w:r w:rsidR="00F836C5">
        <w:rPr>
          <w:rFonts w:ascii="Calibri" w:eastAsia="Malgun Gothic" w:hAnsi="Calibri" w:cs="Arial" w:hint="eastAsia"/>
          <w:color w:val="auto"/>
          <w:sz w:val="22"/>
          <w:szCs w:val="22"/>
          <w:lang w:eastAsia="ko-KR" w:bidi="he-IL"/>
        </w:rPr>
        <w:t xml:space="preserve"> </w:t>
      </w:r>
      <w:r w:rsidR="00F836C5">
        <w:rPr>
          <w:rFonts w:ascii="Calibri" w:eastAsia="Malgun Gothic" w:hAnsi="Calibri" w:cs="Arial" w:hint="eastAsia"/>
          <w:color w:val="auto"/>
          <w:sz w:val="22"/>
          <w:szCs w:val="22"/>
          <w:lang w:eastAsia="ko-KR" w:bidi="he-IL"/>
        </w:rPr>
        <w:t>미국</w:t>
      </w:r>
      <w:r w:rsidR="00F836C5">
        <w:rPr>
          <w:rFonts w:ascii="Calibri" w:eastAsia="Malgun Gothic" w:hAnsi="Calibri" w:cs="Arial" w:hint="eastAsia"/>
          <w:color w:val="auto"/>
          <w:sz w:val="22"/>
          <w:szCs w:val="22"/>
          <w:lang w:eastAsia="ko-KR" w:bidi="he-IL"/>
        </w:rPr>
        <w:t xml:space="preserve"> </w:t>
      </w:r>
      <w:proofErr w:type="spellStart"/>
      <w:r w:rsidR="00F836C5">
        <w:rPr>
          <w:rFonts w:ascii="Calibri" w:eastAsia="Malgun Gothic" w:hAnsi="Calibri" w:cs="Arial" w:hint="eastAsia"/>
          <w:color w:val="auto"/>
          <w:sz w:val="22"/>
          <w:szCs w:val="22"/>
          <w:lang w:eastAsia="ko-KR" w:bidi="he-IL"/>
        </w:rPr>
        <w:t>리폼드신학교와</w:t>
      </w:r>
      <w:proofErr w:type="spellEnd"/>
      <w:r w:rsidR="00F836C5">
        <w:rPr>
          <w:rFonts w:ascii="Calibri" w:eastAsia="Malgun Gothic" w:hAnsi="Calibri" w:cs="Arial" w:hint="eastAsia"/>
          <w:color w:val="auto"/>
          <w:sz w:val="22"/>
          <w:szCs w:val="22"/>
          <w:lang w:eastAsia="ko-KR" w:bidi="he-IL"/>
        </w:rPr>
        <w:t xml:space="preserve"> </w:t>
      </w:r>
      <w:proofErr w:type="spellStart"/>
      <w:r>
        <w:rPr>
          <w:rFonts w:ascii="Calibri" w:eastAsia="Malgun Gothic" w:hAnsi="Calibri" w:cs="Arial" w:hint="eastAsia"/>
          <w:color w:val="auto"/>
          <w:sz w:val="22"/>
          <w:szCs w:val="22"/>
          <w:lang w:eastAsia="ko-KR" w:bidi="he-IL"/>
        </w:rPr>
        <w:t>풀러신학교에서</w:t>
      </w:r>
      <w:proofErr w:type="spellEnd"/>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교육을</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받았고</w:t>
      </w:r>
      <w:r w:rsidR="00240A33">
        <w:rPr>
          <w:rFonts w:ascii="Calibri" w:eastAsia="Malgun Gothic" w:hAnsi="Calibri" w:cs="Arial" w:hint="eastAsia"/>
          <w:color w:val="auto"/>
          <w:sz w:val="22"/>
          <w:szCs w:val="22"/>
          <w:lang w:eastAsia="ko-KR" w:bidi="he-IL"/>
        </w:rPr>
        <w:t>,</w:t>
      </w:r>
      <w:r>
        <w:rPr>
          <w:rFonts w:ascii="Calibri" w:eastAsia="Malgun Gothic" w:hAnsi="Calibri" w:cs="Arial" w:hint="eastAsia"/>
          <w:color w:val="auto"/>
          <w:sz w:val="22"/>
          <w:szCs w:val="22"/>
          <w:lang w:eastAsia="ko-KR" w:bidi="he-IL"/>
        </w:rPr>
        <w:t xml:space="preserve"> </w:t>
      </w:r>
      <w:proofErr w:type="spellStart"/>
      <w:r>
        <w:rPr>
          <w:rFonts w:ascii="Calibri" w:eastAsia="Malgun Gothic" w:hAnsi="Calibri" w:cs="Arial" w:hint="eastAsia"/>
          <w:color w:val="auto"/>
          <w:sz w:val="22"/>
          <w:szCs w:val="22"/>
          <w:lang w:eastAsia="ko-KR" w:bidi="he-IL"/>
        </w:rPr>
        <w:t>나성영락교회</w:t>
      </w:r>
      <w:proofErr w:type="spellEnd"/>
      <w:r>
        <w:rPr>
          <w:rFonts w:ascii="Calibri" w:eastAsia="Malgun Gothic" w:hAnsi="Calibri" w:cs="Arial" w:hint="eastAsia"/>
          <w:color w:val="auto"/>
          <w:sz w:val="22"/>
          <w:szCs w:val="22"/>
          <w:lang w:eastAsia="ko-KR" w:bidi="he-IL"/>
        </w:rPr>
        <w:t>,</w:t>
      </w:r>
      <w:r>
        <w:rPr>
          <w:rFonts w:ascii="Calibri" w:eastAsia="Malgun Gothic" w:hAnsi="Calibri" w:cs="Arial"/>
          <w:color w:val="auto"/>
          <w:sz w:val="22"/>
          <w:szCs w:val="22"/>
          <w:lang w:eastAsia="ko-KR" w:bidi="he-IL"/>
        </w:rPr>
        <w:t xml:space="preserve"> </w:t>
      </w:r>
      <w:r>
        <w:rPr>
          <w:rFonts w:ascii="Calibri" w:eastAsia="Malgun Gothic" w:hAnsi="Calibri" w:cs="Arial" w:hint="eastAsia"/>
          <w:color w:val="auto"/>
          <w:sz w:val="22"/>
          <w:szCs w:val="22"/>
          <w:lang w:eastAsia="ko-KR" w:bidi="he-IL"/>
        </w:rPr>
        <w:t>나성한인교회</w:t>
      </w:r>
      <w:r>
        <w:rPr>
          <w:rFonts w:ascii="Calibri" w:eastAsia="Malgun Gothic" w:hAnsi="Calibri" w:cs="Arial" w:hint="eastAsia"/>
          <w:color w:val="auto"/>
          <w:sz w:val="22"/>
          <w:szCs w:val="22"/>
          <w:lang w:eastAsia="ko-KR" w:bidi="he-IL"/>
        </w:rPr>
        <w:t>,</w:t>
      </w:r>
      <w:r>
        <w:rPr>
          <w:rFonts w:ascii="Calibri" w:eastAsia="Malgun Gothic" w:hAnsi="Calibri" w:cs="Arial"/>
          <w:color w:val="auto"/>
          <w:sz w:val="22"/>
          <w:szCs w:val="22"/>
          <w:lang w:eastAsia="ko-KR" w:bidi="he-IL"/>
        </w:rPr>
        <w:t xml:space="preserve"> </w:t>
      </w:r>
      <w:r>
        <w:rPr>
          <w:rFonts w:ascii="Calibri" w:eastAsia="Malgun Gothic" w:hAnsi="Calibri" w:cs="Arial" w:hint="eastAsia"/>
          <w:color w:val="auto"/>
          <w:sz w:val="22"/>
          <w:szCs w:val="22"/>
          <w:lang w:eastAsia="ko-KR" w:bidi="he-IL"/>
        </w:rPr>
        <w:t>나성북부교회</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등을</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섬겼고</w:t>
      </w:r>
      <w:r w:rsidR="00240A33">
        <w:rPr>
          <w:rFonts w:ascii="Calibri" w:eastAsia="Malgun Gothic" w:hAnsi="Calibri" w:cs="Arial" w:hint="eastAsia"/>
          <w:color w:val="auto"/>
          <w:sz w:val="22"/>
          <w:szCs w:val="22"/>
          <w:lang w:eastAsia="ko-KR" w:bidi="he-IL"/>
        </w:rPr>
        <w:t>,</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한의사</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면허를</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취득하여</w:t>
      </w:r>
      <w:r>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인술을</w:t>
      </w:r>
      <w:r w:rsidR="00240A33">
        <w:rPr>
          <w:rFonts w:ascii="Calibri" w:eastAsia="Malgun Gothic" w:hAnsi="Calibri" w:cs="Arial" w:hint="eastAsia"/>
          <w:color w:val="auto"/>
          <w:sz w:val="22"/>
          <w:szCs w:val="22"/>
          <w:lang w:eastAsia="ko-KR" w:bidi="he-IL"/>
        </w:rPr>
        <w:t xml:space="preserve"> </w:t>
      </w:r>
      <w:r w:rsidR="00240A33">
        <w:rPr>
          <w:rFonts w:ascii="Calibri" w:eastAsia="Malgun Gothic" w:hAnsi="Calibri" w:cs="Arial" w:hint="eastAsia"/>
          <w:color w:val="auto"/>
          <w:sz w:val="22"/>
          <w:szCs w:val="22"/>
          <w:lang w:eastAsia="ko-KR" w:bidi="he-IL"/>
        </w:rPr>
        <w:t>베풀고</w:t>
      </w:r>
      <w:r w:rsidR="00240A33">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있</w:t>
      </w:r>
      <w:r w:rsidR="00B8659C">
        <w:rPr>
          <w:rFonts w:ascii="Calibri" w:eastAsia="Malgun Gothic" w:hAnsi="Calibri" w:cs="Arial" w:hint="eastAsia"/>
          <w:color w:val="auto"/>
          <w:sz w:val="22"/>
          <w:szCs w:val="22"/>
          <w:lang w:eastAsia="ko-KR" w:bidi="he-IL"/>
        </w:rPr>
        <w:t>으며</w:t>
      </w:r>
      <w:r w:rsidR="00B8659C">
        <w:rPr>
          <w:rFonts w:ascii="Calibri" w:eastAsia="Malgun Gothic" w:hAnsi="Calibri" w:cs="Arial" w:hint="eastAsia"/>
          <w:color w:val="auto"/>
          <w:sz w:val="22"/>
          <w:szCs w:val="22"/>
          <w:lang w:eastAsia="ko-KR" w:bidi="he-IL"/>
        </w:rPr>
        <w:t>,</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슬하에</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아들</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김성욱</w:t>
      </w:r>
      <w:r>
        <w:rPr>
          <w:rFonts w:ascii="Calibri" w:eastAsia="Malgun Gothic" w:hAnsi="Calibri" w:cs="Arial"/>
          <w:color w:val="auto"/>
          <w:sz w:val="22"/>
          <w:szCs w:val="22"/>
          <w:lang w:eastAsia="ko-KR" w:bidi="he-IL"/>
        </w:rPr>
        <w:t>(Nathan S Kim)</w:t>
      </w:r>
      <w:r>
        <w:rPr>
          <w:rFonts w:ascii="Calibri" w:eastAsia="Malgun Gothic" w:hAnsi="Calibri" w:cs="Arial" w:hint="eastAsia"/>
          <w:color w:val="auto"/>
          <w:sz w:val="22"/>
          <w:szCs w:val="22"/>
          <w:lang w:eastAsia="ko-KR" w:bidi="he-IL"/>
        </w:rPr>
        <w:t>이</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있다</w:t>
      </w:r>
      <w:r>
        <w:rPr>
          <w:rFonts w:ascii="Calibri" w:eastAsia="Malgun Gothic" w:hAnsi="Calibri" w:cs="Arial" w:hint="eastAsia"/>
          <w:color w:val="auto"/>
          <w:sz w:val="22"/>
          <w:szCs w:val="22"/>
          <w:lang w:eastAsia="ko-KR" w:bidi="he-IL"/>
        </w:rPr>
        <w:t>.</w:t>
      </w:r>
      <w:r>
        <w:rPr>
          <w:rFonts w:ascii="Calibri" w:eastAsia="Malgun Gothic" w:hAnsi="Calibri" w:cs="Arial"/>
          <w:color w:val="auto"/>
          <w:sz w:val="22"/>
          <w:szCs w:val="22"/>
          <w:lang w:eastAsia="ko-KR" w:bidi="he-IL"/>
        </w:rPr>
        <w:t xml:space="preserve"> </w:t>
      </w:r>
      <w:r>
        <w:rPr>
          <w:rFonts w:ascii="Calibri" w:eastAsia="Malgun Gothic" w:hAnsi="Calibri" w:cs="Arial" w:hint="eastAsia"/>
          <w:color w:val="auto"/>
          <w:sz w:val="22"/>
          <w:szCs w:val="22"/>
          <w:lang w:eastAsia="ko-KR" w:bidi="he-IL"/>
        </w:rPr>
        <w:t>김영택</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목사님의</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후원과</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기도에</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진심으로</w:t>
      </w:r>
      <w:r>
        <w:rPr>
          <w:rFonts w:ascii="Calibri" w:eastAsia="Malgun Gothic" w:hAnsi="Calibri" w:cs="Arial" w:hint="eastAsia"/>
          <w:color w:val="auto"/>
          <w:sz w:val="22"/>
          <w:szCs w:val="22"/>
          <w:lang w:eastAsia="ko-KR" w:bidi="he-IL"/>
        </w:rPr>
        <w:t xml:space="preserve"> </w:t>
      </w:r>
      <w:r>
        <w:rPr>
          <w:rFonts w:ascii="Calibri" w:eastAsia="Malgun Gothic" w:hAnsi="Calibri" w:cs="Arial" w:hint="eastAsia"/>
          <w:color w:val="auto"/>
          <w:sz w:val="22"/>
          <w:szCs w:val="22"/>
          <w:lang w:eastAsia="ko-KR" w:bidi="he-IL"/>
        </w:rPr>
        <w:t>감사드린다</w:t>
      </w:r>
      <w:r>
        <w:rPr>
          <w:rFonts w:ascii="Calibri" w:eastAsia="Malgun Gothic" w:hAnsi="Calibri" w:cs="Arial" w:hint="eastAsia"/>
          <w:color w:val="auto"/>
          <w:sz w:val="22"/>
          <w:szCs w:val="22"/>
          <w:lang w:eastAsia="ko-KR" w:bidi="he-IL"/>
        </w:rPr>
        <w:t>.</w:t>
      </w:r>
      <w:r>
        <w:rPr>
          <w:rFonts w:ascii="Calibri" w:eastAsia="Malgun Gothic" w:hAnsi="Calibri" w:cs="Arial"/>
          <w:color w:val="auto"/>
          <w:sz w:val="22"/>
          <w:szCs w:val="22"/>
          <w:lang w:eastAsia="ko-KR" w:bidi="he-IL"/>
        </w:rPr>
        <w:t xml:space="preserve"> </w:t>
      </w:r>
    </w:p>
    <w:p w14:paraId="67E500F1" w14:textId="5DB5A79B" w:rsidR="00F564B5" w:rsidRPr="00F564B5" w:rsidRDefault="00F564B5" w:rsidP="00A51337">
      <w:pPr>
        <w:ind w:firstLine="720"/>
        <w:jc w:val="both"/>
        <w:rPr>
          <w:rFonts w:ascii="Calibri" w:eastAsia="Malgun Gothic" w:hAnsi="Calibri" w:cs="Arial"/>
          <w:color w:val="auto"/>
          <w:sz w:val="22"/>
          <w:szCs w:val="22"/>
          <w:lang w:eastAsia="ko-KR" w:bidi="he-IL"/>
        </w:rPr>
      </w:pPr>
      <w:r w:rsidRPr="000E092E">
        <w:rPr>
          <w:sz w:val="22"/>
          <w:szCs w:val="22"/>
          <w:lang w:eastAsia="ko-KR"/>
        </w:rPr>
        <w:br w:type="page"/>
      </w:r>
    </w:p>
    <w:p w14:paraId="11BB6F9E" w14:textId="77777777" w:rsidR="004679DD" w:rsidRPr="007272DC" w:rsidRDefault="004679DD" w:rsidP="002F4CC2">
      <w:pPr>
        <w:pStyle w:val="Heading1"/>
        <w:numPr>
          <w:ilvl w:val="0"/>
          <w:numId w:val="0"/>
        </w:numPr>
        <w:spacing w:line="276" w:lineRule="auto"/>
        <w:jc w:val="both"/>
        <w:rPr>
          <w:rFonts w:asciiTheme="minorEastAsia" w:eastAsiaTheme="minorEastAsia" w:hAnsiTheme="minorEastAsia" w:cs="Malgun Gothic"/>
          <w:bCs/>
          <w:sz w:val="28"/>
          <w:szCs w:val="28"/>
          <w:lang w:eastAsia="ko-KR"/>
        </w:rPr>
      </w:pPr>
      <w:r w:rsidRPr="007272DC">
        <w:rPr>
          <w:rFonts w:asciiTheme="minorEastAsia" w:eastAsiaTheme="minorEastAsia" w:hAnsiTheme="minorEastAsia" w:cs="Malgun Gothic" w:hint="eastAsia"/>
          <w:bCs/>
          <w:sz w:val="28"/>
          <w:szCs w:val="28"/>
          <w:lang w:eastAsia="ko-KR"/>
        </w:rPr>
        <w:lastRenderedPageBreak/>
        <w:t>구약</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일반</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총론</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나라와</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언약들과</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정경</w:t>
      </w:r>
    </w:p>
    <w:p w14:paraId="5EB5BCDD" w14:textId="77777777" w:rsidR="0044775D" w:rsidRPr="0054111A" w:rsidRDefault="0044775D" w:rsidP="002F4CC2">
      <w:pPr>
        <w:pStyle w:val="Heading1"/>
        <w:numPr>
          <w:ilvl w:val="0"/>
          <w:numId w:val="0"/>
        </w:numPr>
        <w:jc w:val="both"/>
        <w:rPr>
          <w:rFonts w:eastAsiaTheme="minorEastAsia"/>
          <w:lang w:bidi="he-IL"/>
        </w:rPr>
      </w:pPr>
      <w:r w:rsidRPr="0054111A">
        <w:rPr>
          <w:rFonts w:eastAsiaTheme="minorEastAsia" w:cs="Malgun Gothic" w:hint="eastAsia"/>
          <w:bCs/>
          <w:rtl/>
        </w:rPr>
        <w:t>목차</w:t>
      </w:r>
      <w:r w:rsidRPr="0054111A">
        <w:rPr>
          <w:rFonts w:eastAsiaTheme="minorEastAsia" w:hint="eastAsia"/>
          <w:lang w:bidi="he-IL"/>
        </w:rPr>
        <w:t xml:space="preserve"> (Contents)</w:t>
      </w:r>
    </w:p>
    <w:p w14:paraId="7D1B5A86" w14:textId="77777777" w:rsidR="006C1E59" w:rsidRPr="00501658" w:rsidRDefault="006C1E59" w:rsidP="002F4CC2">
      <w:pPr>
        <w:pStyle w:val="Heading1"/>
        <w:numPr>
          <w:ilvl w:val="0"/>
          <w:numId w:val="0"/>
        </w:numPr>
        <w:jc w:val="both"/>
        <w:rPr>
          <w:rFonts w:eastAsiaTheme="minorEastAsia"/>
          <w:sz w:val="20"/>
          <w:szCs w:val="20"/>
          <w:u w:val="single"/>
          <w:lang w:bidi="he-IL"/>
        </w:rPr>
      </w:pPr>
      <w:r w:rsidRPr="00501658">
        <w:rPr>
          <w:rFonts w:eastAsiaTheme="minorEastAsia" w:cs="Malgun Gothic" w:hint="eastAsia"/>
          <w:bCs/>
          <w:u w:val="single"/>
          <w:rtl/>
        </w:rPr>
        <w:t>제</w:t>
      </w:r>
      <w:r w:rsidRPr="00501658">
        <w:rPr>
          <w:rFonts w:eastAsiaTheme="minorEastAsia" w:hint="eastAsia"/>
          <w:u w:val="single"/>
          <w:lang w:bidi="he-IL"/>
        </w:rPr>
        <w:t xml:space="preserve"> 1 </w:t>
      </w:r>
      <w:r w:rsidRPr="00501658">
        <w:rPr>
          <w:rFonts w:eastAsiaTheme="minorEastAsia" w:cs="Malgun Gothic" w:hint="eastAsia"/>
          <w:bCs/>
          <w:u w:val="single"/>
          <w:rtl/>
        </w:rPr>
        <w:t>강</w:t>
      </w:r>
      <w:r w:rsidRPr="00501658">
        <w:rPr>
          <w:rFonts w:eastAsiaTheme="minorEastAsia" w:hint="eastAsia"/>
          <w:u w:val="single"/>
          <w:lang w:bidi="he-IL"/>
        </w:rPr>
        <w:t xml:space="preserve"> </w:t>
      </w:r>
      <w:r w:rsidRPr="00501658">
        <w:rPr>
          <w:rFonts w:eastAsiaTheme="minorEastAsia" w:cs="Malgun Gothic" w:hint="eastAsia"/>
          <w:bCs/>
          <w:u w:val="single"/>
          <w:rtl/>
        </w:rPr>
        <w:t>구약을</w:t>
      </w:r>
      <w:r w:rsidRPr="00501658">
        <w:rPr>
          <w:rFonts w:eastAsiaTheme="minorEastAsia" w:hint="eastAsia"/>
          <w:u w:val="single"/>
          <w:lang w:bidi="he-IL"/>
        </w:rPr>
        <w:t xml:space="preserve"> </w:t>
      </w:r>
      <w:r w:rsidRPr="00501658">
        <w:rPr>
          <w:rFonts w:eastAsiaTheme="minorEastAsia" w:cs="Malgun Gothic" w:hint="eastAsia"/>
          <w:bCs/>
          <w:u w:val="single"/>
          <w:rtl/>
        </w:rPr>
        <w:t>공부해야</w:t>
      </w:r>
      <w:r w:rsidRPr="00501658">
        <w:rPr>
          <w:rFonts w:eastAsiaTheme="minorEastAsia" w:hint="eastAsia"/>
          <w:u w:val="single"/>
          <w:lang w:bidi="he-IL"/>
        </w:rPr>
        <w:t xml:space="preserve"> </w:t>
      </w:r>
      <w:r w:rsidRPr="00501658">
        <w:rPr>
          <w:rFonts w:eastAsiaTheme="minorEastAsia" w:cs="Malgun Gothic" w:hint="eastAsia"/>
          <w:bCs/>
          <w:u w:val="single"/>
          <w:rtl/>
        </w:rPr>
        <w:t>하는</w:t>
      </w:r>
      <w:r w:rsidRPr="00501658">
        <w:rPr>
          <w:rFonts w:eastAsiaTheme="minorEastAsia" w:hint="eastAsia"/>
          <w:u w:val="single"/>
          <w:lang w:bidi="he-IL"/>
        </w:rPr>
        <w:t xml:space="preserve"> </w:t>
      </w:r>
      <w:r w:rsidRPr="00501658">
        <w:rPr>
          <w:rFonts w:eastAsiaTheme="minorEastAsia" w:cs="Malgun Gothic" w:hint="eastAsia"/>
          <w:bCs/>
          <w:u w:val="single"/>
          <w:rtl/>
        </w:rPr>
        <w:t>이유</w:t>
      </w:r>
      <w:r w:rsidR="0054111A" w:rsidRPr="00501658">
        <w:rPr>
          <w:rFonts w:eastAsiaTheme="minorEastAsia" w:hint="eastAsia"/>
          <w:u w:val="single"/>
          <w:lang w:eastAsia="ko-KR" w:bidi="he-IL"/>
        </w:rPr>
        <w:t xml:space="preserve"> </w:t>
      </w:r>
      <w:r w:rsidRPr="00501658">
        <w:rPr>
          <w:rFonts w:eastAsiaTheme="minorEastAsia" w:hint="eastAsia"/>
          <w:u w:val="single"/>
          <w:lang w:bidi="he-IL"/>
        </w:rPr>
        <w:t>(Why Study the Old Testament?)</w:t>
      </w:r>
    </w:p>
    <w:p w14:paraId="1D6CCAA1" w14:textId="77777777" w:rsidR="006C1E59" w:rsidRPr="0054111A" w:rsidRDefault="006C1E59" w:rsidP="008F4E12">
      <w:pPr>
        <w:spacing w:before="120" w:after="120"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I. 서론</w:t>
      </w:r>
      <w:r w:rsidR="00C81CBB">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Introduction</w:t>
      </w:r>
      <w:r w:rsidR="00C81CBB">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w:t>
      </w:r>
      <w:r w:rsidR="00501658">
        <w:rPr>
          <w:rFonts w:asciiTheme="minorEastAsia" w:eastAsiaTheme="minorEastAsia" w:hAnsiTheme="minorEastAsia" w:cstheme="minorBidi" w:hint="eastAsia"/>
          <w:color w:val="auto"/>
          <w:sz w:val="20"/>
          <w:szCs w:val="20"/>
          <w:lang w:eastAsia="ko-KR" w:bidi="he-IL"/>
        </w:rPr>
        <w:t>1</w:t>
      </w:r>
    </w:p>
    <w:p w14:paraId="71A65761" w14:textId="77777777" w:rsidR="006C1E59" w:rsidRPr="0054111A" w:rsidRDefault="006C1E59" w:rsidP="008F4E12">
      <w:pPr>
        <w:spacing w:before="120" w:after="120"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II. </w:t>
      </w:r>
      <w:proofErr w:type="spellStart"/>
      <w:r w:rsidRPr="0054111A">
        <w:rPr>
          <w:rFonts w:asciiTheme="minorEastAsia" w:eastAsiaTheme="minorEastAsia" w:hAnsiTheme="minorEastAsia" w:cstheme="minorBidi" w:hint="eastAsia"/>
          <w:color w:val="auto"/>
          <w:sz w:val="20"/>
          <w:szCs w:val="20"/>
          <w:lang w:eastAsia="ko-KR" w:bidi="he-IL"/>
        </w:rPr>
        <w:t>우리로부터의</w:t>
      </w:r>
      <w:proofErr w:type="spellEnd"/>
      <w:r w:rsidRPr="0054111A">
        <w:rPr>
          <w:rFonts w:asciiTheme="minorEastAsia" w:eastAsiaTheme="minorEastAsia" w:hAnsiTheme="minorEastAsia" w:cstheme="minorBidi" w:hint="eastAsia"/>
          <w:color w:val="auto"/>
          <w:sz w:val="20"/>
          <w:szCs w:val="20"/>
          <w:lang w:eastAsia="ko-KR" w:bidi="he-IL"/>
        </w:rPr>
        <w:t xml:space="preserve"> 거리 </w:t>
      </w:r>
      <w:r w:rsidR="00C81CBB">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Distance from </w:t>
      </w:r>
      <w:proofErr w:type="gramStart"/>
      <w:r w:rsidRPr="0054111A">
        <w:rPr>
          <w:rFonts w:asciiTheme="minorEastAsia" w:eastAsiaTheme="minorEastAsia" w:hAnsiTheme="minorEastAsia" w:cstheme="minorBidi" w:hint="eastAsia"/>
          <w:color w:val="auto"/>
          <w:sz w:val="20"/>
          <w:szCs w:val="20"/>
          <w:lang w:eastAsia="ko-KR" w:bidi="he-IL"/>
        </w:rPr>
        <w:t>Us</w:t>
      </w:r>
      <w:r w:rsidR="00C81CBB">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proofErr w:type="gramEnd"/>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2</w:t>
      </w:r>
    </w:p>
    <w:p w14:paraId="15731CBA" w14:textId="77777777" w:rsidR="006C1E59" w:rsidRPr="0054111A" w:rsidRDefault="006C1E59" w:rsidP="008F4E12">
      <w:pPr>
        <w:spacing w:before="120" w:after="120"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A. 원인들 </w:t>
      </w:r>
      <w:r w:rsidR="00C81CBB">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Causes</w:t>
      </w:r>
      <w:r w:rsidR="00C81CBB">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 xml:space="preserve"> </w:t>
      </w:r>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w:t>
      </w:r>
      <w:r w:rsidR="003E0C10">
        <w:rPr>
          <w:rFonts w:asciiTheme="minorEastAsia" w:eastAsiaTheme="minorEastAsia" w:hAnsiTheme="minorEastAsia" w:cstheme="minorBidi" w:hint="eastAsia"/>
          <w:color w:val="auto"/>
          <w:sz w:val="20"/>
          <w:szCs w:val="20"/>
          <w:lang w:eastAsia="ko-KR" w:bidi="he-IL"/>
        </w:rPr>
        <w:t>2</w:t>
      </w:r>
    </w:p>
    <w:p w14:paraId="7C21C20A" w14:textId="77777777"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1. 유기적 영감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Organic Inspiration</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ab/>
      </w:r>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3</w:t>
      </w:r>
    </w:p>
    <w:p w14:paraId="361DFBDC" w14:textId="7F624B18"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2. 하나님의 조정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Divine </w:t>
      </w:r>
      <w:proofErr w:type="gramStart"/>
      <w:r w:rsidRPr="0054111A">
        <w:rPr>
          <w:rFonts w:asciiTheme="minorEastAsia" w:eastAsiaTheme="minorEastAsia" w:hAnsiTheme="minorEastAsia" w:cstheme="minorBidi" w:hint="eastAsia"/>
          <w:color w:val="auto"/>
          <w:sz w:val="20"/>
          <w:szCs w:val="20"/>
          <w:lang w:eastAsia="ko-KR" w:bidi="he-IL"/>
        </w:rPr>
        <w:t>Accommodation</w:t>
      </w:r>
      <w:r w:rsidR="00774036">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proofErr w:type="gramEnd"/>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w:t>
      </w:r>
      <w:r w:rsidR="007E56DE">
        <w:rPr>
          <w:rFonts w:asciiTheme="minorEastAsia" w:eastAsiaTheme="minorEastAsia" w:hAnsiTheme="minorEastAsia" w:cstheme="minorBidi"/>
          <w:color w:val="auto"/>
          <w:sz w:val="20"/>
          <w:szCs w:val="20"/>
          <w:lang w:eastAsia="ko-KR" w:bidi="he-IL"/>
        </w:rPr>
        <w:t>4</w:t>
      </w:r>
    </w:p>
    <w:p w14:paraId="3753F513" w14:textId="77777777" w:rsidR="006C1E59" w:rsidRPr="0054111A" w:rsidRDefault="006C1E59" w:rsidP="008F4E12">
      <w:pPr>
        <w:spacing w:before="120" w:after="120"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B. 종류들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Kinds</w:t>
      </w:r>
      <w:r w:rsidR="00774036">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proofErr w:type="gramStart"/>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w:t>
      </w:r>
      <w:proofErr w:type="gramEnd"/>
      <w:r w:rsidR="00461F72">
        <w:rPr>
          <w:rFonts w:asciiTheme="minorEastAsia" w:eastAsiaTheme="minorEastAsia" w:hAnsiTheme="minorEastAsia" w:cstheme="minorBidi" w:hint="eastAsia"/>
          <w:color w:val="auto"/>
          <w:sz w:val="20"/>
          <w:szCs w:val="20"/>
          <w:lang w:eastAsia="ko-KR" w:bidi="he-IL"/>
        </w:rPr>
        <w:t>6</w:t>
      </w:r>
    </w:p>
    <w:p w14:paraId="2AED9EB0" w14:textId="77777777"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1. 신학적인 거리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Theological</w:t>
      </w:r>
      <w:r w:rsidR="00774036">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proofErr w:type="gramStart"/>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w:t>
      </w:r>
      <w:proofErr w:type="gramEnd"/>
      <w:r w:rsidR="00461F72">
        <w:rPr>
          <w:rFonts w:asciiTheme="minorEastAsia" w:eastAsiaTheme="minorEastAsia" w:hAnsiTheme="minorEastAsia" w:cstheme="minorBidi" w:hint="eastAsia"/>
          <w:color w:val="auto"/>
          <w:sz w:val="20"/>
          <w:szCs w:val="20"/>
          <w:lang w:eastAsia="ko-KR" w:bidi="he-IL"/>
        </w:rPr>
        <w:t>6</w:t>
      </w:r>
    </w:p>
    <w:p w14:paraId="78ED9608" w14:textId="77777777"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2. 문화적인 거리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Cultural</w:t>
      </w:r>
      <w:r w:rsidR="00774036">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7</w:t>
      </w:r>
    </w:p>
    <w:p w14:paraId="4DA1B7C7" w14:textId="6E428DDC"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3. 개인적인 거리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Personal</w:t>
      </w:r>
      <w:r w:rsidR="00774036">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proofErr w:type="gramStart"/>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w:t>
      </w:r>
      <w:proofErr w:type="gramEnd"/>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r w:rsidR="007E56DE">
        <w:rPr>
          <w:rFonts w:asciiTheme="minorEastAsia" w:eastAsiaTheme="minorEastAsia" w:hAnsiTheme="minorEastAsia" w:cstheme="minorBidi"/>
          <w:color w:val="auto"/>
          <w:sz w:val="20"/>
          <w:szCs w:val="20"/>
          <w:lang w:eastAsia="ko-KR" w:bidi="he-IL"/>
        </w:rPr>
        <w:t>8</w:t>
      </w:r>
    </w:p>
    <w:p w14:paraId="50142555" w14:textId="77777777" w:rsidR="006C1E59" w:rsidRPr="0054111A" w:rsidRDefault="006C1E59" w:rsidP="008F4E12">
      <w:pPr>
        <w:spacing w:before="120" w:after="120"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III. 우리와의 관련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Relevance for </w:t>
      </w:r>
      <w:proofErr w:type="gramStart"/>
      <w:r w:rsidRPr="0054111A">
        <w:rPr>
          <w:rFonts w:asciiTheme="minorEastAsia" w:eastAsiaTheme="minorEastAsia" w:hAnsiTheme="minorEastAsia" w:cstheme="minorBidi" w:hint="eastAsia"/>
          <w:color w:val="auto"/>
          <w:sz w:val="20"/>
          <w:szCs w:val="20"/>
          <w:lang w:eastAsia="ko-KR" w:bidi="he-IL"/>
        </w:rPr>
        <w:t>Us</w:t>
      </w:r>
      <w:r w:rsidR="00774036">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proofErr w:type="gramEnd"/>
      <w:r w:rsidR="009B6B4F">
        <w:rPr>
          <w:rFonts w:asciiTheme="minorEastAsia" w:eastAsiaTheme="minorEastAsia" w:hAnsiTheme="minorEastAsia" w:cstheme="minorBidi"/>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10</w:t>
      </w:r>
    </w:p>
    <w:p w14:paraId="2FE91821" w14:textId="77777777" w:rsidR="006C1E59" w:rsidRPr="0054111A" w:rsidRDefault="006C1E59" w:rsidP="008F4E12">
      <w:pPr>
        <w:spacing w:before="120" w:after="120"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w:t>
      </w:r>
      <w:r w:rsidR="009B6B4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예수님의 </w:t>
      </w:r>
      <w:r w:rsidR="00D9622F">
        <w:rPr>
          <w:rFonts w:asciiTheme="minorEastAsia" w:eastAsiaTheme="minorEastAsia" w:hAnsiTheme="minorEastAsia" w:cstheme="minorBidi" w:hint="eastAsia"/>
          <w:color w:val="auto"/>
          <w:sz w:val="20"/>
          <w:szCs w:val="20"/>
          <w:lang w:eastAsia="ko-KR" w:bidi="he-IL"/>
        </w:rPr>
        <w:t>가르침</w:t>
      </w:r>
      <w:r w:rsidRPr="0054111A">
        <w:rPr>
          <w:rFonts w:asciiTheme="minorEastAsia" w:eastAsiaTheme="minorEastAsia" w:hAnsiTheme="minorEastAsia" w:cstheme="minorBidi" w:hint="eastAsia"/>
          <w:color w:val="auto"/>
          <w:sz w:val="20"/>
          <w:szCs w:val="20"/>
          <w:lang w:eastAsia="ko-KR" w:bidi="he-IL"/>
        </w:rPr>
        <w:t xml:space="preserve">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Teachings of </w:t>
      </w:r>
      <w:proofErr w:type="gramStart"/>
      <w:r w:rsidRPr="0054111A">
        <w:rPr>
          <w:rFonts w:asciiTheme="minorEastAsia" w:eastAsiaTheme="minorEastAsia" w:hAnsiTheme="minorEastAsia" w:cstheme="minorBidi" w:hint="eastAsia"/>
          <w:color w:val="auto"/>
          <w:sz w:val="20"/>
          <w:szCs w:val="20"/>
          <w:lang w:eastAsia="ko-KR" w:bidi="he-IL"/>
        </w:rPr>
        <w:t>Jesus</w:t>
      </w:r>
      <w:r w:rsidR="00774036">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proofErr w:type="gramEnd"/>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r w:rsidR="00D9622F">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w:t>
      </w:r>
      <w:r w:rsidR="009B6B4F">
        <w:rPr>
          <w:rFonts w:asciiTheme="minorEastAsia" w:eastAsiaTheme="minorEastAsia" w:hAnsiTheme="minorEastAsia" w:cstheme="minorBidi"/>
          <w:color w:val="auto"/>
          <w:sz w:val="20"/>
          <w:szCs w:val="20"/>
          <w:lang w:eastAsia="ko-KR" w:bidi="he-IL"/>
        </w:rPr>
        <w:t>……………</w:t>
      </w:r>
      <w:r w:rsidR="009B6B4F">
        <w:rPr>
          <w:rFonts w:asciiTheme="minorEastAsia" w:eastAsiaTheme="minorEastAsia" w:hAnsiTheme="minorEastAsia" w:cstheme="minorBidi" w:hint="eastAsia"/>
          <w:color w:val="auto"/>
          <w:sz w:val="20"/>
          <w:szCs w:val="20"/>
          <w:lang w:eastAsia="ko-KR" w:bidi="he-IL"/>
        </w:rPr>
        <w:t>1</w:t>
      </w:r>
      <w:r w:rsidR="00461F72">
        <w:rPr>
          <w:rFonts w:asciiTheme="minorEastAsia" w:eastAsiaTheme="minorEastAsia" w:hAnsiTheme="minorEastAsia" w:cstheme="minorBidi" w:hint="eastAsia"/>
          <w:color w:val="auto"/>
          <w:sz w:val="20"/>
          <w:szCs w:val="20"/>
          <w:lang w:eastAsia="ko-KR" w:bidi="he-IL"/>
        </w:rPr>
        <w:t>0</w:t>
      </w:r>
      <w:r w:rsidRPr="0054111A">
        <w:rPr>
          <w:rFonts w:asciiTheme="minorEastAsia" w:eastAsiaTheme="minorEastAsia" w:hAnsiTheme="minorEastAsia" w:cstheme="minorBidi" w:hint="eastAsia"/>
          <w:color w:val="auto"/>
          <w:sz w:val="20"/>
          <w:szCs w:val="20"/>
          <w:lang w:eastAsia="ko-KR" w:bidi="he-IL"/>
        </w:rPr>
        <w:tab/>
      </w:r>
    </w:p>
    <w:p w14:paraId="1C4F7332" w14:textId="77777777"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 부정적인 논평들</w:t>
      </w:r>
      <w:r w:rsidR="0077403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Negative </w:t>
      </w:r>
      <w:proofErr w:type="gramStart"/>
      <w:r w:rsidRPr="0054111A">
        <w:rPr>
          <w:rFonts w:asciiTheme="minorEastAsia" w:eastAsiaTheme="minorEastAsia" w:hAnsiTheme="minorEastAsia" w:cstheme="minorBidi" w:hint="eastAsia"/>
          <w:color w:val="auto"/>
          <w:sz w:val="20"/>
          <w:szCs w:val="20"/>
          <w:lang w:eastAsia="ko-KR" w:bidi="he-IL"/>
        </w:rPr>
        <w:t>Comments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10</w:t>
      </w:r>
      <w:r w:rsidRPr="0054111A">
        <w:rPr>
          <w:rFonts w:asciiTheme="minorEastAsia" w:eastAsiaTheme="minorEastAsia" w:hAnsiTheme="minorEastAsia" w:cstheme="minorBidi" w:hint="eastAsia"/>
          <w:color w:val="auto"/>
          <w:sz w:val="20"/>
          <w:szCs w:val="20"/>
          <w:lang w:eastAsia="ko-KR" w:bidi="he-IL"/>
        </w:rPr>
        <w:tab/>
      </w:r>
    </w:p>
    <w:p w14:paraId="2F030A66" w14:textId="77777777"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2. 긍정적인 확언들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Positive </w:t>
      </w:r>
      <w:proofErr w:type="gramStart"/>
      <w:r w:rsidRPr="0054111A">
        <w:rPr>
          <w:rFonts w:asciiTheme="minorEastAsia" w:eastAsiaTheme="minorEastAsia" w:hAnsiTheme="minorEastAsia" w:cstheme="minorBidi" w:hint="eastAsia"/>
          <w:color w:val="auto"/>
          <w:sz w:val="20"/>
          <w:szCs w:val="20"/>
          <w:lang w:eastAsia="ko-KR" w:bidi="he-IL"/>
        </w:rPr>
        <w:t>Affirmations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16</w:t>
      </w:r>
      <w:r w:rsidRPr="0054111A">
        <w:rPr>
          <w:rFonts w:asciiTheme="minorEastAsia" w:eastAsiaTheme="minorEastAsia" w:hAnsiTheme="minorEastAsia" w:cstheme="minorBidi" w:hint="eastAsia"/>
          <w:color w:val="auto"/>
          <w:sz w:val="20"/>
          <w:szCs w:val="20"/>
          <w:lang w:eastAsia="ko-KR" w:bidi="he-IL"/>
        </w:rPr>
        <w:tab/>
      </w:r>
    </w:p>
    <w:p w14:paraId="22B2BE9A" w14:textId="3316FF95" w:rsidR="006C1E59" w:rsidRPr="0054111A" w:rsidRDefault="006C1E59" w:rsidP="008F4E12">
      <w:pPr>
        <w:spacing w:before="120" w:after="120"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B. 바울의 </w:t>
      </w:r>
      <w:r w:rsidR="00D9622F">
        <w:rPr>
          <w:rFonts w:asciiTheme="minorEastAsia" w:eastAsiaTheme="minorEastAsia" w:hAnsiTheme="minorEastAsia" w:cstheme="minorBidi" w:hint="eastAsia"/>
          <w:color w:val="auto"/>
          <w:sz w:val="20"/>
          <w:szCs w:val="20"/>
          <w:lang w:eastAsia="ko-KR" w:bidi="he-IL"/>
        </w:rPr>
        <w:t>가르침</w:t>
      </w:r>
      <w:r w:rsidRPr="0054111A">
        <w:rPr>
          <w:rFonts w:asciiTheme="minorEastAsia" w:eastAsiaTheme="minorEastAsia" w:hAnsiTheme="minorEastAsia" w:cstheme="minorBidi" w:hint="eastAsia"/>
          <w:color w:val="auto"/>
          <w:sz w:val="20"/>
          <w:szCs w:val="20"/>
          <w:lang w:eastAsia="ko-KR" w:bidi="he-IL"/>
        </w:rPr>
        <w:t xml:space="preserve">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Teachings of </w:t>
      </w:r>
      <w:proofErr w:type="gramStart"/>
      <w:r w:rsidRPr="0054111A">
        <w:rPr>
          <w:rFonts w:asciiTheme="minorEastAsia" w:eastAsiaTheme="minorEastAsia" w:hAnsiTheme="minorEastAsia" w:cstheme="minorBidi" w:hint="eastAsia"/>
          <w:color w:val="auto"/>
          <w:sz w:val="20"/>
          <w:szCs w:val="20"/>
          <w:lang w:eastAsia="ko-KR" w:bidi="he-IL"/>
        </w:rPr>
        <w:t>Paul</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D9622F">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1</w:t>
      </w:r>
      <w:r w:rsidR="007E56DE">
        <w:rPr>
          <w:rFonts w:asciiTheme="minorEastAsia" w:eastAsiaTheme="minorEastAsia" w:hAnsiTheme="minorEastAsia" w:cstheme="minorBidi"/>
          <w:color w:val="auto"/>
          <w:sz w:val="20"/>
          <w:szCs w:val="20"/>
          <w:lang w:eastAsia="ko-KR" w:bidi="he-IL"/>
        </w:rPr>
        <w:t>7</w:t>
      </w:r>
      <w:r w:rsidRPr="0054111A">
        <w:rPr>
          <w:rFonts w:asciiTheme="minorEastAsia" w:eastAsiaTheme="minorEastAsia" w:hAnsiTheme="minorEastAsia" w:cstheme="minorBidi" w:hint="eastAsia"/>
          <w:color w:val="auto"/>
          <w:sz w:val="20"/>
          <w:szCs w:val="20"/>
          <w:lang w:eastAsia="ko-KR" w:bidi="he-IL"/>
        </w:rPr>
        <w:tab/>
      </w:r>
    </w:p>
    <w:p w14:paraId="3E46E1BA" w14:textId="06BF39DE"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 부정적인 논평들</w:t>
      </w:r>
      <w:r w:rsidR="0077403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Negative </w:t>
      </w:r>
      <w:proofErr w:type="gramStart"/>
      <w:r w:rsidRPr="0054111A">
        <w:rPr>
          <w:rFonts w:asciiTheme="minorEastAsia" w:eastAsiaTheme="minorEastAsia" w:hAnsiTheme="minorEastAsia" w:cstheme="minorBidi" w:hint="eastAsia"/>
          <w:color w:val="auto"/>
          <w:sz w:val="20"/>
          <w:szCs w:val="20"/>
          <w:lang w:eastAsia="ko-KR" w:bidi="he-IL"/>
        </w:rPr>
        <w:t>Comments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1</w:t>
      </w:r>
      <w:r w:rsidR="007E56DE">
        <w:rPr>
          <w:rFonts w:asciiTheme="minorEastAsia" w:eastAsiaTheme="minorEastAsia" w:hAnsiTheme="minorEastAsia" w:cstheme="minorBidi"/>
          <w:color w:val="auto"/>
          <w:sz w:val="20"/>
          <w:szCs w:val="20"/>
          <w:lang w:eastAsia="ko-KR" w:bidi="he-IL"/>
        </w:rPr>
        <w:t>8</w:t>
      </w:r>
      <w:r w:rsidRPr="0054111A">
        <w:rPr>
          <w:rFonts w:asciiTheme="minorEastAsia" w:eastAsiaTheme="minorEastAsia" w:hAnsiTheme="minorEastAsia" w:cstheme="minorBidi" w:hint="eastAsia"/>
          <w:color w:val="auto"/>
          <w:sz w:val="20"/>
          <w:szCs w:val="20"/>
          <w:lang w:eastAsia="ko-KR" w:bidi="he-IL"/>
        </w:rPr>
        <w:tab/>
      </w:r>
    </w:p>
    <w:p w14:paraId="404E76DC" w14:textId="4C0FEA58"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 긍정적인 확언들</w:t>
      </w:r>
      <w:r w:rsidR="0077403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Positive </w:t>
      </w:r>
      <w:proofErr w:type="gramStart"/>
      <w:r w:rsidRPr="0054111A">
        <w:rPr>
          <w:rFonts w:asciiTheme="minorEastAsia" w:eastAsiaTheme="minorEastAsia" w:hAnsiTheme="minorEastAsia" w:cstheme="minorBidi" w:hint="eastAsia"/>
          <w:color w:val="auto"/>
          <w:sz w:val="20"/>
          <w:szCs w:val="20"/>
          <w:lang w:eastAsia="ko-KR" w:bidi="he-IL"/>
        </w:rPr>
        <w:t>Affirmations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2</w:t>
      </w:r>
      <w:r w:rsidR="007E56DE">
        <w:rPr>
          <w:rFonts w:asciiTheme="minorEastAsia" w:eastAsiaTheme="minorEastAsia" w:hAnsiTheme="minorEastAsia" w:cstheme="minorBidi"/>
          <w:color w:val="auto"/>
          <w:sz w:val="20"/>
          <w:szCs w:val="20"/>
          <w:lang w:eastAsia="ko-KR" w:bidi="he-IL"/>
        </w:rPr>
        <w:t>0</w:t>
      </w:r>
      <w:r w:rsidRPr="0054111A">
        <w:rPr>
          <w:rFonts w:asciiTheme="minorEastAsia" w:eastAsiaTheme="minorEastAsia" w:hAnsiTheme="minorEastAsia" w:cstheme="minorBidi" w:hint="eastAsia"/>
          <w:color w:val="auto"/>
          <w:sz w:val="20"/>
          <w:szCs w:val="20"/>
          <w:lang w:eastAsia="ko-KR" w:bidi="he-IL"/>
        </w:rPr>
        <w:tab/>
      </w:r>
    </w:p>
    <w:p w14:paraId="1D32AB0B" w14:textId="5D26EDAA" w:rsidR="006C1E59" w:rsidRPr="0054111A" w:rsidRDefault="006C1E59" w:rsidP="008F4E12">
      <w:pPr>
        <w:spacing w:before="120" w:after="120"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IV. </w:t>
      </w:r>
      <w:proofErr w:type="spellStart"/>
      <w:r w:rsidRPr="0054111A">
        <w:rPr>
          <w:rFonts w:asciiTheme="minorEastAsia" w:eastAsiaTheme="minorEastAsia" w:hAnsiTheme="minorEastAsia" w:cstheme="minorBidi" w:hint="eastAsia"/>
          <w:color w:val="auto"/>
          <w:sz w:val="20"/>
          <w:szCs w:val="20"/>
          <w:lang w:eastAsia="ko-KR" w:bidi="he-IL"/>
        </w:rPr>
        <w:t>우리에게의</w:t>
      </w:r>
      <w:proofErr w:type="spellEnd"/>
      <w:r w:rsidRPr="0054111A">
        <w:rPr>
          <w:rFonts w:asciiTheme="minorEastAsia" w:eastAsiaTheme="minorEastAsia" w:hAnsiTheme="minorEastAsia" w:cstheme="minorBidi" w:hint="eastAsia"/>
          <w:color w:val="auto"/>
          <w:sz w:val="20"/>
          <w:szCs w:val="20"/>
          <w:lang w:eastAsia="ko-KR" w:bidi="he-IL"/>
        </w:rPr>
        <w:t xml:space="preserve"> 적용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Application to </w:t>
      </w:r>
      <w:proofErr w:type="gramStart"/>
      <w:r w:rsidRPr="0054111A">
        <w:rPr>
          <w:rFonts w:asciiTheme="minorEastAsia" w:eastAsiaTheme="minorEastAsia" w:hAnsiTheme="minorEastAsia" w:cstheme="minorBidi" w:hint="eastAsia"/>
          <w:color w:val="auto"/>
          <w:sz w:val="20"/>
          <w:szCs w:val="20"/>
          <w:lang w:eastAsia="ko-KR" w:bidi="he-IL"/>
        </w:rPr>
        <w:t>Us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2</w:t>
      </w:r>
      <w:r w:rsidR="007E56DE">
        <w:rPr>
          <w:rFonts w:asciiTheme="minorEastAsia" w:eastAsiaTheme="minorEastAsia" w:hAnsiTheme="minorEastAsia" w:cstheme="minorBidi"/>
          <w:color w:val="auto"/>
          <w:sz w:val="20"/>
          <w:szCs w:val="20"/>
          <w:lang w:eastAsia="ko-KR" w:bidi="he-IL"/>
        </w:rPr>
        <w:t>1</w:t>
      </w:r>
    </w:p>
    <w:p w14:paraId="3BD885A9" w14:textId="60408955" w:rsidR="006C1E59" w:rsidRPr="0054111A" w:rsidRDefault="006C1E59" w:rsidP="008F4E12">
      <w:pPr>
        <w:spacing w:before="120" w:after="120"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 도전</w:t>
      </w:r>
      <w:r w:rsidR="0077403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Challenge</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Start"/>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proofErr w:type="gramEnd"/>
      <w:r w:rsidR="00461F72">
        <w:rPr>
          <w:rFonts w:asciiTheme="minorEastAsia" w:eastAsiaTheme="minorEastAsia" w:hAnsiTheme="minorEastAsia" w:cstheme="minorBidi" w:hint="eastAsia"/>
          <w:color w:val="auto"/>
          <w:sz w:val="20"/>
          <w:szCs w:val="20"/>
          <w:lang w:eastAsia="ko-KR" w:bidi="he-IL"/>
        </w:rPr>
        <w:t>2</w:t>
      </w:r>
      <w:r w:rsidR="007E56DE">
        <w:rPr>
          <w:rFonts w:asciiTheme="minorEastAsia" w:eastAsiaTheme="minorEastAsia" w:hAnsiTheme="minorEastAsia" w:cstheme="minorBidi"/>
          <w:color w:val="auto"/>
          <w:sz w:val="20"/>
          <w:szCs w:val="20"/>
          <w:lang w:eastAsia="ko-KR" w:bidi="he-IL"/>
        </w:rPr>
        <w:t>1</w:t>
      </w:r>
      <w:r w:rsidRPr="0054111A">
        <w:rPr>
          <w:rFonts w:asciiTheme="minorEastAsia" w:eastAsiaTheme="minorEastAsia" w:hAnsiTheme="minorEastAsia" w:cstheme="minorBidi" w:hint="eastAsia"/>
          <w:color w:val="auto"/>
          <w:sz w:val="20"/>
          <w:szCs w:val="20"/>
          <w:lang w:eastAsia="ko-KR" w:bidi="he-IL"/>
        </w:rPr>
        <w:tab/>
      </w:r>
    </w:p>
    <w:p w14:paraId="7C8C74DD" w14:textId="318AD0DC" w:rsidR="006C1E59" w:rsidRPr="0054111A" w:rsidRDefault="006C1E59" w:rsidP="008F4E12">
      <w:pPr>
        <w:spacing w:before="120" w:after="120"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 연</w:t>
      </w:r>
      <w:r w:rsidR="0091306B">
        <w:rPr>
          <w:rFonts w:asciiTheme="minorEastAsia" w:eastAsiaTheme="minorEastAsia" w:hAnsiTheme="minorEastAsia" w:cstheme="minorBidi" w:hint="eastAsia"/>
          <w:color w:val="auto"/>
          <w:sz w:val="20"/>
          <w:szCs w:val="20"/>
          <w:lang w:eastAsia="ko-KR" w:bidi="he-IL"/>
        </w:rPr>
        <w:t>결점</w:t>
      </w:r>
      <w:r w:rsidRPr="0054111A">
        <w:rPr>
          <w:rFonts w:asciiTheme="minorEastAsia" w:eastAsiaTheme="minorEastAsia" w:hAnsiTheme="minorEastAsia" w:cstheme="minorBidi" w:hint="eastAsia"/>
          <w:color w:val="auto"/>
          <w:sz w:val="20"/>
          <w:szCs w:val="20"/>
          <w:lang w:eastAsia="ko-KR" w:bidi="he-IL"/>
        </w:rPr>
        <w:t xml:space="preserve">들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Connections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Start"/>
      <w:r w:rsidR="00742F11">
        <w:rPr>
          <w:rFonts w:asciiTheme="minorEastAsia" w:eastAsiaTheme="minorEastAsia" w:hAnsiTheme="minorEastAsia" w:cstheme="minorBidi"/>
          <w:color w:val="auto"/>
          <w:sz w:val="20"/>
          <w:szCs w:val="20"/>
          <w:lang w:eastAsia="ko-KR" w:bidi="he-IL"/>
        </w:rPr>
        <w:t>…</w:t>
      </w:r>
      <w:r w:rsidR="0091306B">
        <w:rPr>
          <w:rFonts w:asciiTheme="minorEastAsia" w:eastAsiaTheme="minorEastAsia" w:hAnsiTheme="minorEastAsia" w:cstheme="minorBidi" w:hint="eastAsia"/>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2</w:t>
      </w:r>
      <w:r w:rsidR="007E56DE">
        <w:rPr>
          <w:rFonts w:asciiTheme="minorEastAsia" w:eastAsiaTheme="minorEastAsia" w:hAnsiTheme="minorEastAsia" w:cstheme="minorBidi"/>
          <w:color w:val="auto"/>
          <w:sz w:val="20"/>
          <w:szCs w:val="20"/>
          <w:lang w:eastAsia="ko-KR" w:bidi="he-IL"/>
        </w:rPr>
        <w:t>4</w:t>
      </w:r>
      <w:r w:rsidRPr="0054111A">
        <w:rPr>
          <w:rFonts w:asciiTheme="minorEastAsia" w:eastAsiaTheme="minorEastAsia" w:hAnsiTheme="minorEastAsia" w:cstheme="minorBidi" w:hint="eastAsia"/>
          <w:color w:val="auto"/>
          <w:sz w:val="20"/>
          <w:szCs w:val="20"/>
          <w:lang w:eastAsia="ko-KR" w:bidi="he-IL"/>
        </w:rPr>
        <w:tab/>
      </w:r>
    </w:p>
    <w:p w14:paraId="336C45A3" w14:textId="54C7BC89"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1. 동일하신 하나님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Same </w:t>
      </w:r>
      <w:proofErr w:type="gramStart"/>
      <w:r w:rsidRPr="0054111A">
        <w:rPr>
          <w:rFonts w:asciiTheme="minorEastAsia" w:eastAsiaTheme="minorEastAsia" w:hAnsiTheme="minorEastAsia" w:cstheme="minorBidi" w:hint="eastAsia"/>
          <w:color w:val="auto"/>
          <w:sz w:val="20"/>
          <w:szCs w:val="20"/>
          <w:lang w:eastAsia="ko-KR" w:bidi="he-IL"/>
        </w:rPr>
        <w:t>God</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461F72">
        <w:rPr>
          <w:rFonts w:asciiTheme="minorEastAsia" w:eastAsiaTheme="minorEastAsia" w:hAnsiTheme="minorEastAsia" w:cstheme="minorBidi" w:hint="eastAsia"/>
          <w:color w:val="auto"/>
          <w:sz w:val="20"/>
          <w:szCs w:val="20"/>
          <w:lang w:eastAsia="ko-KR" w:bidi="he-IL"/>
        </w:rPr>
        <w:t>2</w:t>
      </w:r>
      <w:r w:rsidR="007E56DE">
        <w:rPr>
          <w:rFonts w:asciiTheme="minorEastAsia" w:eastAsiaTheme="minorEastAsia" w:hAnsiTheme="minorEastAsia" w:cstheme="minorBidi"/>
          <w:color w:val="auto"/>
          <w:sz w:val="20"/>
          <w:szCs w:val="20"/>
          <w:lang w:eastAsia="ko-KR" w:bidi="he-IL"/>
        </w:rPr>
        <w:t>4</w:t>
      </w:r>
      <w:r w:rsidRPr="0054111A">
        <w:rPr>
          <w:rFonts w:asciiTheme="minorEastAsia" w:eastAsiaTheme="minorEastAsia" w:hAnsiTheme="minorEastAsia" w:cstheme="minorBidi" w:hint="eastAsia"/>
          <w:color w:val="auto"/>
          <w:sz w:val="20"/>
          <w:szCs w:val="20"/>
          <w:lang w:eastAsia="ko-KR" w:bidi="he-IL"/>
        </w:rPr>
        <w:tab/>
      </w:r>
    </w:p>
    <w:p w14:paraId="5BB841B9" w14:textId="35770947"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2. 동일한 </w:t>
      </w:r>
      <w:r w:rsidR="00C81CBB">
        <w:rPr>
          <w:rFonts w:asciiTheme="minorEastAsia" w:eastAsiaTheme="minorEastAsia" w:hAnsiTheme="minorEastAsia" w:cstheme="minorBidi" w:hint="eastAsia"/>
          <w:color w:val="auto"/>
          <w:sz w:val="20"/>
          <w:szCs w:val="20"/>
          <w:lang w:eastAsia="ko-KR" w:bidi="he-IL"/>
        </w:rPr>
        <w:t>세</w:t>
      </w:r>
      <w:r w:rsidRPr="0054111A">
        <w:rPr>
          <w:rFonts w:asciiTheme="minorEastAsia" w:eastAsiaTheme="minorEastAsia" w:hAnsiTheme="minorEastAsia" w:cstheme="minorBidi" w:hint="eastAsia"/>
          <w:color w:val="auto"/>
          <w:sz w:val="20"/>
          <w:szCs w:val="20"/>
          <w:lang w:eastAsia="ko-KR" w:bidi="he-IL"/>
        </w:rPr>
        <w:t xml:space="preserve">상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Same </w:t>
      </w:r>
      <w:proofErr w:type="gramStart"/>
      <w:r w:rsidRPr="0054111A">
        <w:rPr>
          <w:rFonts w:asciiTheme="minorEastAsia" w:eastAsiaTheme="minorEastAsia" w:hAnsiTheme="minorEastAsia" w:cstheme="minorBidi" w:hint="eastAsia"/>
          <w:color w:val="auto"/>
          <w:sz w:val="20"/>
          <w:szCs w:val="20"/>
          <w:lang w:eastAsia="ko-KR" w:bidi="he-IL"/>
        </w:rPr>
        <w:t>World</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6C362F">
        <w:rPr>
          <w:rFonts w:asciiTheme="minorEastAsia" w:eastAsiaTheme="minorEastAsia" w:hAnsiTheme="minorEastAsia" w:cstheme="minorBidi" w:hint="eastAsia"/>
          <w:color w:val="auto"/>
          <w:sz w:val="20"/>
          <w:szCs w:val="20"/>
          <w:lang w:eastAsia="ko-KR" w:bidi="he-IL"/>
        </w:rPr>
        <w:t>2</w:t>
      </w:r>
      <w:r w:rsidR="007E56DE">
        <w:rPr>
          <w:rFonts w:asciiTheme="minorEastAsia" w:eastAsiaTheme="minorEastAsia" w:hAnsiTheme="minorEastAsia" w:cstheme="minorBidi"/>
          <w:color w:val="auto"/>
          <w:sz w:val="20"/>
          <w:szCs w:val="20"/>
          <w:lang w:eastAsia="ko-KR" w:bidi="he-IL"/>
        </w:rPr>
        <w:t>7</w:t>
      </w:r>
      <w:r w:rsidRPr="0054111A">
        <w:rPr>
          <w:rFonts w:asciiTheme="minorEastAsia" w:eastAsiaTheme="minorEastAsia" w:hAnsiTheme="minorEastAsia" w:cstheme="minorBidi" w:hint="eastAsia"/>
          <w:color w:val="auto"/>
          <w:sz w:val="20"/>
          <w:szCs w:val="20"/>
          <w:lang w:eastAsia="ko-KR" w:bidi="he-IL"/>
        </w:rPr>
        <w:tab/>
      </w:r>
    </w:p>
    <w:p w14:paraId="46BE494C" w14:textId="359F6D01" w:rsidR="006C1E59" w:rsidRPr="0054111A" w:rsidRDefault="006C1E59" w:rsidP="008F4E12">
      <w:pPr>
        <w:spacing w:before="120" w:after="120"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3. 동일한 종류의 사람들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Same Kind of </w:t>
      </w:r>
      <w:proofErr w:type="gramStart"/>
      <w:r w:rsidRPr="0054111A">
        <w:rPr>
          <w:rFonts w:asciiTheme="minorEastAsia" w:eastAsiaTheme="minorEastAsia" w:hAnsiTheme="minorEastAsia" w:cstheme="minorBidi" w:hint="eastAsia"/>
          <w:color w:val="auto"/>
          <w:sz w:val="20"/>
          <w:szCs w:val="20"/>
          <w:lang w:eastAsia="ko-KR" w:bidi="he-IL"/>
        </w:rPr>
        <w:t>People</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7E56DE">
        <w:rPr>
          <w:rFonts w:asciiTheme="minorEastAsia" w:eastAsiaTheme="minorEastAsia" w:hAnsiTheme="minorEastAsia" w:cstheme="minorBidi"/>
          <w:color w:val="auto"/>
          <w:sz w:val="20"/>
          <w:szCs w:val="20"/>
          <w:lang w:eastAsia="ko-KR" w:bidi="he-IL"/>
        </w:rPr>
        <w:t>29</w:t>
      </w:r>
      <w:r w:rsidRPr="0054111A">
        <w:rPr>
          <w:rFonts w:asciiTheme="minorEastAsia" w:eastAsiaTheme="minorEastAsia" w:hAnsiTheme="minorEastAsia" w:cstheme="minorBidi" w:hint="eastAsia"/>
          <w:color w:val="auto"/>
          <w:sz w:val="20"/>
          <w:szCs w:val="20"/>
          <w:lang w:eastAsia="ko-KR" w:bidi="he-IL"/>
        </w:rPr>
        <w:tab/>
      </w:r>
    </w:p>
    <w:p w14:paraId="0D0EC274" w14:textId="7E4AC7DC" w:rsidR="006C1E59" w:rsidRPr="0054111A" w:rsidRDefault="006C1E59" w:rsidP="008F4E12">
      <w:pPr>
        <w:spacing w:before="120" w:after="120"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 xml:space="preserve">V. 발전들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Developments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Start"/>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proofErr w:type="gramEnd"/>
      <w:r w:rsidR="006C362F">
        <w:rPr>
          <w:rFonts w:asciiTheme="minorEastAsia" w:eastAsiaTheme="minorEastAsia" w:hAnsiTheme="minorEastAsia" w:cstheme="minorBidi" w:hint="eastAsia"/>
          <w:color w:val="auto"/>
          <w:sz w:val="20"/>
          <w:szCs w:val="20"/>
          <w:lang w:eastAsia="ko-KR" w:bidi="he-IL"/>
        </w:rPr>
        <w:t>3</w:t>
      </w:r>
      <w:r w:rsidR="007E56DE">
        <w:rPr>
          <w:rFonts w:asciiTheme="minorEastAsia" w:eastAsiaTheme="minorEastAsia" w:hAnsiTheme="minorEastAsia" w:cstheme="minorBidi"/>
          <w:color w:val="auto"/>
          <w:sz w:val="20"/>
          <w:szCs w:val="20"/>
          <w:lang w:eastAsia="ko-KR" w:bidi="he-IL"/>
        </w:rPr>
        <w:t>1</w:t>
      </w:r>
    </w:p>
    <w:p w14:paraId="0A468774" w14:textId="23D158D3" w:rsidR="006C1E59" w:rsidRPr="0054111A" w:rsidRDefault="006C1E59" w:rsidP="008F4E12">
      <w:pPr>
        <w:spacing w:before="120" w:after="120"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 시대적 발전</w:t>
      </w:r>
      <w:r w:rsidR="0077403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Epochal</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6C362F">
        <w:rPr>
          <w:rFonts w:asciiTheme="minorEastAsia" w:eastAsiaTheme="minorEastAsia" w:hAnsiTheme="minorEastAsia" w:cstheme="minorBidi" w:hint="eastAsia"/>
          <w:color w:val="auto"/>
          <w:sz w:val="20"/>
          <w:szCs w:val="20"/>
          <w:lang w:eastAsia="ko-KR" w:bidi="he-IL"/>
        </w:rPr>
        <w:t>3</w:t>
      </w:r>
      <w:r w:rsidR="007E56DE">
        <w:rPr>
          <w:rFonts w:asciiTheme="minorEastAsia" w:eastAsiaTheme="minorEastAsia" w:hAnsiTheme="minorEastAsia" w:cstheme="minorBidi"/>
          <w:color w:val="auto"/>
          <w:sz w:val="20"/>
          <w:szCs w:val="20"/>
          <w:lang w:eastAsia="ko-KR" w:bidi="he-IL"/>
        </w:rPr>
        <w:t>2</w:t>
      </w:r>
      <w:r w:rsidRPr="0054111A">
        <w:rPr>
          <w:rFonts w:asciiTheme="minorEastAsia" w:eastAsiaTheme="minorEastAsia" w:hAnsiTheme="minorEastAsia" w:cstheme="minorBidi" w:hint="eastAsia"/>
          <w:color w:val="auto"/>
          <w:sz w:val="20"/>
          <w:szCs w:val="20"/>
          <w:lang w:eastAsia="ko-KR" w:bidi="he-IL"/>
        </w:rPr>
        <w:tab/>
      </w:r>
    </w:p>
    <w:p w14:paraId="4EC7202B" w14:textId="67FA9420" w:rsidR="006C1E59" w:rsidRPr="0054111A" w:rsidRDefault="006C1E59" w:rsidP="008F4E12">
      <w:pPr>
        <w:spacing w:before="120" w:after="120"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B. 문화적 발전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Cultural</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6C362F">
        <w:rPr>
          <w:rFonts w:asciiTheme="minorEastAsia" w:eastAsiaTheme="minorEastAsia" w:hAnsiTheme="minorEastAsia" w:cstheme="minorBidi" w:hint="eastAsia"/>
          <w:color w:val="auto"/>
          <w:sz w:val="20"/>
          <w:szCs w:val="20"/>
          <w:lang w:eastAsia="ko-KR" w:bidi="he-IL"/>
        </w:rPr>
        <w:t>3</w:t>
      </w:r>
      <w:r w:rsidR="007E56DE">
        <w:rPr>
          <w:rFonts w:asciiTheme="minorEastAsia" w:eastAsiaTheme="minorEastAsia" w:hAnsiTheme="minorEastAsia" w:cstheme="minorBidi"/>
          <w:color w:val="auto"/>
          <w:sz w:val="20"/>
          <w:szCs w:val="20"/>
          <w:lang w:eastAsia="ko-KR" w:bidi="he-IL"/>
        </w:rPr>
        <w:t>4</w:t>
      </w:r>
      <w:r w:rsidRPr="0054111A">
        <w:rPr>
          <w:rFonts w:asciiTheme="minorEastAsia" w:eastAsiaTheme="minorEastAsia" w:hAnsiTheme="minorEastAsia" w:cstheme="minorBidi" w:hint="eastAsia"/>
          <w:color w:val="auto"/>
          <w:sz w:val="20"/>
          <w:szCs w:val="20"/>
          <w:lang w:eastAsia="ko-KR" w:bidi="he-IL"/>
        </w:rPr>
        <w:tab/>
      </w:r>
    </w:p>
    <w:p w14:paraId="4829DFD9" w14:textId="22E473E8" w:rsidR="006C1E59" w:rsidRPr="0054111A" w:rsidRDefault="006C1E59" w:rsidP="008F4E12">
      <w:pPr>
        <w:spacing w:before="120" w:after="120"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C. 개인적 발전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Personal</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Start"/>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proofErr w:type="gramEnd"/>
      <w:r w:rsidR="006C362F">
        <w:rPr>
          <w:rFonts w:asciiTheme="minorEastAsia" w:eastAsiaTheme="minorEastAsia" w:hAnsiTheme="minorEastAsia" w:cstheme="minorBidi" w:hint="eastAsia"/>
          <w:color w:val="auto"/>
          <w:sz w:val="20"/>
          <w:szCs w:val="20"/>
          <w:lang w:eastAsia="ko-KR" w:bidi="he-IL"/>
        </w:rPr>
        <w:t>3</w:t>
      </w:r>
      <w:r w:rsidR="007E56DE">
        <w:rPr>
          <w:rFonts w:asciiTheme="minorEastAsia" w:eastAsiaTheme="minorEastAsia" w:hAnsiTheme="minorEastAsia" w:cstheme="minorBidi"/>
          <w:color w:val="auto"/>
          <w:sz w:val="20"/>
          <w:szCs w:val="20"/>
          <w:lang w:eastAsia="ko-KR" w:bidi="he-IL"/>
        </w:rPr>
        <w:t>4</w:t>
      </w:r>
      <w:r w:rsidRPr="0054111A">
        <w:rPr>
          <w:rFonts w:asciiTheme="minorEastAsia" w:eastAsiaTheme="minorEastAsia" w:hAnsiTheme="minorEastAsia" w:cstheme="minorBidi" w:hint="eastAsia"/>
          <w:color w:val="auto"/>
          <w:sz w:val="20"/>
          <w:szCs w:val="20"/>
          <w:lang w:eastAsia="ko-KR" w:bidi="he-IL"/>
        </w:rPr>
        <w:tab/>
      </w:r>
    </w:p>
    <w:p w14:paraId="097D5397" w14:textId="6511EAB8" w:rsidR="006C1E59" w:rsidRPr="0054111A" w:rsidRDefault="006C1E59" w:rsidP="008F4E12">
      <w:pPr>
        <w:spacing w:before="120" w:after="120"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VI. 결론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Conclusion</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Start"/>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proofErr w:type="gramEnd"/>
      <w:r w:rsidR="006C362F">
        <w:rPr>
          <w:rFonts w:asciiTheme="minorEastAsia" w:eastAsiaTheme="minorEastAsia" w:hAnsiTheme="minorEastAsia" w:cstheme="minorBidi" w:hint="eastAsia"/>
          <w:color w:val="auto"/>
          <w:sz w:val="20"/>
          <w:szCs w:val="20"/>
          <w:lang w:eastAsia="ko-KR" w:bidi="he-IL"/>
        </w:rPr>
        <w:t>3</w:t>
      </w:r>
      <w:r w:rsidR="007E56DE">
        <w:rPr>
          <w:rFonts w:asciiTheme="minorEastAsia" w:eastAsiaTheme="minorEastAsia" w:hAnsiTheme="minorEastAsia" w:cstheme="minorBidi"/>
          <w:color w:val="auto"/>
          <w:sz w:val="20"/>
          <w:szCs w:val="20"/>
          <w:lang w:eastAsia="ko-KR" w:bidi="he-IL"/>
        </w:rPr>
        <w:t>5</w:t>
      </w:r>
    </w:p>
    <w:p w14:paraId="27FC6D79" w14:textId="28C726AA" w:rsidR="006C1E59" w:rsidRPr="0054111A" w:rsidRDefault="006C1E59" w:rsidP="008F4E12">
      <w:pPr>
        <w:spacing w:before="120" w:after="120"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VII. 연구의 길잡이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Study </w:t>
      </w:r>
      <w:proofErr w:type="gramStart"/>
      <w:r w:rsidRPr="0054111A">
        <w:rPr>
          <w:rFonts w:asciiTheme="minorEastAsia" w:eastAsiaTheme="minorEastAsia" w:hAnsiTheme="minorEastAsia" w:cstheme="minorBidi" w:hint="eastAsia"/>
          <w:color w:val="auto"/>
          <w:sz w:val="20"/>
          <w:szCs w:val="20"/>
          <w:lang w:eastAsia="ko-KR" w:bidi="he-IL"/>
        </w:rPr>
        <w:t>Guide</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6C362F">
        <w:rPr>
          <w:rFonts w:asciiTheme="minorEastAsia" w:eastAsiaTheme="minorEastAsia" w:hAnsiTheme="minorEastAsia" w:cstheme="minorBidi" w:hint="eastAsia"/>
          <w:color w:val="auto"/>
          <w:sz w:val="20"/>
          <w:szCs w:val="20"/>
          <w:lang w:eastAsia="ko-KR" w:bidi="he-IL"/>
        </w:rPr>
        <w:t>3</w:t>
      </w:r>
      <w:r w:rsidR="007E56DE">
        <w:rPr>
          <w:rFonts w:asciiTheme="minorEastAsia" w:eastAsiaTheme="minorEastAsia" w:hAnsiTheme="minorEastAsia" w:cstheme="minorBidi"/>
          <w:color w:val="auto"/>
          <w:sz w:val="20"/>
          <w:szCs w:val="20"/>
          <w:lang w:eastAsia="ko-KR" w:bidi="he-IL"/>
        </w:rPr>
        <w:t>5</w:t>
      </w:r>
    </w:p>
    <w:p w14:paraId="1A00757B" w14:textId="09EFE8BF" w:rsidR="006C1E59" w:rsidRPr="0054111A" w:rsidRDefault="006C1E59" w:rsidP="008F4E12">
      <w:pPr>
        <w:spacing w:before="120" w:after="120"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A. 복습을 위한 질문들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Review </w:t>
      </w:r>
      <w:proofErr w:type="gramStart"/>
      <w:r w:rsidRPr="0054111A">
        <w:rPr>
          <w:rFonts w:asciiTheme="minorEastAsia" w:eastAsiaTheme="minorEastAsia" w:hAnsiTheme="minorEastAsia" w:cstheme="minorBidi" w:hint="eastAsia"/>
          <w:color w:val="auto"/>
          <w:sz w:val="20"/>
          <w:szCs w:val="20"/>
          <w:lang w:eastAsia="ko-KR" w:bidi="he-IL"/>
        </w:rPr>
        <w:t>Questions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6C362F">
        <w:rPr>
          <w:rFonts w:asciiTheme="minorEastAsia" w:eastAsiaTheme="minorEastAsia" w:hAnsiTheme="minorEastAsia" w:cstheme="minorBidi" w:hint="eastAsia"/>
          <w:color w:val="auto"/>
          <w:sz w:val="20"/>
          <w:szCs w:val="20"/>
          <w:lang w:eastAsia="ko-KR" w:bidi="he-IL"/>
        </w:rPr>
        <w:t>3</w:t>
      </w:r>
      <w:r w:rsidR="007E56DE">
        <w:rPr>
          <w:rFonts w:asciiTheme="minorEastAsia" w:eastAsiaTheme="minorEastAsia" w:hAnsiTheme="minorEastAsia" w:cstheme="minorBidi"/>
          <w:color w:val="auto"/>
          <w:sz w:val="20"/>
          <w:szCs w:val="20"/>
          <w:lang w:eastAsia="ko-KR" w:bidi="he-IL"/>
        </w:rPr>
        <w:t>5</w:t>
      </w:r>
    </w:p>
    <w:p w14:paraId="1EA79DD7" w14:textId="1EB16595" w:rsidR="006C1E59" w:rsidRPr="0054111A" w:rsidRDefault="006C1E59" w:rsidP="008F4E12">
      <w:pPr>
        <w:spacing w:before="120" w:after="120"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B. 적용을 위한 질문들 </w:t>
      </w:r>
      <w:r w:rsidR="0077403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Application </w:t>
      </w:r>
      <w:proofErr w:type="gramStart"/>
      <w:r w:rsidRPr="0054111A">
        <w:rPr>
          <w:rFonts w:asciiTheme="minorEastAsia" w:eastAsiaTheme="minorEastAsia" w:hAnsiTheme="minorEastAsia" w:cstheme="minorBidi" w:hint="eastAsia"/>
          <w:color w:val="auto"/>
          <w:sz w:val="20"/>
          <w:szCs w:val="20"/>
          <w:lang w:eastAsia="ko-KR" w:bidi="he-IL"/>
        </w:rPr>
        <w:t>Questions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6C362F">
        <w:rPr>
          <w:rFonts w:asciiTheme="minorEastAsia" w:eastAsiaTheme="minorEastAsia" w:hAnsiTheme="minorEastAsia" w:cstheme="minorBidi" w:hint="eastAsia"/>
          <w:color w:val="auto"/>
          <w:sz w:val="20"/>
          <w:szCs w:val="20"/>
          <w:lang w:eastAsia="ko-KR" w:bidi="he-IL"/>
        </w:rPr>
        <w:t>3</w:t>
      </w:r>
      <w:r w:rsidR="007E56DE">
        <w:rPr>
          <w:rFonts w:asciiTheme="minorEastAsia" w:eastAsiaTheme="minorEastAsia" w:hAnsiTheme="minorEastAsia" w:cstheme="minorBidi"/>
          <w:color w:val="auto"/>
          <w:sz w:val="20"/>
          <w:szCs w:val="20"/>
          <w:lang w:eastAsia="ko-KR" w:bidi="he-IL"/>
        </w:rPr>
        <w:t>6</w:t>
      </w:r>
    </w:p>
    <w:p w14:paraId="1F5F16C0" w14:textId="77777777" w:rsidR="004679DD" w:rsidRPr="0054111A" w:rsidRDefault="004679DD" w:rsidP="002F4CC2">
      <w:pPr>
        <w:spacing w:after="200" w:line="276" w:lineRule="auto"/>
        <w:contextualSpacing/>
        <w:jc w:val="both"/>
        <w:rPr>
          <w:rFonts w:asciiTheme="minorEastAsia" w:eastAsiaTheme="minorEastAsia" w:hAnsiTheme="minorEastAsia" w:cstheme="minorBidi"/>
          <w:bCs/>
          <w:color w:val="auto"/>
          <w:sz w:val="20"/>
          <w:szCs w:val="20"/>
          <w:lang w:eastAsia="ko-KR" w:bidi="he-IL"/>
        </w:rPr>
      </w:pP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cstheme="minorBidi"/>
          <w:bCs/>
          <w:color w:val="auto"/>
          <w:sz w:val="20"/>
          <w:szCs w:val="20"/>
          <w:lang w:eastAsia="ko-KR" w:bidi="he-IL"/>
        </w:rPr>
        <w:tab/>
      </w:r>
    </w:p>
    <w:p w14:paraId="1DF88ED5" w14:textId="77777777" w:rsidR="004679DD" w:rsidRPr="0054111A" w:rsidRDefault="004679DD" w:rsidP="002F4CC2">
      <w:pPr>
        <w:pStyle w:val="ColorfulList-Accent11"/>
        <w:tabs>
          <w:tab w:val="left" w:pos="540"/>
          <w:tab w:val="left" w:pos="576"/>
          <w:tab w:val="left" w:leader="dot" w:pos="7920"/>
        </w:tabs>
        <w:spacing w:before="120" w:line="276" w:lineRule="auto"/>
        <w:ind w:left="0"/>
        <w:contextualSpacing w:val="0"/>
        <w:jc w:val="both"/>
        <w:rPr>
          <w:rFonts w:asciiTheme="minorEastAsia" w:eastAsiaTheme="minorEastAsia" w:hAnsiTheme="minorEastAsia"/>
          <w:bCs/>
          <w:color w:val="auto"/>
          <w:sz w:val="20"/>
          <w:szCs w:val="20"/>
        </w:rPr>
      </w:pPr>
      <w:r w:rsidRPr="0054111A">
        <w:rPr>
          <w:rFonts w:asciiTheme="minorEastAsia" w:eastAsiaTheme="minorEastAsia" w:hAnsiTheme="minorEastAsia" w:cstheme="minorBidi"/>
          <w:color w:val="auto"/>
          <w:sz w:val="20"/>
          <w:szCs w:val="20"/>
          <w:lang w:eastAsia="ko-KR" w:bidi="he-IL"/>
        </w:rPr>
        <w:tab/>
      </w:r>
    </w:p>
    <w:p w14:paraId="638C3501" w14:textId="77777777" w:rsidR="004679DD" w:rsidRPr="0054111A" w:rsidRDefault="004679DD" w:rsidP="002F4CC2">
      <w:pPr>
        <w:pStyle w:val="ColorfulList-Accent11"/>
        <w:tabs>
          <w:tab w:val="left" w:pos="540"/>
          <w:tab w:val="left" w:pos="576"/>
          <w:tab w:val="left" w:leader="dot" w:pos="7920"/>
        </w:tabs>
        <w:spacing w:before="120" w:line="276" w:lineRule="auto"/>
        <w:contextualSpacing w:val="0"/>
        <w:jc w:val="both"/>
        <w:rPr>
          <w:rFonts w:asciiTheme="minorEastAsia" w:eastAsiaTheme="minorEastAsia" w:hAnsiTheme="minorEastAsia"/>
          <w:b/>
          <w:color w:val="943634"/>
          <w:sz w:val="20"/>
          <w:szCs w:val="20"/>
          <w:lang w:eastAsia="ko-KR"/>
        </w:rPr>
      </w:pPr>
    </w:p>
    <w:p w14:paraId="14DA46FA" w14:textId="77777777" w:rsidR="004679DD" w:rsidRPr="0054111A" w:rsidRDefault="004679DD" w:rsidP="002F4CC2">
      <w:pPr>
        <w:pStyle w:val="ColorfulList-Accent11"/>
        <w:tabs>
          <w:tab w:val="left" w:pos="540"/>
          <w:tab w:val="left" w:pos="576"/>
          <w:tab w:val="left" w:leader="dot" w:pos="7920"/>
        </w:tabs>
        <w:spacing w:before="120" w:line="276" w:lineRule="auto"/>
        <w:contextualSpacing w:val="0"/>
        <w:jc w:val="both"/>
        <w:rPr>
          <w:rFonts w:asciiTheme="minorEastAsia" w:eastAsiaTheme="minorEastAsia" w:hAnsiTheme="minorEastAsia"/>
          <w:b/>
          <w:color w:val="943634"/>
          <w:sz w:val="20"/>
          <w:szCs w:val="20"/>
          <w:lang w:eastAsia="ko-KR"/>
        </w:rPr>
      </w:pPr>
    </w:p>
    <w:p w14:paraId="14E18F9B" w14:textId="77777777" w:rsidR="004679DD" w:rsidRPr="0054111A" w:rsidRDefault="004679DD" w:rsidP="002F4CC2">
      <w:pPr>
        <w:pStyle w:val="ColorfulList-Accent11"/>
        <w:tabs>
          <w:tab w:val="left" w:pos="540"/>
          <w:tab w:val="left" w:pos="576"/>
          <w:tab w:val="left" w:leader="dot" w:pos="7920"/>
        </w:tabs>
        <w:spacing w:before="120" w:line="276" w:lineRule="auto"/>
        <w:ind w:left="540"/>
        <w:contextualSpacing w:val="0"/>
        <w:jc w:val="both"/>
        <w:rPr>
          <w:rFonts w:asciiTheme="minorEastAsia" w:eastAsiaTheme="minorEastAsia" w:hAnsiTheme="minorEastAsia"/>
          <w:b/>
          <w:color w:val="943634"/>
          <w:sz w:val="20"/>
          <w:szCs w:val="20"/>
        </w:rPr>
        <w:sectPr w:rsidR="004679DD" w:rsidRPr="0054111A" w:rsidSect="004679DD">
          <w:footerReference w:type="first" r:id="rId11"/>
          <w:pgSz w:w="12240" w:h="15840"/>
          <w:pgMar w:top="1440" w:right="1800" w:bottom="1440" w:left="1800" w:header="720" w:footer="90" w:gutter="0"/>
          <w:cols w:space="720"/>
          <w:docGrid w:linePitch="326"/>
        </w:sectPr>
      </w:pPr>
    </w:p>
    <w:p w14:paraId="2C4EFC49" w14:textId="77777777" w:rsidR="00310AAE" w:rsidRPr="0054111A" w:rsidRDefault="00310AAE" w:rsidP="002F4CC2">
      <w:pPr>
        <w:jc w:val="both"/>
        <w:rPr>
          <w:rFonts w:asciiTheme="minorEastAsia" w:eastAsiaTheme="minorEastAsia" w:hAnsiTheme="minorEastAsia"/>
          <w:sz w:val="20"/>
          <w:szCs w:val="20"/>
          <w:lang w:eastAsia="ko-KR"/>
        </w:rPr>
      </w:pPr>
    </w:p>
    <w:p w14:paraId="6D31413A" w14:textId="77777777" w:rsidR="009F7D67" w:rsidRPr="003E3E8E" w:rsidRDefault="009F7D67" w:rsidP="002733E8">
      <w:pPr>
        <w:spacing w:line="276" w:lineRule="auto"/>
        <w:jc w:val="both"/>
        <w:rPr>
          <w:rFonts w:asciiTheme="minorEastAsia" w:eastAsiaTheme="minorEastAsia" w:hAnsiTheme="minorEastAsia" w:cstheme="minorBidi"/>
          <w:b/>
          <w:color w:val="auto"/>
          <w:sz w:val="28"/>
          <w:szCs w:val="28"/>
          <w:lang w:eastAsia="ko-KR" w:bidi="he-IL"/>
        </w:rPr>
      </w:pPr>
      <w:r w:rsidRPr="003E3E8E">
        <w:rPr>
          <w:rFonts w:asciiTheme="minorEastAsia" w:eastAsiaTheme="minorEastAsia" w:hAnsiTheme="minorEastAsia" w:cstheme="minorBidi" w:hint="eastAsia"/>
          <w:b/>
          <w:color w:val="auto"/>
          <w:sz w:val="28"/>
          <w:szCs w:val="28"/>
          <w:lang w:eastAsia="ko-KR" w:bidi="he-IL"/>
        </w:rPr>
        <w:t>구약 일반 총론: 나라와 언약들과 정경</w:t>
      </w:r>
    </w:p>
    <w:p w14:paraId="15A03D91" w14:textId="77777777" w:rsidR="009F7D67" w:rsidRPr="003E3E8E" w:rsidRDefault="009F7D67" w:rsidP="002733E8">
      <w:pPr>
        <w:spacing w:line="276" w:lineRule="auto"/>
        <w:jc w:val="both"/>
        <w:rPr>
          <w:rFonts w:asciiTheme="minorEastAsia" w:eastAsiaTheme="minorEastAsia" w:hAnsiTheme="minorEastAsia" w:cstheme="minorBidi"/>
          <w:b/>
          <w:color w:val="auto"/>
          <w:sz w:val="28"/>
          <w:szCs w:val="28"/>
          <w:lang w:eastAsia="ko-KR" w:bidi="he-IL"/>
        </w:rPr>
      </w:pPr>
      <w:r w:rsidRPr="003E3E8E">
        <w:rPr>
          <w:rFonts w:asciiTheme="minorEastAsia" w:eastAsiaTheme="minorEastAsia" w:hAnsiTheme="minorEastAsia" w:cstheme="minorBidi"/>
          <w:b/>
          <w:color w:val="auto"/>
          <w:sz w:val="28"/>
          <w:szCs w:val="28"/>
          <w:lang w:eastAsia="ko-KR" w:bidi="he-IL"/>
        </w:rPr>
        <w:t>Kingdom, Covenants &amp; Canon of the Old Testament</w:t>
      </w:r>
    </w:p>
    <w:p w14:paraId="3F66A1F1" w14:textId="77777777" w:rsidR="00BE0D07" w:rsidRPr="00D25532" w:rsidRDefault="00BE0D07" w:rsidP="00D067F3">
      <w:pPr>
        <w:pStyle w:val="Heading1"/>
        <w:numPr>
          <w:ilvl w:val="0"/>
          <w:numId w:val="0"/>
        </w:numPr>
        <w:spacing w:after="120"/>
        <w:jc w:val="both"/>
        <w:rPr>
          <w:rFonts w:asciiTheme="minorEastAsia" w:eastAsiaTheme="minorEastAsia" w:hAnsiTheme="minorEastAsia"/>
          <w:u w:val="single"/>
          <w:lang w:eastAsia="ko-KR"/>
        </w:rPr>
      </w:pPr>
      <w:r w:rsidRPr="00D25532">
        <w:rPr>
          <w:rFonts w:asciiTheme="minorEastAsia" w:eastAsiaTheme="minorEastAsia" w:hAnsiTheme="minorEastAsia" w:cs="Malgun Gothic" w:hint="eastAsia"/>
          <w:bCs/>
          <w:u w:val="single"/>
          <w:rtl/>
        </w:rPr>
        <w:t>제</w:t>
      </w:r>
      <w:r w:rsidRPr="00D25532">
        <w:rPr>
          <w:rFonts w:asciiTheme="minorEastAsia" w:eastAsiaTheme="minorEastAsia" w:hAnsiTheme="minorEastAsia" w:cs="Batang" w:hint="eastAsia"/>
          <w:u w:val="single"/>
        </w:rPr>
        <w:t xml:space="preserve"> 1 </w:t>
      </w:r>
      <w:r w:rsidRPr="00D25532">
        <w:rPr>
          <w:rFonts w:asciiTheme="minorEastAsia" w:eastAsiaTheme="minorEastAsia" w:hAnsiTheme="minorEastAsia" w:cs="Malgun Gothic" w:hint="eastAsia"/>
          <w:bCs/>
          <w:u w:val="single"/>
          <w:rtl/>
        </w:rPr>
        <w:t>강</w:t>
      </w:r>
      <w:r w:rsidRPr="00D25532">
        <w:rPr>
          <w:rFonts w:asciiTheme="minorEastAsia" w:eastAsiaTheme="minorEastAsia" w:hAnsiTheme="minorEastAsia" w:cs="Batang" w:hint="eastAsia"/>
          <w:u w:val="single"/>
        </w:rPr>
        <w:t xml:space="preserve"> </w:t>
      </w:r>
      <w:r w:rsidRPr="00D25532">
        <w:rPr>
          <w:rFonts w:asciiTheme="minorEastAsia" w:eastAsiaTheme="minorEastAsia" w:hAnsiTheme="minorEastAsia" w:cs="Malgun Gothic" w:hint="eastAsia"/>
          <w:bCs/>
          <w:u w:val="single"/>
          <w:rtl/>
        </w:rPr>
        <w:t>구약을</w:t>
      </w:r>
      <w:r w:rsidR="00534828" w:rsidRPr="00D25532">
        <w:rPr>
          <w:rFonts w:asciiTheme="minorEastAsia" w:eastAsiaTheme="minorEastAsia" w:hAnsiTheme="minorEastAsia" w:cs="Malgun Gothic" w:hint="eastAsia"/>
          <w:bCs/>
          <w:u w:val="single"/>
          <w:lang w:eastAsia="ko-KR"/>
        </w:rPr>
        <w:t xml:space="preserve"> </w:t>
      </w:r>
      <w:r w:rsidRPr="00D25532">
        <w:rPr>
          <w:rFonts w:asciiTheme="minorEastAsia" w:eastAsiaTheme="minorEastAsia" w:hAnsiTheme="minorEastAsia" w:cs="Malgun Gothic" w:hint="eastAsia"/>
          <w:bCs/>
          <w:u w:val="single"/>
          <w:rtl/>
        </w:rPr>
        <w:t>공부</w:t>
      </w:r>
      <w:r w:rsidR="00075C27" w:rsidRPr="00D25532">
        <w:rPr>
          <w:rFonts w:asciiTheme="minorEastAsia" w:eastAsiaTheme="minorEastAsia" w:hAnsiTheme="minorEastAsia" w:cs="Malgun Gothic" w:hint="eastAsia"/>
          <w:bCs/>
          <w:u w:val="single"/>
          <w:lang w:eastAsia="ko-KR"/>
        </w:rPr>
        <w:t>해야</w:t>
      </w:r>
      <w:r w:rsidR="00936E73" w:rsidRPr="00D25532">
        <w:rPr>
          <w:rFonts w:asciiTheme="minorEastAsia" w:eastAsiaTheme="minorEastAsia" w:hAnsiTheme="minorEastAsia" w:cs="Batang" w:hint="eastAsia"/>
          <w:u w:val="single"/>
        </w:rPr>
        <w:t xml:space="preserve"> </w:t>
      </w:r>
      <w:r w:rsidRPr="00D25532">
        <w:rPr>
          <w:rFonts w:asciiTheme="minorEastAsia" w:eastAsiaTheme="minorEastAsia" w:hAnsiTheme="minorEastAsia" w:cs="Malgun Gothic" w:hint="eastAsia"/>
          <w:bCs/>
          <w:u w:val="single"/>
          <w:rtl/>
        </w:rPr>
        <w:t>하는</w:t>
      </w:r>
      <w:r w:rsidRPr="00D25532">
        <w:rPr>
          <w:rFonts w:asciiTheme="minorEastAsia" w:eastAsiaTheme="minorEastAsia" w:hAnsiTheme="minorEastAsia" w:cs="Batang" w:hint="eastAsia"/>
          <w:u w:val="single"/>
        </w:rPr>
        <w:t xml:space="preserve"> </w:t>
      </w:r>
      <w:r w:rsidR="00534828" w:rsidRPr="00D25532">
        <w:rPr>
          <w:rFonts w:asciiTheme="minorEastAsia" w:eastAsiaTheme="minorEastAsia" w:hAnsiTheme="minorEastAsia" w:cs="Batang" w:hint="eastAsia"/>
          <w:u w:val="single"/>
          <w:lang w:eastAsia="ko-KR"/>
        </w:rPr>
        <w:t xml:space="preserve">이유 </w:t>
      </w:r>
      <w:r w:rsidR="0054111A" w:rsidRPr="00D25532">
        <w:rPr>
          <w:rFonts w:asciiTheme="minorEastAsia" w:eastAsiaTheme="minorEastAsia" w:hAnsiTheme="minorEastAsia" w:cs="Batang" w:hint="eastAsia"/>
          <w:u w:val="single"/>
          <w:lang w:eastAsia="ko-KR"/>
        </w:rPr>
        <w:t>(</w:t>
      </w:r>
      <w:r w:rsidRPr="00D25532">
        <w:rPr>
          <w:rFonts w:asciiTheme="minorEastAsia" w:eastAsiaTheme="minorEastAsia" w:hAnsiTheme="minorEastAsia"/>
          <w:u w:val="single"/>
        </w:rPr>
        <w:t>Why Study the Old Testament?</w:t>
      </w:r>
      <w:r w:rsidR="0054111A" w:rsidRPr="00D25532">
        <w:rPr>
          <w:rFonts w:asciiTheme="minorEastAsia" w:eastAsiaTheme="minorEastAsia" w:hAnsiTheme="minorEastAsia" w:hint="eastAsia"/>
          <w:u w:val="single"/>
          <w:lang w:eastAsia="ko-KR"/>
        </w:rPr>
        <w:t>)</w:t>
      </w:r>
    </w:p>
    <w:p w14:paraId="5F5F7237" w14:textId="77777777" w:rsidR="007C7B93" w:rsidRPr="00136FDB" w:rsidRDefault="00BE0D07" w:rsidP="00D067F3">
      <w:pPr>
        <w:pStyle w:val="Heading1"/>
        <w:spacing w:after="120" w:line="276" w:lineRule="auto"/>
        <w:ind w:left="0"/>
        <w:jc w:val="both"/>
        <w:rPr>
          <w:rFonts w:asciiTheme="minorEastAsia" w:eastAsiaTheme="minorEastAsia" w:hAnsiTheme="minorEastAsia"/>
          <w:sz w:val="20"/>
          <w:szCs w:val="20"/>
        </w:rPr>
      </w:pPr>
      <w:r w:rsidRPr="00D555D6">
        <w:rPr>
          <w:rFonts w:asciiTheme="minorEastAsia" w:eastAsiaTheme="minorEastAsia" w:hAnsiTheme="minorEastAsia" w:hint="eastAsia"/>
          <w:sz w:val="20"/>
          <w:szCs w:val="20"/>
          <w:lang w:eastAsia="ko-KR"/>
        </w:rPr>
        <w:t xml:space="preserve">서론 </w:t>
      </w:r>
      <w:r w:rsidR="00420C9A" w:rsidRPr="00D555D6">
        <w:rPr>
          <w:rFonts w:asciiTheme="minorEastAsia" w:eastAsiaTheme="minorEastAsia" w:hAnsiTheme="minorEastAsia" w:hint="eastAsia"/>
          <w:sz w:val="20"/>
          <w:szCs w:val="20"/>
          <w:lang w:eastAsia="ko-KR"/>
        </w:rPr>
        <w:t>(</w:t>
      </w:r>
      <w:r w:rsidR="00C947BD" w:rsidRPr="00D555D6">
        <w:rPr>
          <w:rFonts w:asciiTheme="minorEastAsia" w:eastAsiaTheme="minorEastAsia" w:hAnsiTheme="minorEastAsia"/>
          <w:sz w:val="20"/>
          <w:szCs w:val="20"/>
        </w:rPr>
        <w:t>INTRODUCTION</w:t>
      </w:r>
      <w:r w:rsidR="00420C9A" w:rsidRPr="00D555D6">
        <w:rPr>
          <w:rFonts w:asciiTheme="minorEastAsia" w:eastAsiaTheme="minorEastAsia" w:hAnsiTheme="minorEastAsia" w:hint="eastAsia"/>
          <w:sz w:val="20"/>
          <w:szCs w:val="20"/>
          <w:lang w:eastAsia="ko-KR"/>
        </w:rPr>
        <w:t>)</w:t>
      </w:r>
    </w:p>
    <w:p w14:paraId="6BAD95C0" w14:textId="77777777" w:rsidR="00C947BD" w:rsidRPr="0054111A" w:rsidRDefault="0044440A"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만일 우리가 유대교나 기독교의 전통적인 배경이 없는 사람들에게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구약을 공부해야 하는 이유가 무엇인가?</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 xml:space="preserve">라고 물으면, 아마도 그들의 대답들은 두 가지 기본적인 방향으로 주어질 것이다. 보다 긍정적인 반응들은 </w:t>
      </w:r>
      <w:r w:rsidR="00C9763B" w:rsidRPr="0054111A">
        <w:rPr>
          <w:rFonts w:asciiTheme="minorEastAsia" w:eastAsiaTheme="minorEastAsia" w:hAnsiTheme="minorEastAsia"/>
          <w:sz w:val="20"/>
          <w:szCs w:val="20"/>
          <w:lang w:eastAsia="ko-KR"/>
        </w:rPr>
        <w:t>“</w:t>
      </w:r>
      <w:r w:rsidR="00C9763B" w:rsidRPr="0054111A">
        <w:rPr>
          <w:rFonts w:asciiTheme="minorEastAsia" w:eastAsiaTheme="minorEastAsia" w:hAnsiTheme="minorEastAsia" w:hint="eastAsia"/>
          <w:sz w:val="20"/>
          <w:szCs w:val="20"/>
          <w:lang w:eastAsia="ko-KR"/>
        </w:rPr>
        <w:t>구약이 옛날 책이지만 오늘의 우리에게 좋은 것들이 여전히 들어 있기 때문에 구약을 공부해야 한다.</w:t>
      </w:r>
      <w:r w:rsidR="00C9763B" w:rsidRPr="0054111A">
        <w:rPr>
          <w:rFonts w:asciiTheme="minorEastAsia" w:eastAsiaTheme="minorEastAsia" w:hAnsiTheme="minorEastAsia"/>
          <w:sz w:val="20"/>
          <w:szCs w:val="20"/>
          <w:lang w:eastAsia="ko-KR"/>
        </w:rPr>
        <w:t>”</w:t>
      </w:r>
      <w:r w:rsidR="00C9763B" w:rsidRPr="0054111A">
        <w:rPr>
          <w:rFonts w:asciiTheme="minorEastAsia" w:eastAsiaTheme="minorEastAsia" w:hAnsiTheme="minorEastAsia" w:hint="eastAsia"/>
          <w:sz w:val="20"/>
          <w:szCs w:val="20"/>
          <w:lang w:eastAsia="ko-KR"/>
        </w:rPr>
        <w:t xml:space="preserve">라는 것과 비슷할 것이다. 그리고 보다 부정적인 반응들은 </w:t>
      </w:r>
      <w:r w:rsidR="00C9763B" w:rsidRPr="0054111A">
        <w:rPr>
          <w:rFonts w:asciiTheme="minorEastAsia" w:eastAsiaTheme="minorEastAsia" w:hAnsiTheme="minorEastAsia"/>
          <w:sz w:val="20"/>
          <w:szCs w:val="20"/>
          <w:lang w:eastAsia="ko-KR"/>
        </w:rPr>
        <w:t>“</w:t>
      </w:r>
      <w:r w:rsidR="00C9763B" w:rsidRPr="0054111A">
        <w:rPr>
          <w:rFonts w:asciiTheme="minorEastAsia" w:eastAsiaTheme="minorEastAsia" w:hAnsiTheme="minorEastAsia" w:hint="eastAsia"/>
          <w:sz w:val="20"/>
          <w:szCs w:val="20"/>
          <w:lang w:eastAsia="ko-KR"/>
        </w:rPr>
        <w:t>실제로 구약은 아주 오래되고 우리와 무관한 책이므로 읽을 가치</w:t>
      </w:r>
      <w:r w:rsidR="00B84F8F" w:rsidRPr="0054111A">
        <w:rPr>
          <w:rFonts w:asciiTheme="minorEastAsia" w:eastAsiaTheme="minorEastAsia" w:hAnsiTheme="minorEastAsia" w:hint="eastAsia"/>
          <w:sz w:val="20"/>
          <w:szCs w:val="20"/>
          <w:lang w:eastAsia="ko-KR"/>
        </w:rPr>
        <w:t>가</w:t>
      </w:r>
      <w:r w:rsidR="00C9763B" w:rsidRPr="0054111A">
        <w:rPr>
          <w:rFonts w:asciiTheme="minorEastAsia" w:eastAsiaTheme="minorEastAsia" w:hAnsiTheme="minorEastAsia" w:hint="eastAsia"/>
          <w:sz w:val="20"/>
          <w:szCs w:val="20"/>
          <w:lang w:eastAsia="ko-KR"/>
        </w:rPr>
        <w:t xml:space="preserve"> </w:t>
      </w:r>
      <w:r w:rsidR="00B84F8F" w:rsidRPr="0054111A">
        <w:rPr>
          <w:rFonts w:asciiTheme="minorEastAsia" w:eastAsiaTheme="minorEastAsia" w:hAnsiTheme="minorEastAsia" w:hint="eastAsia"/>
          <w:sz w:val="20"/>
          <w:szCs w:val="20"/>
          <w:lang w:eastAsia="ko-KR"/>
        </w:rPr>
        <w:t xml:space="preserve">전혀 </w:t>
      </w:r>
      <w:r w:rsidR="00C9763B" w:rsidRPr="0054111A">
        <w:rPr>
          <w:rFonts w:asciiTheme="minorEastAsia" w:eastAsiaTheme="minorEastAsia" w:hAnsiTheme="minorEastAsia" w:hint="eastAsia"/>
          <w:sz w:val="20"/>
          <w:szCs w:val="20"/>
          <w:lang w:eastAsia="ko-KR"/>
        </w:rPr>
        <w:t>없다.</w:t>
      </w:r>
      <w:r w:rsidR="00C9763B" w:rsidRPr="0054111A">
        <w:rPr>
          <w:rFonts w:asciiTheme="minorEastAsia" w:eastAsiaTheme="minorEastAsia" w:hAnsiTheme="minorEastAsia"/>
          <w:sz w:val="20"/>
          <w:szCs w:val="20"/>
          <w:lang w:eastAsia="ko-KR"/>
        </w:rPr>
        <w:t>”</w:t>
      </w:r>
      <w:r w:rsidR="00C9763B" w:rsidRPr="0054111A">
        <w:rPr>
          <w:rFonts w:asciiTheme="minorEastAsia" w:eastAsiaTheme="minorEastAsia" w:hAnsiTheme="minorEastAsia" w:hint="eastAsia"/>
          <w:sz w:val="20"/>
          <w:szCs w:val="20"/>
          <w:lang w:eastAsia="ko-KR"/>
        </w:rPr>
        <w:t>라는 것과 비슷할 것이다</w:t>
      </w:r>
      <w:r w:rsidR="00C9003C">
        <w:rPr>
          <w:rFonts w:asciiTheme="minorEastAsia" w:eastAsiaTheme="minorEastAsia" w:hAnsiTheme="minorEastAsia" w:hint="eastAsia"/>
          <w:sz w:val="20"/>
          <w:szCs w:val="20"/>
          <w:lang w:eastAsia="ko-KR"/>
        </w:rPr>
        <w:t>.</w:t>
      </w:r>
    </w:p>
    <w:p w14:paraId="7D56C48F" w14:textId="77777777" w:rsidR="00C9003C" w:rsidRDefault="000D211D"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우리 </w:t>
      </w:r>
      <w:r w:rsidR="00C9763B" w:rsidRPr="0054111A">
        <w:rPr>
          <w:rFonts w:asciiTheme="minorEastAsia" w:eastAsiaTheme="minorEastAsia" w:hAnsiTheme="minorEastAsia" w:hint="eastAsia"/>
          <w:sz w:val="20"/>
          <w:szCs w:val="20"/>
          <w:lang w:eastAsia="ko-KR"/>
        </w:rPr>
        <w:t>신실한 기독교인들</w:t>
      </w:r>
      <w:r w:rsidRPr="0054111A">
        <w:rPr>
          <w:rFonts w:asciiTheme="minorEastAsia" w:eastAsiaTheme="minorEastAsia" w:hAnsiTheme="minorEastAsia" w:hint="eastAsia"/>
          <w:sz w:val="20"/>
          <w:szCs w:val="20"/>
          <w:lang w:eastAsia="ko-KR"/>
        </w:rPr>
        <w:t>은</w:t>
      </w:r>
      <w:r w:rsidR="00E15B96" w:rsidRPr="0054111A">
        <w:rPr>
          <w:rFonts w:asciiTheme="minorEastAsia" w:eastAsiaTheme="minorEastAsia" w:hAnsiTheme="minorEastAsia" w:hint="eastAsia"/>
          <w:sz w:val="20"/>
          <w:szCs w:val="20"/>
          <w:lang w:eastAsia="ko-KR"/>
        </w:rPr>
        <w:t>,</w:t>
      </w:r>
      <w:r w:rsidR="00C9763B" w:rsidRPr="0054111A">
        <w:rPr>
          <w:rFonts w:asciiTheme="minorEastAsia" w:eastAsiaTheme="minorEastAsia" w:hAnsiTheme="minorEastAsia" w:hint="eastAsia"/>
          <w:sz w:val="20"/>
          <w:szCs w:val="20"/>
          <w:lang w:eastAsia="ko-KR"/>
        </w:rPr>
        <w:t xml:space="preserve"> 다른 사람들이 구약에 대</w:t>
      </w:r>
      <w:r w:rsidR="00E15B96" w:rsidRPr="0054111A">
        <w:rPr>
          <w:rFonts w:asciiTheme="minorEastAsia" w:eastAsiaTheme="minorEastAsia" w:hAnsiTheme="minorEastAsia" w:hint="eastAsia"/>
          <w:sz w:val="20"/>
          <w:szCs w:val="20"/>
          <w:lang w:eastAsia="ko-KR"/>
        </w:rPr>
        <w:t>하여</w:t>
      </w:r>
      <w:r w:rsidR="00C9763B" w:rsidRPr="0054111A">
        <w:rPr>
          <w:rFonts w:asciiTheme="minorEastAsia" w:eastAsiaTheme="minorEastAsia" w:hAnsiTheme="minorEastAsia" w:hint="eastAsia"/>
          <w:sz w:val="20"/>
          <w:szCs w:val="20"/>
          <w:lang w:eastAsia="ko-KR"/>
        </w:rPr>
        <w:t xml:space="preserve"> 이러한 종류의 견해들을 피력하는 것을 들을 때, </w:t>
      </w:r>
      <w:r w:rsidRPr="0054111A">
        <w:rPr>
          <w:rFonts w:asciiTheme="minorEastAsia" w:eastAsiaTheme="minorEastAsia" w:hAnsiTheme="minorEastAsia" w:hint="eastAsia"/>
          <w:sz w:val="20"/>
          <w:szCs w:val="20"/>
          <w:lang w:eastAsia="ko-KR"/>
        </w:rPr>
        <w:t>본능적으로 놀라며 몸을 움츠린다. 그리스도의 제자들로서 우리는 구약이 하나님의 말씀인 것을 믿는다. 구약은 하나님께서 영감하신 성경이다. 그래서 우리는</w:t>
      </w:r>
      <w:r w:rsidR="00E15B96" w:rsidRPr="0054111A">
        <w:rPr>
          <w:rFonts w:asciiTheme="minorEastAsia" w:eastAsiaTheme="minorEastAsia" w:hAnsiTheme="minorEastAsia" w:hint="eastAsia"/>
          <w:sz w:val="20"/>
          <w:szCs w:val="20"/>
          <w:lang w:eastAsia="ko-KR"/>
        </w:rPr>
        <w:t xml:space="preserve"> 단연코</w:t>
      </w:r>
      <w:r w:rsidRPr="0054111A">
        <w:rPr>
          <w:rFonts w:asciiTheme="minorEastAsia" w:eastAsiaTheme="minorEastAsia" w:hAnsiTheme="minorEastAsia" w:hint="eastAsia"/>
          <w:sz w:val="20"/>
          <w:szCs w:val="20"/>
          <w:lang w:eastAsia="ko-KR"/>
        </w:rPr>
        <w:t xml:space="preserve"> 어떻게 사람들이 성경에 대하여 그처럼 말할 수 있는지 </w:t>
      </w:r>
      <w:proofErr w:type="gramStart"/>
      <w:r w:rsidRPr="0054111A">
        <w:rPr>
          <w:rFonts w:asciiTheme="minorEastAsia" w:eastAsiaTheme="minorEastAsia" w:hAnsiTheme="minorEastAsia" w:hint="eastAsia"/>
          <w:sz w:val="20"/>
          <w:szCs w:val="20"/>
          <w:lang w:eastAsia="ko-KR"/>
        </w:rPr>
        <w:t>의아해 한다</w:t>
      </w:r>
      <w:proofErr w:type="gramEnd"/>
      <w:r w:rsidRPr="0054111A">
        <w:rPr>
          <w:rFonts w:asciiTheme="minorEastAsia" w:eastAsiaTheme="minorEastAsia" w:hAnsiTheme="minorEastAsia" w:hint="eastAsia"/>
          <w:sz w:val="20"/>
          <w:szCs w:val="20"/>
          <w:lang w:eastAsia="ko-KR"/>
        </w:rPr>
        <w:t xml:space="preserve">. 그러나 처음에는 </w:t>
      </w:r>
      <w:r w:rsidR="00E15B96" w:rsidRPr="0054111A">
        <w:rPr>
          <w:rFonts w:asciiTheme="minorEastAsia" w:eastAsiaTheme="minorEastAsia" w:hAnsiTheme="minorEastAsia" w:hint="eastAsia"/>
          <w:sz w:val="20"/>
          <w:szCs w:val="20"/>
          <w:lang w:eastAsia="ko-KR"/>
        </w:rPr>
        <w:t>놀랍게 들릴지</w:t>
      </w:r>
      <w:r w:rsidRPr="0054111A">
        <w:rPr>
          <w:rFonts w:asciiTheme="minorEastAsia" w:eastAsiaTheme="minorEastAsia" w:hAnsiTheme="minorEastAsia" w:hint="eastAsia"/>
          <w:sz w:val="20"/>
          <w:szCs w:val="20"/>
          <w:lang w:eastAsia="ko-KR"/>
        </w:rPr>
        <w:t xml:space="preserve"> 모르지만, 우리가 기독교인들에게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구약을 공부해야 하는 이유가 무엇인가?</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 xml:space="preserve">라고 물을 때에도, 우리 중의 많은 사람이 불신자들과 똑같은 </w:t>
      </w:r>
      <w:r w:rsidR="00F33C36" w:rsidRPr="0054111A">
        <w:rPr>
          <w:rFonts w:asciiTheme="minorEastAsia" w:eastAsiaTheme="minorEastAsia" w:hAnsiTheme="minorEastAsia" w:hint="eastAsia"/>
          <w:sz w:val="20"/>
          <w:szCs w:val="20"/>
          <w:lang w:eastAsia="ko-KR"/>
        </w:rPr>
        <w:t>대답을 한다는 사실이다.</w:t>
      </w:r>
      <w:r w:rsidRPr="0054111A">
        <w:rPr>
          <w:rFonts w:asciiTheme="minorEastAsia" w:eastAsiaTheme="minorEastAsia" w:hAnsiTheme="minorEastAsia" w:hint="eastAsia"/>
          <w:sz w:val="20"/>
          <w:szCs w:val="20"/>
          <w:lang w:eastAsia="ko-KR"/>
        </w:rPr>
        <w:t xml:space="preserve"> </w:t>
      </w:r>
      <w:r w:rsidR="00B84F8F" w:rsidRPr="0054111A">
        <w:rPr>
          <w:rFonts w:asciiTheme="minorEastAsia" w:eastAsiaTheme="minorEastAsia" w:hAnsiTheme="minorEastAsia" w:hint="eastAsia"/>
          <w:sz w:val="20"/>
          <w:szCs w:val="20"/>
          <w:lang w:eastAsia="ko-KR"/>
        </w:rPr>
        <w:t xml:space="preserve">기껏해야 우리는 </w:t>
      </w:r>
      <w:r w:rsidR="00B84F8F" w:rsidRPr="0054111A">
        <w:rPr>
          <w:rFonts w:asciiTheme="minorEastAsia" w:eastAsiaTheme="minorEastAsia" w:hAnsiTheme="minorEastAsia"/>
          <w:sz w:val="20"/>
          <w:szCs w:val="20"/>
          <w:lang w:eastAsia="ko-KR"/>
        </w:rPr>
        <w:t>“</w:t>
      </w:r>
      <w:r w:rsidR="00B84F8F" w:rsidRPr="0054111A">
        <w:rPr>
          <w:rFonts w:asciiTheme="minorEastAsia" w:eastAsiaTheme="minorEastAsia" w:hAnsiTheme="minorEastAsia" w:hint="eastAsia"/>
          <w:sz w:val="20"/>
          <w:szCs w:val="20"/>
          <w:lang w:eastAsia="ko-KR"/>
        </w:rPr>
        <w:t>오늘의 우리에게 여전히 좋은 몇 가지 것들이 들어 있기 때문에 우리가 구약을 공부해야 한다.</w:t>
      </w:r>
      <w:r w:rsidR="00B84F8F" w:rsidRPr="0054111A">
        <w:rPr>
          <w:rFonts w:asciiTheme="minorEastAsia" w:eastAsiaTheme="minorEastAsia" w:hAnsiTheme="minorEastAsia"/>
          <w:sz w:val="20"/>
          <w:szCs w:val="20"/>
          <w:lang w:eastAsia="ko-KR"/>
        </w:rPr>
        <w:t>”</w:t>
      </w:r>
      <w:r w:rsidR="00B84F8F" w:rsidRPr="0054111A">
        <w:rPr>
          <w:rFonts w:asciiTheme="minorEastAsia" w:eastAsiaTheme="minorEastAsia" w:hAnsiTheme="minorEastAsia" w:hint="eastAsia"/>
          <w:sz w:val="20"/>
          <w:szCs w:val="20"/>
          <w:lang w:eastAsia="ko-KR"/>
        </w:rPr>
        <w:t xml:space="preserve">라고 말한다. 최악의 경우에 </w:t>
      </w:r>
      <w:r w:rsidR="00E15B96" w:rsidRPr="0054111A">
        <w:rPr>
          <w:rFonts w:asciiTheme="minorEastAsia" w:eastAsiaTheme="minorEastAsia" w:hAnsiTheme="minorEastAsia" w:hint="eastAsia"/>
          <w:sz w:val="20"/>
          <w:szCs w:val="20"/>
          <w:lang w:eastAsia="ko-KR"/>
        </w:rPr>
        <w:t xml:space="preserve">심지어 </w:t>
      </w:r>
      <w:r w:rsidR="00B84F8F" w:rsidRPr="0054111A">
        <w:rPr>
          <w:rFonts w:asciiTheme="minorEastAsia" w:eastAsiaTheme="minorEastAsia" w:hAnsiTheme="minorEastAsia" w:hint="eastAsia"/>
          <w:sz w:val="20"/>
          <w:szCs w:val="20"/>
          <w:lang w:eastAsia="ko-KR"/>
        </w:rPr>
        <w:t>어떤 기독교인들</w:t>
      </w:r>
      <w:r w:rsidR="00E15B96" w:rsidRPr="0054111A">
        <w:rPr>
          <w:rFonts w:asciiTheme="minorEastAsia" w:eastAsiaTheme="minorEastAsia" w:hAnsiTheme="minorEastAsia" w:hint="eastAsia"/>
          <w:sz w:val="20"/>
          <w:szCs w:val="20"/>
          <w:lang w:eastAsia="ko-KR"/>
        </w:rPr>
        <w:t xml:space="preserve">은 </w:t>
      </w:r>
      <w:r w:rsidR="00B84F8F" w:rsidRPr="0054111A">
        <w:rPr>
          <w:rFonts w:asciiTheme="minorEastAsia" w:eastAsiaTheme="minorEastAsia" w:hAnsiTheme="minorEastAsia"/>
          <w:sz w:val="20"/>
          <w:szCs w:val="20"/>
          <w:lang w:eastAsia="ko-KR"/>
        </w:rPr>
        <w:t>“</w:t>
      </w:r>
      <w:r w:rsidR="00B84F8F" w:rsidRPr="0054111A">
        <w:rPr>
          <w:rFonts w:asciiTheme="minorEastAsia" w:eastAsiaTheme="minorEastAsia" w:hAnsiTheme="minorEastAsia" w:hint="eastAsia"/>
          <w:sz w:val="20"/>
          <w:szCs w:val="20"/>
          <w:lang w:eastAsia="ko-KR"/>
        </w:rPr>
        <w:t>글쎄, 솔직히 말한다면, 구약은 아주 오래되고 우리와 무관한 책이므로 읽을 가치가 전혀 없다.</w:t>
      </w:r>
      <w:r w:rsidR="00B84F8F" w:rsidRPr="0054111A">
        <w:rPr>
          <w:rFonts w:asciiTheme="minorEastAsia" w:eastAsiaTheme="minorEastAsia" w:hAnsiTheme="minorEastAsia"/>
          <w:sz w:val="20"/>
          <w:szCs w:val="20"/>
          <w:lang w:eastAsia="ko-KR"/>
        </w:rPr>
        <w:t>”</w:t>
      </w:r>
      <w:r w:rsidR="00B84F8F" w:rsidRPr="0054111A">
        <w:rPr>
          <w:rFonts w:asciiTheme="minorEastAsia" w:eastAsiaTheme="minorEastAsia" w:hAnsiTheme="minorEastAsia" w:hint="eastAsia"/>
          <w:sz w:val="20"/>
          <w:szCs w:val="20"/>
          <w:lang w:eastAsia="ko-KR"/>
        </w:rPr>
        <w:t>라고 말한다</w:t>
      </w:r>
      <w:r w:rsidR="00C9003C">
        <w:rPr>
          <w:rFonts w:asciiTheme="minorEastAsia" w:eastAsiaTheme="minorEastAsia" w:hAnsiTheme="minorEastAsia" w:hint="eastAsia"/>
          <w:sz w:val="20"/>
          <w:szCs w:val="20"/>
          <w:lang w:eastAsia="ko-KR"/>
        </w:rPr>
        <w:t>.</w:t>
      </w:r>
    </w:p>
    <w:p w14:paraId="04BF8BAD" w14:textId="62F8060A" w:rsidR="00C9003C" w:rsidRDefault="00B84F8F" w:rsidP="004A7BCD">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본 강의는 구약 전반에 대하여 </w:t>
      </w:r>
      <w:r w:rsidR="00DC6F21" w:rsidRPr="0054111A">
        <w:rPr>
          <w:rFonts w:asciiTheme="minorEastAsia" w:eastAsiaTheme="minorEastAsia" w:hAnsiTheme="minorEastAsia" w:hint="eastAsia"/>
          <w:sz w:val="20"/>
          <w:szCs w:val="20"/>
          <w:lang w:eastAsia="ko-KR"/>
        </w:rPr>
        <w:t xml:space="preserve">안내하는 </w:t>
      </w:r>
      <w:r w:rsidR="00E15B96" w:rsidRPr="0054111A">
        <w:rPr>
          <w:rFonts w:asciiTheme="minorEastAsia" w:eastAsiaTheme="minorEastAsia" w:hAnsiTheme="minorEastAsia" w:hint="eastAsia"/>
          <w:sz w:val="20"/>
          <w:szCs w:val="20"/>
          <w:lang w:eastAsia="ko-KR"/>
        </w:rPr>
        <w:t>강좌</w:t>
      </w:r>
      <w:r w:rsidR="00DC6F21" w:rsidRPr="0054111A">
        <w:rPr>
          <w:rFonts w:asciiTheme="minorEastAsia" w:eastAsiaTheme="minorEastAsia" w:hAnsiTheme="minorEastAsia" w:hint="eastAsia"/>
          <w:sz w:val="20"/>
          <w:szCs w:val="20"/>
          <w:lang w:eastAsia="ko-KR"/>
        </w:rPr>
        <w:t xml:space="preserve">의 </w:t>
      </w:r>
      <w:r w:rsidR="00A51337">
        <w:rPr>
          <w:rFonts w:asciiTheme="minorEastAsia" w:eastAsiaTheme="minorEastAsia" w:hAnsiTheme="minorEastAsia" w:hint="eastAsia"/>
          <w:sz w:val="20"/>
          <w:szCs w:val="20"/>
          <w:lang w:eastAsia="ko-KR"/>
        </w:rPr>
        <w:t>첫 번째</w:t>
      </w:r>
      <w:r w:rsidR="00DC6F21" w:rsidRPr="0054111A">
        <w:rPr>
          <w:rFonts w:asciiTheme="minorEastAsia" w:eastAsiaTheme="minorEastAsia" w:hAnsiTheme="minorEastAsia" w:hint="eastAsia"/>
          <w:sz w:val="20"/>
          <w:szCs w:val="20"/>
          <w:lang w:eastAsia="ko-KR"/>
        </w:rPr>
        <w:t xml:space="preserve"> 강의이다. 우리는 이 강좌에</w:t>
      </w:r>
      <w:r w:rsidR="00E15B96" w:rsidRPr="0054111A">
        <w:rPr>
          <w:rFonts w:asciiTheme="minorEastAsia" w:eastAsiaTheme="minorEastAsia" w:hAnsiTheme="minorEastAsia" w:hint="eastAsia"/>
          <w:sz w:val="20"/>
          <w:szCs w:val="20"/>
          <w:lang w:eastAsia="ko-KR"/>
        </w:rPr>
        <w:t xml:space="preserve"> 대해</w:t>
      </w:r>
      <w:r w:rsidR="00DC6F21" w:rsidRPr="0054111A">
        <w:rPr>
          <w:rFonts w:asciiTheme="minorEastAsia" w:eastAsiaTheme="minorEastAsia" w:hAnsiTheme="minorEastAsia" w:hint="eastAsia"/>
          <w:sz w:val="20"/>
          <w:szCs w:val="20"/>
          <w:lang w:eastAsia="ko-KR"/>
        </w:rPr>
        <w:t xml:space="preserve"> </w:t>
      </w:r>
      <w:bookmarkStart w:id="1" w:name="_Hlk43044711"/>
      <w:r w:rsidR="00DC6F21" w:rsidRPr="00722297">
        <w:rPr>
          <w:rFonts w:asciiTheme="minorEastAsia" w:eastAsiaTheme="minorEastAsia" w:hAnsiTheme="minorEastAsia" w:hint="eastAsia"/>
          <w:b/>
          <w:bCs/>
          <w:color w:val="auto"/>
          <w:sz w:val="20"/>
          <w:szCs w:val="20"/>
          <w:lang w:eastAsia="ko-KR"/>
        </w:rPr>
        <w:t>구약의 나라와 언약들과 정경</w:t>
      </w:r>
      <w:r w:rsidR="00DC6F21" w:rsidRPr="00722297">
        <w:rPr>
          <w:rFonts w:asciiTheme="minorEastAsia" w:eastAsiaTheme="minorEastAsia" w:hAnsiTheme="minorEastAsia" w:hint="eastAsia"/>
          <w:color w:val="auto"/>
          <w:sz w:val="20"/>
          <w:szCs w:val="20"/>
          <w:lang w:eastAsia="ko-KR"/>
        </w:rPr>
        <w:t xml:space="preserve">이란 </w:t>
      </w:r>
      <w:r w:rsidR="00DC6F21" w:rsidRPr="0054111A">
        <w:rPr>
          <w:rFonts w:asciiTheme="minorEastAsia" w:eastAsiaTheme="minorEastAsia" w:hAnsiTheme="minorEastAsia" w:hint="eastAsia"/>
          <w:sz w:val="20"/>
          <w:szCs w:val="20"/>
          <w:lang w:eastAsia="ko-KR"/>
        </w:rPr>
        <w:t xml:space="preserve">제목을 붙였다. 이 강좌의 제목이 </w:t>
      </w:r>
      <w:r w:rsidR="00E15B96" w:rsidRPr="0054111A">
        <w:rPr>
          <w:rFonts w:asciiTheme="minorEastAsia" w:eastAsiaTheme="minorEastAsia" w:hAnsiTheme="minorEastAsia" w:hint="eastAsia"/>
          <w:sz w:val="20"/>
          <w:szCs w:val="20"/>
          <w:lang w:eastAsia="ko-KR"/>
        </w:rPr>
        <w:t>말해 주듯</w:t>
      </w:r>
      <w:r w:rsidR="00DC6F21" w:rsidRPr="0054111A">
        <w:rPr>
          <w:rFonts w:asciiTheme="minorEastAsia" w:eastAsiaTheme="minorEastAsia" w:hAnsiTheme="minorEastAsia" w:hint="eastAsia"/>
          <w:sz w:val="20"/>
          <w:szCs w:val="20"/>
          <w:lang w:eastAsia="ko-KR"/>
        </w:rPr>
        <w:t xml:space="preserve">이 우리는 이 </w:t>
      </w:r>
      <w:proofErr w:type="spellStart"/>
      <w:r w:rsidR="00DC6F21" w:rsidRPr="0054111A">
        <w:rPr>
          <w:rFonts w:asciiTheme="minorEastAsia" w:eastAsiaTheme="minorEastAsia" w:hAnsiTheme="minorEastAsia" w:hint="eastAsia"/>
          <w:sz w:val="20"/>
          <w:szCs w:val="20"/>
          <w:lang w:eastAsia="ko-KR"/>
        </w:rPr>
        <w:t>강의들에서</w:t>
      </w:r>
      <w:proofErr w:type="spellEnd"/>
      <w:r w:rsidR="00DC6F21" w:rsidRPr="0054111A">
        <w:rPr>
          <w:rFonts w:asciiTheme="minorEastAsia" w:eastAsiaTheme="minorEastAsia" w:hAnsiTheme="minorEastAsia" w:hint="eastAsia"/>
          <w:sz w:val="20"/>
          <w:szCs w:val="20"/>
          <w:lang w:eastAsia="ko-KR"/>
        </w:rPr>
        <w:t xml:space="preserve"> 구약의 세가지 매우 중요한 내용에 집중할 것이다. 우리가 보게 될 것은</w:t>
      </w:r>
      <w:r w:rsidR="00374113" w:rsidRPr="0054111A">
        <w:rPr>
          <w:rFonts w:asciiTheme="minorEastAsia" w:eastAsiaTheme="minorEastAsia" w:hAnsiTheme="minorEastAsia" w:hint="eastAsia"/>
          <w:sz w:val="20"/>
          <w:szCs w:val="20"/>
          <w:lang w:eastAsia="ko-KR"/>
        </w:rPr>
        <w:t xml:space="preserve"> </w:t>
      </w:r>
      <w:r w:rsidR="00DC6F21" w:rsidRPr="0054111A">
        <w:rPr>
          <w:rFonts w:asciiTheme="minorEastAsia" w:eastAsiaTheme="minorEastAsia" w:hAnsiTheme="minorEastAsia" w:hint="eastAsia"/>
          <w:sz w:val="20"/>
          <w:szCs w:val="20"/>
          <w:lang w:eastAsia="ko-KR"/>
        </w:rPr>
        <w:t>구약</w:t>
      </w:r>
      <w:r w:rsidR="00374113" w:rsidRPr="0054111A">
        <w:rPr>
          <w:rFonts w:asciiTheme="minorEastAsia" w:eastAsiaTheme="minorEastAsia" w:hAnsiTheme="minorEastAsia" w:hint="eastAsia"/>
          <w:sz w:val="20"/>
          <w:szCs w:val="20"/>
          <w:lang w:eastAsia="ko-KR"/>
        </w:rPr>
        <w:t>이</w:t>
      </w:r>
      <w:r w:rsidR="00DC6F21" w:rsidRPr="0054111A">
        <w:rPr>
          <w:rFonts w:asciiTheme="minorEastAsia" w:eastAsiaTheme="minorEastAsia" w:hAnsiTheme="minorEastAsia" w:hint="eastAsia"/>
          <w:sz w:val="20"/>
          <w:szCs w:val="20"/>
          <w:lang w:eastAsia="ko-KR"/>
        </w:rPr>
        <w:t xml:space="preserve"> 하나님의 나라라는 </w:t>
      </w:r>
      <w:r w:rsidR="00A51337">
        <w:rPr>
          <w:rFonts w:asciiTheme="minorEastAsia" w:eastAsiaTheme="minorEastAsia" w:hAnsiTheme="minorEastAsia" w:hint="eastAsia"/>
          <w:sz w:val="20"/>
          <w:szCs w:val="20"/>
          <w:lang w:eastAsia="ko-KR"/>
        </w:rPr>
        <w:t xml:space="preserve">주제를 중심으로 </w:t>
      </w:r>
      <w:r w:rsidR="00374113" w:rsidRPr="0054111A">
        <w:rPr>
          <w:rFonts w:asciiTheme="minorEastAsia" w:eastAsiaTheme="minorEastAsia" w:hAnsiTheme="minorEastAsia" w:hint="eastAsia"/>
          <w:sz w:val="20"/>
          <w:szCs w:val="20"/>
          <w:lang w:eastAsia="ko-KR"/>
        </w:rPr>
        <w:t>통일된 책이라는 것</w:t>
      </w:r>
      <w:r w:rsidR="004A7BCD">
        <w:rPr>
          <w:rFonts w:asciiTheme="minorEastAsia" w:eastAsiaTheme="minorEastAsia" w:hAnsiTheme="minorEastAsia"/>
          <w:sz w:val="20"/>
          <w:szCs w:val="20"/>
          <w:lang w:eastAsia="ko-KR"/>
        </w:rPr>
        <w:t xml:space="preserve">, </w:t>
      </w:r>
      <w:r w:rsidR="00374113" w:rsidRPr="0054111A">
        <w:rPr>
          <w:rFonts w:asciiTheme="minorEastAsia" w:eastAsiaTheme="minorEastAsia" w:hAnsiTheme="minorEastAsia" w:hint="eastAsia"/>
          <w:sz w:val="20"/>
          <w:szCs w:val="20"/>
          <w:lang w:eastAsia="ko-KR"/>
        </w:rPr>
        <w:t>이 하나님의 나라가 역사적으로 하나님께서 그의 백성과 세우신 언약들을 통하여 다스려졌다는 것</w:t>
      </w:r>
      <w:r w:rsidR="004A7BCD">
        <w:rPr>
          <w:rFonts w:asciiTheme="minorEastAsia" w:eastAsiaTheme="minorEastAsia" w:hAnsiTheme="minorEastAsia"/>
          <w:sz w:val="20"/>
          <w:szCs w:val="20"/>
          <w:lang w:eastAsia="ko-KR"/>
        </w:rPr>
        <w:t xml:space="preserve">, </w:t>
      </w:r>
      <w:r w:rsidR="004A7BCD">
        <w:rPr>
          <w:rFonts w:asciiTheme="minorHAnsi" w:eastAsiaTheme="minorEastAsia" w:hAnsiTheme="minorHAnsi" w:hint="eastAsia"/>
          <w:sz w:val="20"/>
          <w:szCs w:val="20"/>
          <w:lang w:val="el-GR" w:eastAsia="ko-KR" w:bidi="he-IL"/>
        </w:rPr>
        <w:t>그리고</w:t>
      </w:r>
      <w:r w:rsidR="00374113" w:rsidRPr="0054111A">
        <w:rPr>
          <w:rFonts w:asciiTheme="minorEastAsia" w:eastAsiaTheme="minorEastAsia" w:hAnsiTheme="minorEastAsia" w:hint="eastAsia"/>
          <w:sz w:val="20"/>
          <w:szCs w:val="20"/>
          <w:lang w:eastAsia="ko-KR"/>
        </w:rPr>
        <w:t xml:space="preserve"> 구약의 정경을 통하여 이 언약들이 특별한 시간들과 장소들에 있었던 하나님의 백성의 구체적인 필요에 적용되었다는 것이다.  </w:t>
      </w:r>
      <w:r w:rsidR="00DC6F21" w:rsidRPr="0054111A">
        <w:rPr>
          <w:rFonts w:asciiTheme="minorEastAsia" w:eastAsiaTheme="minorEastAsia" w:hAnsiTheme="minorEastAsia" w:hint="eastAsia"/>
          <w:sz w:val="20"/>
          <w:szCs w:val="20"/>
          <w:lang w:eastAsia="ko-KR"/>
        </w:rPr>
        <w:t xml:space="preserve"> </w:t>
      </w:r>
    </w:p>
    <w:bookmarkEnd w:id="1"/>
    <w:p w14:paraId="435E2AB6" w14:textId="4E637296" w:rsidR="00C9003C" w:rsidRDefault="00374113"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우리는 본 강의의 제목을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구약을 공부해야 하는 이유</w:t>
      </w:r>
      <w:r w:rsidRPr="0054111A">
        <w:rPr>
          <w:rFonts w:asciiTheme="minorEastAsia" w:eastAsiaTheme="minorEastAsia" w:hAnsiTheme="minorEastAsia"/>
          <w:sz w:val="20"/>
          <w:szCs w:val="20"/>
          <w:lang w:eastAsia="ko-KR"/>
        </w:rPr>
        <w:t>”</w:t>
      </w:r>
      <w:proofErr w:type="spellStart"/>
      <w:r w:rsidR="00512474" w:rsidRPr="0054111A">
        <w:rPr>
          <w:rFonts w:asciiTheme="minorEastAsia" w:eastAsiaTheme="minorEastAsia" w:hAnsiTheme="minorEastAsia" w:hint="eastAsia"/>
          <w:sz w:val="20"/>
          <w:szCs w:val="20"/>
          <w:lang w:eastAsia="ko-KR"/>
        </w:rPr>
        <w:t>라고</w:t>
      </w:r>
      <w:proofErr w:type="spellEnd"/>
      <w:r w:rsidR="00512474" w:rsidRPr="0054111A">
        <w:rPr>
          <w:rFonts w:asciiTheme="minorEastAsia" w:eastAsiaTheme="minorEastAsia" w:hAnsiTheme="minorEastAsia" w:hint="eastAsia"/>
          <w:sz w:val="20"/>
          <w:szCs w:val="20"/>
          <w:lang w:eastAsia="ko-KR"/>
        </w:rPr>
        <w:t xml:space="preserve"> 붙였다. 우리가 바로 구약의 나라와 언약들과 정경을 논의하기 전에, 우리는 이 첫</w:t>
      </w:r>
      <w:r w:rsidR="00F564B5">
        <w:rPr>
          <w:rFonts w:asciiTheme="minorEastAsia" w:eastAsiaTheme="minorEastAsia" w:hAnsiTheme="minorEastAsia" w:hint="eastAsia"/>
          <w:sz w:val="20"/>
          <w:szCs w:val="20"/>
          <w:lang w:eastAsia="ko-KR"/>
        </w:rPr>
        <w:t xml:space="preserve"> 번</w:t>
      </w:r>
      <w:r w:rsidR="00512474" w:rsidRPr="0054111A">
        <w:rPr>
          <w:rFonts w:asciiTheme="minorEastAsia" w:eastAsiaTheme="minorEastAsia" w:hAnsiTheme="minorEastAsia" w:hint="eastAsia"/>
          <w:sz w:val="20"/>
          <w:szCs w:val="20"/>
          <w:lang w:eastAsia="ko-KR"/>
        </w:rPr>
        <w:t xml:space="preserve">째 강의를 통해 예비적인 </w:t>
      </w:r>
      <w:r w:rsidR="00512474" w:rsidRPr="0054111A">
        <w:rPr>
          <w:rFonts w:asciiTheme="minorEastAsia" w:eastAsiaTheme="minorEastAsia" w:hAnsiTheme="minorEastAsia" w:hint="eastAsia"/>
          <w:sz w:val="20"/>
          <w:szCs w:val="20"/>
          <w:lang w:eastAsia="ko-KR"/>
        </w:rPr>
        <w:lastRenderedPageBreak/>
        <w:t>문제</w:t>
      </w:r>
      <w:r w:rsidR="008F4E12">
        <w:rPr>
          <w:rFonts w:asciiTheme="minorEastAsia" w:eastAsiaTheme="minorEastAsia" w:hAnsiTheme="minorEastAsia" w:hint="eastAsia"/>
          <w:sz w:val="20"/>
          <w:szCs w:val="20"/>
          <w:lang w:eastAsia="ko-KR"/>
        </w:rPr>
        <w:t>,</w:t>
      </w:r>
      <w:r w:rsidR="00512474" w:rsidRPr="0054111A">
        <w:rPr>
          <w:rFonts w:asciiTheme="minorEastAsia" w:eastAsiaTheme="minorEastAsia" w:hAnsiTheme="minorEastAsia" w:hint="eastAsia"/>
          <w:sz w:val="20"/>
          <w:szCs w:val="20"/>
          <w:lang w:eastAsia="ko-KR"/>
        </w:rPr>
        <w:t xml:space="preserve"> 곧 구약의 중요성과 관련성을 집중적으로 다룰 것이다. 선한 의도를 가진 기독교인들 중 많은 사람들이 구약</w:t>
      </w:r>
      <w:r w:rsidR="00E15B96" w:rsidRPr="0054111A">
        <w:rPr>
          <w:rFonts w:asciiTheme="minorEastAsia" w:eastAsiaTheme="minorEastAsia" w:hAnsiTheme="minorEastAsia" w:hint="eastAsia"/>
          <w:sz w:val="20"/>
          <w:szCs w:val="20"/>
          <w:lang w:eastAsia="ko-KR"/>
        </w:rPr>
        <w:t>을</w:t>
      </w:r>
      <w:r w:rsidR="00512474" w:rsidRPr="0054111A">
        <w:rPr>
          <w:rFonts w:asciiTheme="minorEastAsia" w:eastAsiaTheme="minorEastAsia" w:hAnsiTheme="minorEastAsia" w:hint="eastAsia"/>
          <w:sz w:val="20"/>
          <w:szCs w:val="20"/>
          <w:lang w:eastAsia="ko-KR"/>
        </w:rPr>
        <w:t xml:space="preserve"> 세심한 공부를 할 가치가 있</w:t>
      </w:r>
      <w:r w:rsidR="00E15B96" w:rsidRPr="0054111A">
        <w:rPr>
          <w:rFonts w:asciiTheme="minorEastAsia" w:eastAsiaTheme="minorEastAsia" w:hAnsiTheme="minorEastAsia" w:hint="eastAsia"/>
          <w:sz w:val="20"/>
          <w:szCs w:val="20"/>
          <w:lang w:eastAsia="ko-KR"/>
        </w:rPr>
        <w:t>는 책으로</w:t>
      </w:r>
      <w:r w:rsidR="00512474" w:rsidRPr="0054111A">
        <w:rPr>
          <w:rFonts w:asciiTheme="minorEastAsia" w:eastAsiaTheme="minorEastAsia" w:hAnsiTheme="minorEastAsia" w:hint="eastAsia"/>
          <w:sz w:val="20"/>
          <w:szCs w:val="20"/>
          <w:lang w:eastAsia="ko-KR"/>
        </w:rPr>
        <w:t xml:space="preserve"> 믿지 않는</w:t>
      </w:r>
      <w:r w:rsidR="00E15B96" w:rsidRPr="0054111A">
        <w:rPr>
          <w:rFonts w:asciiTheme="minorEastAsia" w:eastAsiaTheme="minorEastAsia" w:hAnsiTheme="minorEastAsia" w:hint="eastAsia"/>
          <w:sz w:val="20"/>
          <w:szCs w:val="20"/>
          <w:lang w:eastAsia="ko-KR"/>
        </w:rPr>
        <w:t xml:space="preserve"> 것이 현실</w:t>
      </w:r>
      <w:r w:rsidR="00512474" w:rsidRPr="0054111A">
        <w:rPr>
          <w:rFonts w:asciiTheme="minorEastAsia" w:eastAsiaTheme="minorEastAsia" w:hAnsiTheme="minorEastAsia" w:hint="eastAsia"/>
          <w:sz w:val="20"/>
          <w:szCs w:val="20"/>
          <w:lang w:eastAsia="ko-KR"/>
        </w:rPr>
        <w:t>이다.</w:t>
      </w:r>
    </w:p>
    <w:p w14:paraId="0E99712C" w14:textId="1652981C" w:rsidR="005723AF" w:rsidRDefault="00512474" w:rsidP="00722297">
      <w:pPr>
        <w:spacing w:after="120"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본 강의에서 우리는 구약</w:t>
      </w:r>
      <w:r w:rsidR="008F4E12">
        <w:rPr>
          <w:rFonts w:asciiTheme="minorEastAsia" w:eastAsiaTheme="minorEastAsia" w:hAnsiTheme="minorEastAsia" w:hint="eastAsia"/>
          <w:sz w:val="20"/>
          <w:szCs w:val="20"/>
          <w:lang w:eastAsia="ko-KR"/>
        </w:rPr>
        <w:t xml:space="preserve">을 공부하는 세 가지 </w:t>
      </w:r>
      <w:r w:rsidRPr="0054111A">
        <w:rPr>
          <w:rFonts w:asciiTheme="minorEastAsia" w:eastAsiaTheme="minorEastAsia" w:hAnsiTheme="minorEastAsia" w:hint="eastAsia"/>
          <w:sz w:val="20"/>
          <w:szCs w:val="20"/>
          <w:lang w:eastAsia="ko-KR"/>
        </w:rPr>
        <w:t xml:space="preserve">중요한 </w:t>
      </w:r>
      <w:r w:rsidR="006F3366" w:rsidRPr="0054111A">
        <w:rPr>
          <w:rFonts w:asciiTheme="minorEastAsia" w:eastAsiaTheme="minorEastAsia" w:hAnsiTheme="minorEastAsia" w:hint="eastAsia"/>
          <w:sz w:val="20"/>
          <w:szCs w:val="20"/>
          <w:lang w:eastAsia="ko-KR"/>
        </w:rPr>
        <w:t>이유를</w:t>
      </w:r>
      <w:r w:rsidRPr="0054111A">
        <w:rPr>
          <w:rFonts w:asciiTheme="minorEastAsia" w:eastAsiaTheme="minorEastAsia" w:hAnsiTheme="minorEastAsia" w:hint="eastAsia"/>
          <w:sz w:val="20"/>
          <w:szCs w:val="20"/>
          <w:lang w:eastAsia="ko-KR"/>
        </w:rPr>
        <w:t xml:space="preserve"> 살필 것이다. </w:t>
      </w:r>
      <w:bookmarkStart w:id="2" w:name="_Hlk43045900"/>
      <w:r w:rsidRPr="0054111A">
        <w:rPr>
          <w:rFonts w:asciiTheme="minorEastAsia" w:eastAsiaTheme="minorEastAsia" w:hAnsiTheme="minorEastAsia" w:hint="eastAsia"/>
          <w:sz w:val="20"/>
          <w:szCs w:val="20"/>
          <w:lang w:eastAsia="ko-KR"/>
        </w:rPr>
        <w:t xml:space="preserve">첫째로, 우리는 구약이 </w:t>
      </w:r>
      <w:proofErr w:type="spellStart"/>
      <w:r w:rsidRPr="0054111A">
        <w:rPr>
          <w:rFonts w:asciiTheme="minorEastAsia" w:eastAsiaTheme="minorEastAsia" w:hAnsiTheme="minorEastAsia" w:hint="eastAsia"/>
          <w:sz w:val="20"/>
          <w:szCs w:val="20"/>
          <w:lang w:eastAsia="ko-KR"/>
        </w:rPr>
        <w:t>우리로부터</w:t>
      </w:r>
      <w:proofErr w:type="spellEnd"/>
      <w:r w:rsidRPr="0054111A">
        <w:rPr>
          <w:rFonts w:asciiTheme="minorEastAsia" w:eastAsiaTheme="minorEastAsia" w:hAnsiTheme="minorEastAsia" w:hint="eastAsia"/>
          <w:sz w:val="20"/>
          <w:szCs w:val="20"/>
          <w:lang w:eastAsia="ko-KR"/>
        </w:rPr>
        <w:t xml:space="preserve"> 떨어져 있는 거리로 인해 구약이 공부하기에 어렵다는 것을 볼 것이다. 둘째로, </w:t>
      </w:r>
      <w:r w:rsidR="00525B0C" w:rsidRPr="0054111A">
        <w:rPr>
          <w:rFonts w:asciiTheme="minorEastAsia" w:eastAsiaTheme="minorEastAsia" w:hAnsiTheme="minorEastAsia" w:hint="eastAsia"/>
          <w:sz w:val="20"/>
          <w:szCs w:val="20"/>
          <w:lang w:eastAsia="ko-KR"/>
        </w:rPr>
        <w:t xml:space="preserve">우리는 구약이 우리 시대와 </w:t>
      </w:r>
      <w:r w:rsidR="006928B3" w:rsidRPr="00C63122">
        <w:rPr>
          <w:rFonts w:asciiTheme="minorEastAsia" w:eastAsiaTheme="minorEastAsia" w:hAnsiTheme="minorEastAsia" w:hint="eastAsia"/>
          <w:color w:val="auto"/>
          <w:sz w:val="20"/>
          <w:szCs w:val="20"/>
          <w:lang w:eastAsia="ko-KR"/>
        </w:rPr>
        <w:t>갖고 있는</w:t>
      </w:r>
      <w:r w:rsidR="006928B3" w:rsidRPr="00C63122">
        <w:rPr>
          <w:rFonts w:asciiTheme="minorEastAsia" w:eastAsiaTheme="minorEastAsia" w:hAnsiTheme="minorEastAsia" w:hint="eastAsia"/>
          <w:b/>
          <w:bCs/>
          <w:color w:val="auto"/>
          <w:sz w:val="20"/>
          <w:szCs w:val="20"/>
          <w:lang w:eastAsia="ko-KR"/>
        </w:rPr>
        <w:t xml:space="preserve"> </w:t>
      </w:r>
      <w:r w:rsidR="00525B0C" w:rsidRPr="0054111A">
        <w:rPr>
          <w:rFonts w:asciiTheme="minorEastAsia" w:eastAsiaTheme="minorEastAsia" w:hAnsiTheme="minorEastAsia" w:hint="eastAsia"/>
          <w:sz w:val="20"/>
          <w:szCs w:val="20"/>
          <w:lang w:eastAsia="ko-KR"/>
        </w:rPr>
        <w:t>연관성을 조사할 것이다. 그리고 셋째로, 우리는</w:t>
      </w:r>
      <w:r w:rsidR="00E15B96" w:rsidRPr="0054111A">
        <w:rPr>
          <w:rFonts w:asciiTheme="minorEastAsia" w:eastAsiaTheme="minorEastAsia" w:hAnsiTheme="minorEastAsia" w:hint="eastAsia"/>
          <w:sz w:val="20"/>
          <w:szCs w:val="20"/>
          <w:lang w:eastAsia="ko-KR"/>
        </w:rPr>
        <w:t xml:space="preserve"> </w:t>
      </w:r>
      <w:r w:rsidR="00525B0C" w:rsidRPr="0054111A">
        <w:rPr>
          <w:rFonts w:asciiTheme="minorEastAsia" w:eastAsiaTheme="minorEastAsia" w:hAnsiTheme="minorEastAsia" w:hint="eastAsia"/>
          <w:sz w:val="20"/>
          <w:szCs w:val="20"/>
          <w:lang w:eastAsia="ko-KR"/>
        </w:rPr>
        <w:t>현 세계의 우리의 삶에</w:t>
      </w:r>
      <w:r w:rsidR="00E15B96" w:rsidRPr="0054111A">
        <w:rPr>
          <w:rFonts w:asciiTheme="minorEastAsia" w:eastAsiaTheme="minorEastAsia" w:hAnsiTheme="minorEastAsia" w:hint="eastAsia"/>
          <w:sz w:val="20"/>
          <w:szCs w:val="20"/>
          <w:lang w:eastAsia="ko-KR"/>
        </w:rPr>
        <w:t xml:space="preserve"> 구약을 </w:t>
      </w:r>
      <w:r w:rsidR="00525B0C" w:rsidRPr="0054111A">
        <w:rPr>
          <w:rFonts w:asciiTheme="minorEastAsia" w:eastAsiaTheme="minorEastAsia" w:hAnsiTheme="minorEastAsia" w:hint="eastAsia"/>
          <w:sz w:val="20"/>
          <w:szCs w:val="20"/>
          <w:lang w:eastAsia="ko-KR"/>
        </w:rPr>
        <w:t>적용하는 것을 배울 수 있는 방</w:t>
      </w:r>
      <w:r w:rsidR="00E15B96" w:rsidRPr="0054111A">
        <w:rPr>
          <w:rFonts w:asciiTheme="minorEastAsia" w:eastAsiaTheme="minorEastAsia" w:hAnsiTheme="minorEastAsia" w:hint="eastAsia"/>
          <w:sz w:val="20"/>
          <w:szCs w:val="20"/>
          <w:lang w:eastAsia="ko-KR"/>
        </w:rPr>
        <w:t>법</w:t>
      </w:r>
      <w:r w:rsidR="00525B0C" w:rsidRPr="0054111A">
        <w:rPr>
          <w:rFonts w:asciiTheme="minorEastAsia" w:eastAsiaTheme="minorEastAsia" w:hAnsiTheme="minorEastAsia" w:hint="eastAsia"/>
          <w:sz w:val="20"/>
          <w:szCs w:val="20"/>
          <w:lang w:eastAsia="ko-KR"/>
        </w:rPr>
        <w:t xml:space="preserve">들을 탐구할 것이다. </w:t>
      </w:r>
      <w:bookmarkEnd w:id="2"/>
      <w:r w:rsidR="00525B0C" w:rsidRPr="0054111A">
        <w:rPr>
          <w:rFonts w:asciiTheme="minorEastAsia" w:eastAsiaTheme="minorEastAsia" w:hAnsiTheme="minorEastAsia" w:hint="eastAsia"/>
          <w:sz w:val="20"/>
          <w:szCs w:val="20"/>
          <w:lang w:eastAsia="ko-KR"/>
        </w:rPr>
        <w:t xml:space="preserve">이제 구약이 </w:t>
      </w:r>
      <w:r w:rsidR="00525B0C" w:rsidRPr="00D659A1">
        <w:rPr>
          <w:rFonts w:asciiTheme="minorEastAsia" w:eastAsiaTheme="minorEastAsia" w:hAnsiTheme="minorEastAsia" w:hint="eastAsia"/>
          <w:color w:val="auto"/>
          <w:sz w:val="20"/>
          <w:szCs w:val="20"/>
          <w:lang w:eastAsia="ko-KR"/>
        </w:rPr>
        <w:t>자주</w:t>
      </w:r>
      <w:r w:rsidR="00525B0C" w:rsidRPr="0054111A">
        <w:rPr>
          <w:rFonts w:asciiTheme="minorEastAsia" w:eastAsiaTheme="minorEastAsia" w:hAnsiTheme="minorEastAsia" w:hint="eastAsia"/>
          <w:sz w:val="20"/>
          <w:szCs w:val="20"/>
          <w:lang w:eastAsia="ko-KR"/>
        </w:rPr>
        <w:t xml:space="preserve"> </w:t>
      </w:r>
      <w:proofErr w:type="spellStart"/>
      <w:r w:rsidR="00525B0C" w:rsidRPr="0054111A">
        <w:rPr>
          <w:rFonts w:asciiTheme="minorEastAsia" w:eastAsiaTheme="minorEastAsia" w:hAnsiTheme="minorEastAsia" w:hint="eastAsia"/>
          <w:sz w:val="20"/>
          <w:szCs w:val="20"/>
          <w:lang w:eastAsia="ko-KR"/>
        </w:rPr>
        <w:t>우리로부터</w:t>
      </w:r>
      <w:proofErr w:type="spellEnd"/>
      <w:r w:rsidR="00525B0C" w:rsidRPr="0054111A">
        <w:rPr>
          <w:rFonts w:asciiTheme="minorEastAsia" w:eastAsiaTheme="minorEastAsia" w:hAnsiTheme="minorEastAsia" w:hint="eastAsia"/>
          <w:sz w:val="20"/>
          <w:szCs w:val="20"/>
          <w:lang w:eastAsia="ko-KR"/>
        </w:rPr>
        <w:t xml:space="preserve"> 그렇게 멀리 떨어져 있는 것처럼 보이는 사실을 </w:t>
      </w:r>
      <w:r w:rsidR="00E15B96" w:rsidRPr="0054111A">
        <w:rPr>
          <w:rFonts w:asciiTheme="minorEastAsia" w:eastAsiaTheme="minorEastAsia" w:hAnsiTheme="minorEastAsia" w:hint="eastAsia"/>
          <w:sz w:val="20"/>
          <w:szCs w:val="20"/>
          <w:lang w:eastAsia="ko-KR"/>
        </w:rPr>
        <w:t xml:space="preserve">먼저 </w:t>
      </w:r>
      <w:r w:rsidR="00525B0C" w:rsidRPr="0054111A">
        <w:rPr>
          <w:rFonts w:asciiTheme="minorEastAsia" w:eastAsiaTheme="minorEastAsia" w:hAnsiTheme="minorEastAsia" w:hint="eastAsia"/>
          <w:sz w:val="20"/>
          <w:szCs w:val="20"/>
          <w:lang w:eastAsia="ko-KR"/>
        </w:rPr>
        <w:t>살펴보기로 하자.</w:t>
      </w:r>
    </w:p>
    <w:p w14:paraId="2F974B6D" w14:textId="77777777" w:rsidR="00501658" w:rsidRPr="00136FDB" w:rsidRDefault="005C1DFF" w:rsidP="00D067F3">
      <w:pPr>
        <w:pStyle w:val="Heading1"/>
        <w:spacing w:after="120" w:line="276" w:lineRule="auto"/>
        <w:ind w:left="0"/>
        <w:jc w:val="both"/>
        <w:rPr>
          <w:rFonts w:eastAsiaTheme="minorEastAsia"/>
          <w:sz w:val="20"/>
          <w:szCs w:val="20"/>
          <w:lang w:eastAsia="ko-KR"/>
        </w:rPr>
      </w:pPr>
      <w:r w:rsidRPr="00D555D6">
        <w:rPr>
          <w:rFonts w:eastAsiaTheme="minorEastAsia" w:cs="Malgun Gothic" w:hint="eastAsia"/>
          <w:bCs/>
          <w:sz w:val="20"/>
          <w:szCs w:val="20"/>
          <w:rtl/>
        </w:rPr>
        <w:t>우리로부터의</w:t>
      </w:r>
      <w:r w:rsidR="00D73C79" w:rsidRPr="00D555D6">
        <w:rPr>
          <w:rFonts w:eastAsiaTheme="minorEastAsia" w:cstheme="minorBidi" w:hint="eastAsia"/>
          <w:sz w:val="20"/>
          <w:szCs w:val="20"/>
          <w:lang w:bidi="he-IL"/>
        </w:rPr>
        <w:t xml:space="preserve"> </w:t>
      </w:r>
      <w:r w:rsidR="00D73C79" w:rsidRPr="00D555D6">
        <w:rPr>
          <w:rFonts w:eastAsiaTheme="minorEastAsia" w:cs="Malgun Gothic" w:hint="eastAsia"/>
          <w:bCs/>
          <w:sz w:val="20"/>
          <w:szCs w:val="20"/>
          <w:rtl/>
        </w:rPr>
        <w:t>거리</w:t>
      </w:r>
      <w:r w:rsidRPr="00D555D6">
        <w:rPr>
          <w:rFonts w:eastAsiaTheme="minorEastAsia" w:cstheme="minorBidi" w:hint="eastAsia"/>
          <w:sz w:val="20"/>
          <w:szCs w:val="20"/>
          <w:lang w:bidi="he-IL"/>
        </w:rPr>
        <w:t xml:space="preserve"> </w:t>
      </w:r>
      <w:r w:rsidR="006B4297" w:rsidRPr="00D555D6">
        <w:rPr>
          <w:rFonts w:eastAsiaTheme="minorEastAsia" w:hint="eastAsia"/>
          <w:sz w:val="20"/>
          <w:szCs w:val="20"/>
        </w:rPr>
        <w:t>(</w:t>
      </w:r>
      <w:r w:rsidR="007C7B93" w:rsidRPr="00D555D6">
        <w:rPr>
          <w:rFonts w:eastAsiaTheme="minorEastAsia"/>
          <w:sz w:val="20"/>
          <w:szCs w:val="20"/>
        </w:rPr>
        <w:t>DISTANCE FROM US</w:t>
      </w:r>
      <w:r w:rsidR="006B4297" w:rsidRPr="00D555D6">
        <w:rPr>
          <w:rFonts w:eastAsiaTheme="minorEastAsia" w:hint="eastAsia"/>
          <w:sz w:val="20"/>
          <w:szCs w:val="20"/>
        </w:rPr>
        <w:t>)</w:t>
      </w:r>
    </w:p>
    <w:p w14:paraId="5A354F0A" w14:textId="40C486F6" w:rsidR="00501658" w:rsidRPr="00501658" w:rsidRDefault="00501658" w:rsidP="00720FAB">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여러 해 동안 내가 보아 온 사실은 많은 학생들이 구약을 공부할 때 비슷하고 거의 예측할 수 있는 과정을 겪는다는 것이다. 어린 시절이나 혹은 우리가 처음 신자가 될 때 우리는 구약이 </w:t>
      </w:r>
      <w:r w:rsidR="006928B3" w:rsidRPr="00720FAB">
        <w:rPr>
          <w:rFonts w:asciiTheme="minorEastAsia" w:eastAsiaTheme="minorEastAsia" w:hAnsiTheme="minorEastAsia" w:hint="eastAsia"/>
          <w:color w:val="auto"/>
          <w:sz w:val="20"/>
          <w:szCs w:val="20"/>
          <w:lang w:eastAsia="ko-KR"/>
        </w:rPr>
        <w:t>오류없이</w:t>
      </w:r>
      <w:r w:rsidRPr="00501658">
        <w:rPr>
          <w:rFonts w:asciiTheme="minorEastAsia" w:eastAsiaTheme="minorEastAsia" w:hAnsiTheme="minorEastAsia" w:hint="eastAsia"/>
          <w:sz w:val="20"/>
          <w:szCs w:val="20"/>
          <w:lang w:eastAsia="ko-KR"/>
        </w:rPr>
        <w:t xml:space="preserve"> </w:t>
      </w:r>
      <w:proofErr w:type="spellStart"/>
      <w:r w:rsidRPr="00501658">
        <w:rPr>
          <w:rFonts w:asciiTheme="minorEastAsia" w:eastAsiaTheme="minorEastAsia" w:hAnsiTheme="minorEastAsia" w:hint="eastAsia"/>
          <w:sz w:val="20"/>
          <w:szCs w:val="20"/>
          <w:lang w:eastAsia="ko-KR"/>
        </w:rPr>
        <w:t>영감된</w:t>
      </w:r>
      <w:proofErr w:type="spellEnd"/>
      <w:r w:rsidRPr="00501658">
        <w:rPr>
          <w:rFonts w:asciiTheme="minorEastAsia" w:eastAsiaTheme="minorEastAsia" w:hAnsiTheme="minorEastAsia" w:hint="eastAsia"/>
          <w:sz w:val="20"/>
          <w:szCs w:val="20"/>
          <w:lang w:eastAsia="ko-KR"/>
        </w:rPr>
        <w:t xml:space="preserve"> 하나님의 말씀이라는 것을 듣는다. 이 말에 비추어 우리들 중 많은 사람들은 구약이 기독교인의 삶에 쉽게 적용되는 </w:t>
      </w:r>
      <w:proofErr w:type="spellStart"/>
      <w:r w:rsidRPr="00501658">
        <w:rPr>
          <w:rFonts w:asciiTheme="minorEastAsia" w:eastAsiaTheme="minorEastAsia" w:hAnsiTheme="minorEastAsia" w:hint="eastAsia"/>
          <w:sz w:val="20"/>
          <w:szCs w:val="20"/>
          <w:lang w:eastAsia="ko-KR"/>
        </w:rPr>
        <w:t>교훈들만을</w:t>
      </w:r>
      <w:proofErr w:type="spellEnd"/>
      <w:r w:rsidRPr="00501658">
        <w:rPr>
          <w:rFonts w:asciiTheme="minorEastAsia" w:eastAsiaTheme="minorEastAsia" w:hAnsiTheme="minorEastAsia" w:hint="eastAsia"/>
          <w:sz w:val="20"/>
          <w:szCs w:val="20"/>
          <w:lang w:eastAsia="ko-KR"/>
        </w:rPr>
        <w:t xml:space="preserve"> 담고 있다고 결론짓는다. 우리가 하나님의 거룩성이나 이스라엘의 소망들이나 </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도둑질하지 말라</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 xml:space="preserve"> 혹은 </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살인하지 말라</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와 같은 계명들과 같은 일반적인 주제들에 관해서만 이야기하는 한, 우리는 우리</w:t>
      </w:r>
      <w:r w:rsidR="00720FAB">
        <w:rPr>
          <w:rFonts w:asciiTheme="minorEastAsia" w:eastAsiaTheme="minorEastAsia" w:hAnsiTheme="minorEastAsia" w:hint="eastAsia"/>
          <w:sz w:val="20"/>
          <w:szCs w:val="20"/>
          <w:lang w:eastAsia="ko-KR"/>
        </w:rPr>
        <w:t>에게</w:t>
      </w:r>
      <w:r w:rsidRPr="00501658">
        <w:rPr>
          <w:rFonts w:asciiTheme="minorEastAsia" w:eastAsiaTheme="minorEastAsia" w:hAnsiTheme="minorEastAsia" w:hint="eastAsia"/>
          <w:sz w:val="20"/>
          <w:szCs w:val="20"/>
          <w:lang w:eastAsia="ko-KR"/>
        </w:rPr>
        <w:t xml:space="preserve"> 익숙한 영역에 있는 것처럼 느낀다. 그러나 우리가 구약을 보다 진지하게 공부하기 시작할 때 중요한 일이 발생한다. </w:t>
      </w:r>
      <w:r w:rsidR="008F4E12">
        <w:rPr>
          <w:rFonts w:asciiTheme="minorEastAsia" w:eastAsiaTheme="minorEastAsia" w:hAnsiTheme="minorEastAsia" w:hint="eastAsia"/>
          <w:sz w:val="20"/>
          <w:szCs w:val="20"/>
          <w:lang w:eastAsia="ko-KR"/>
        </w:rPr>
        <w:t xml:space="preserve">구약을 </w:t>
      </w:r>
      <w:r w:rsidRPr="00501658">
        <w:rPr>
          <w:rFonts w:asciiTheme="minorEastAsia" w:eastAsiaTheme="minorEastAsia" w:hAnsiTheme="minorEastAsia" w:hint="eastAsia"/>
          <w:sz w:val="20"/>
          <w:szCs w:val="20"/>
          <w:lang w:eastAsia="ko-KR"/>
        </w:rPr>
        <w:t>좀 더 깊이 파고 들어갈 때 우리는 많은 부분이 전혀 익숙하지 않은 문제</w:t>
      </w:r>
      <w:r w:rsidR="008F4E12">
        <w:rPr>
          <w:rFonts w:asciiTheme="minorEastAsia" w:eastAsiaTheme="minorEastAsia" w:hAnsiTheme="minorEastAsia" w:hint="eastAsia"/>
          <w:sz w:val="20"/>
          <w:szCs w:val="20"/>
          <w:lang w:eastAsia="ko-KR"/>
        </w:rPr>
        <w:t>를</w:t>
      </w:r>
      <w:r w:rsidRPr="00501658">
        <w:rPr>
          <w:rFonts w:asciiTheme="minorEastAsia" w:eastAsiaTheme="minorEastAsia" w:hAnsiTheme="minorEastAsia" w:hint="eastAsia"/>
          <w:sz w:val="20"/>
          <w:szCs w:val="20"/>
          <w:lang w:eastAsia="ko-KR"/>
        </w:rPr>
        <w:t xml:space="preserve"> 제시하고 있다는 것을 깨닫는다. 사실상, 우리가 구약을 많이 읽으면 읽을수록 구약에서 편안함을 느끼는 것이 더욱 더 어려워진다. 우리 중 많은 사람에</w:t>
      </w:r>
      <w:r w:rsidR="008F4E12">
        <w:rPr>
          <w:rFonts w:asciiTheme="minorEastAsia" w:eastAsiaTheme="minorEastAsia" w:hAnsiTheme="minorEastAsia" w:hint="eastAsia"/>
          <w:sz w:val="20"/>
          <w:szCs w:val="20"/>
          <w:lang w:eastAsia="ko-KR"/>
        </w:rPr>
        <w:t>겐</w:t>
      </w:r>
      <w:r w:rsidRPr="00501658">
        <w:rPr>
          <w:rFonts w:asciiTheme="minorEastAsia" w:eastAsiaTheme="minorEastAsia" w:hAnsiTheme="minorEastAsia" w:hint="eastAsia"/>
          <w:sz w:val="20"/>
          <w:szCs w:val="20"/>
          <w:lang w:eastAsia="ko-KR"/>
        </w:rPr>
        <w:t xml:space="preserve"> 구약이 훨씬 더 낯설고 먼 영역인 것처럼 느껴진다.  </w:t>
      </w:r>
    </w:p>
    <w:p w14:paraId="4A26268C" w14:textId="4EA9C53B"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구약이 </w:t>
      </w:r>
      <w:r w:rsidRPr="00C63122">
        <w:rPr>
          <w:rFonts w:asciiTheme="minorEastAsia" w:eastAsiaTheme="minorEastAsia" w:hAnsiTheme="minorEastAsia" w:hint="eastAsia"/>
          <w:color w:val="auto"/>
          <w:sz w:val="20"/>
          <w:szCs w:val="20"/>
          <w:lang w:eastAsia="ko-KR"/>
        </w:rPr>
        <w:t>자주</w:t>
      </w:r>
      <w:r w:rsidRPr="00501658">
        <w:rPr>
          <w:rFonts w:asciiTheme="minorEastAsia" w:eastAsiaTheme="minorEastAsia" w:hAnsiTheme="minorEastAsia" w:hint="eastAsia"/>
          <w:sz w:val="20"/>
          <w:szCs w:val="20"/>
          <w:lang w:eastAsia="ko-KR"/>
        </w:rPr>
        <w:t xml:space="preserve"> 그토록 멀리 있는 것처럼 보이는 이유를 탐구할 때 우리가 두 가지 주제에 집중하면 도움이 될 것이다. 그 하나는 이러한 거리감의 원인</w:t>
      </w:r>
      <w:r w:rsidR="008F4E12">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즉 구약이 그토록 낯설게 보</w:t>
      </w:r>
      <w:r w:rsidR="007E56DE">
        <w:rPr>
          <w:rFonts w:asciiTheme="minorEastAsia" w:eastAsiaTheme="minorEastAsia" w:hAnsiTheme="minorEastAsia" w:hint="eastAsia"/>
          <w:sz w:val="20"/>
          <w:szCs w:val="20"/>
          <w:lang w:eastAsia="ko-KR"/>
        </w:rPr>
        <w:t>이게</w:t>
      </w:r>
      <w:r w:rsidRPr="00501658">
        <w:rPr>
          <w:rFonts w:asciiTheme="minorEastAsia" w:eastAsiaTheme="minorEastAsia" w:hAnsiTheme="minorEastAsia" w:hint="eastAsia"/>
          <w:sz w:val="20"/>
          <w:szCs w:val="20"/>
          <w:lang w:eastAsia="ko-KR"/>
        </w:rPr>
        <w:t xml:space="preserve"> 하는 것에 집중하는 것이고, 또 다른 하나는 우리가 접하는 거리감의 종류</w:t>
      </w:r>
      <w:r w:rsidR="008F4E12">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즉 우리가 구약에서 발견하는 낯선 것의 유형에 집중하는 것이다. </w:t>
      </w:r>
    </w:p>
    <w:p w14:paraId="34A1A2A0" w14:textId="77777777" w:rsidR="00501658" w:rsidRPr="00501658" w:rsidRDefault="00501658" w:rsidP="00720FAB">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sz w:val="20"/>
          <w:szCs w:val="20"/>
          <w:lang w:eastAsia="ko-KR"/>
        </w:rPr>
        <w:t xml:space="preserve"> </w:t>
      </w:r>
      <w:r w:rsidRPr="00501658">
        <w:rPr>
          <w:rFonts w:asciiTheme="minorEastAsia" w:eastAsiaTheme="minorEastAsia" w:hAnsiTheme="minorEastAsia" w:hint="eastAsia"/>
          <w:sz w:val="20"/>
          <w:szCs w:val="20"/>
          <w:lang w:eastAsia="ko-KR"/>
        </w:rPr>
        <w:t>먼저 우리가 자주 우리 자신과 구약 사이에 커다란 거리감을 느끼는 주된 이유들을</w:t>
      </w:r>
      <w:r w:rsidR="00720FAB">
        <w:rPr>
          <w:rFonts w:asciiTheme="minorEastAsia" w:eastAsiaTheme="minorEastAsia" w:hAnsiTheme="minorEastAsia" w:hint="eastAsia"/>
          <w:sz w:val="20"/>
          <w:szCs w:val="20"/>
          <w:lang w:eastAsia="ko-KR"/>
        </w:rPr>
        <w:t xml:space="preserve"> </w:t>
      </w:r>
      <w:r w:rsidR="00461F72">
        <w:rPr>
          <w:rFonts w:asciiTheme="minorEastAsia" w:eastAsiaTheme="minorEastAsia" w:hAnsiTheme="minorEastAsia" w:hint="eastAsia"/>
          <w:sz w:val="20"/>
          <w:szCs w:val="20"/>
          <w:lang w:eastAsia="ko-KR"/>
        </w:rPr>
        <w:t>살펴보</w:t>
      </w:r>
      <w:r w:rsidRPr="00501658">
        <w:rPr>
          <w:rFonts w:asciiTheme="minorEastAsia" w:eastAsiaTheme="minorEastAsia" w:hAnsiTheme="minorEastAsia" w:hint="eastAsia"/>
          <w:sz w:val="20"/>
          <w:szCs w:val="20"/>
          <w:lang w:eastAsia="ko-KR"/>
        </w:rPr>
        <w:t xml:space="preserve">기로 하자. </w:t>
      </w:r>
    </w:p>
    <w:p w14:paraId="37E89ED4" w14:textId="77777777" w:rsidR="00501658" w:rsidRPr="00501658" w:rsidRDefault="00501658" w:rsidP="00D067F3">
      <w:pPr>
        <w:numPr>
          <w:ilvl w:val="1"/>
          <w:numId w:val="2"/>
        </w:numPr>
        <w:suppressAutoHyphens/>
        <w:spacing w:before="120" w:after="120" w:line="276" w:lineRule="auto"/>
        <w:ind w:left="288"/>
        <w:jc w:val="both"/>
        <w:outlineLvl w:val="1"/>
        <w:rPr>
          <w:rFonts w:asciiTheme="minorEastAsia" w:eastAsiaTheme="minorEastAsia" w:hAnsiTheme="minorEastAsia"/>
          <w:b/>
          <w:bCs/>
          <w:color w:val="auto"/>
          <w:sz w:val="20"/>
          <w:szCs w:val="20"/>
          <w:lang w:eastAsia="ar-SA"/>
        </w:rPr>
      </w:pPr>
      <w:r w:rsidRPr="00501658">
        <w:rPr>
          <w:rFonts w:asciiTheme="minorEastAsia" w:eastAsiaTheme="minorEastAsia" w:hAnsiTheme="minorEastAsia" w:hint="eastAsia"/>
          <w:b/>
          <w:bCs/>
          <w:color w:val="auto"/>
          <w:sz w:val="20"/>
          <w:szCs w:val="20"/>
          <w:lang w:eastAsia="ko-KR"/>
        </w:rPr>
        <w:t>원인들 (</w:t>
      </w:r>
      <w:r w:rsidRPr="00501658">
        <w:rPr>
          <w:rFonts w:asciiTheme="minorEastAsia" w:eastAsiaTheme="minorEastAsia" w:hAnsiTheme="minorEastAsia"/>
          <w:b/>
          <w:bCs/>
          <w:color w:val="auto"/>
          <w:sz w:val="20"/>
          <w:szCs w:val="20"/>
          <w:lang w:eastAsia="ar-SA"/>
        </w:rPr>
        <w:t>Causes</w:t>
      </w:r>
      <w:r w:rsidRPr="00501658">
        <w:rPr>
          <w:rFonts w:asciiTheme="minorEastAsia" w:eastAsiaTheme="minorEastAsia" w:hAnsiTheme="minorEastAsia" w:hint="eastAsia"/>
          <w:b/>
          <w:bCs/>
          <w:color w:val="auto"/>
          <w:sz w:val="20"/>
          <w:szCs w:val="20"/>
          <w:lang w:eastAsia="ko-KR"/>
        </w:rPr>
        <w:t>)</w:t>
      </w:r>
    </w:p>
    <w:p w14:paraId="72220886" w14:textId="530E120D"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불신자들은 구약이 현대인에게 낯선 책이라고 주장하는 것에 대한 온갖 종류의 이유들을 갖고 있다. 그들의 평가들 중의 어떤 것은 이치에 맞고 사실에 의해 지지를 받지만 </w:t>
      </w:r>
      <w:r w:rsidRPr="00501658">
        <w:rPr>
          <w:rFonts w:asciiTheme="minorEastAsia" w:eastAsiaTheme="minorEastAsia" w:hAnsiTheme="minorEastAsia" w:hint="eastAsia"/>
          <w:sz w:val="20"/>
          <w:szCs w:val="20"/>
          <w:lang w:eastAsia="ko-KR"/>
        </w:rPr>
        <w:lastRenderedPageBreak/>
        <w:t>그들의 견해들 중 많은 것은 단지 그들의 불신앙으로부터 비롯된 것이다. 불신자들에게는 구원하는 믿음이 없고 이로 인해 그들은 구약이 얼마나 이상한 책인지를 과장해서 말한다. 당신이 하나님을 믿지 않는다면 하나님에 관하여 많이 말하는 책은 틀림없이 매우 이상하게 보일 것이다. 그리고 당신이 그리스도를 믿지 않는다면 하나님의 백성에게 그리스도를 바라보게 했던 책은 마찬가지로 매우 낯설게 보일 것이다. 그래서 불신자들이 현대의 삶과 구약이 매우 거리가 있는 것 같다고 말하는 것을 듣는다고 해서 놀랄 필요는 전혀 없다.</w:t>
      </w:r>
    </w:p>
    <w:p w14:paraId="1EADF0E5" w14:textId="77777777" w:rsidR="00501658" w:rsidRPr="00501658" w:rsidRDefault="00501658" w:rsidP="00A20901">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불신자들은 그렇다고 치고, 그</w:t>
      </w:r>
      <w:r w:rsidR="00A20901">
        <w:rPr>
          <w:rFonts w:asciiTheme="minorEastAsia" w:eastAsiaTheme="minorEastAsia" w:hAnsiTheme="minorEastAsia" w:hint="eastAsia"/>
          <w:sz w:val="20"/>
          <w:szCs w:val="20"/>
          <w:lang w:eastAsia="ko-KR"/>
        </w:rPr>
        <w:t>렇다면</w:t>
      </w:r>
      <w:r w:rsidRPr="00501658">
        <w:rPr>
          <w:rFonts w:asciiTheme="minorEastAsia" w:eastAsiaTheme="minorEastAsia" w:hAnsiTheme="minorEastAsia" w:hint="eastAsia"/>
          <w:sz w:val="20"/>
          <w:szCs w:val="20"/>
          <w:lang w:eastAsia="ko-KR"/>
        </w:rPr>
        <w:t xml:space="preserve"> 신자들은 </w:t>
      </w:r>
      <w:proofErr w:type="spellStart"/>
      <w:r w:rsidRPr="00501658">
        <w:rPr>
          <w:rFonts w:asciiTheme="minorEastAsia" w:eastAsiaTheme="minorEastAsia" w:hAnsiTheme="minorEastAsia" w:hint="eastAsia"/>
          <w:sz w:val="20"/>
          <w:szCs w:val="20"/>
          <w:lang w:eastAsia="ko-KR"/>
        </w:rPr>
        <w:t>어떤가</w:t>
      </w:r>
      <w:proofErr w:type="spellEnd"/>
      <w:r w:rsidRPr="00501658">
        <w:rPr>
          <w:rFonts w:asciiTheme="minorEastAsia" w:eastAsiaTheme="minorEastAsia" w:hAnsiTheme="minorEastAsia" w:hint="eastAsia"/>
          <w:sz w:val="20"/>
          <w:szCs w:val="20"/>
          <w:lang w:eastAsia="ko-KR"/>
        </w:rPr>
        <w:t xml:space="preserve">? 우리는 성경의 하나님을 믿는다. 우리는 그리스도를 따른다. 그런데 우리는 왜 우리 자신과 구약 사이에 거리감을 느끼는가? 적어도 구약의 두 가지 특징으로 인해 우리는 자주 구약을 낯선 영역으로 간주한다. 한편으로, 하나님은 구약을 유기적 영감으로 알려진 과정을 통하여 인간들에게 주셨다. 다른 한편으로, 하나님은 구약이 하나님의 조정으로 알려진 과정을 통하여 그것의 목적을 이루도록 의도하셨다. 유기적 영감과 하나님의 조정이라는 이 두 가지 특징으로 인해 우리가 많은 거리감을 느끼는 것이다. 먼저, 유기적 영감의 과정에 대하여 생각해 보기로 하자.  </w:t>
      </w:r>
    </w:p>
    <w:p w14:paraId="11FF508B" w14:textId="77777777" w:rsidR="00501658" w:rsidRPr="00501658" w:rsidRDefault="00501658" w:rsidP="00D067F3">
      <w:pPr>
        <w:keepNext/>
        <w:numPr>
          <w:ilvl w:val="2"/>
          <w:numId w:val="2"/>
        </w:numPr>
        <w:spacing w:before="120" w:after="120" w:line="360" w:lineRule="auto"/>
        <w:ind w:left="576"/>
        <w:jc w:val="both"/>
        <w:outlineLvl w:val="2"/>
        <w:rPr>
          <w:rFonts w:asciiTheme="minorEastAsia" w:eastAsiaTheme="minorEastAsia" w:hAnsiTheme="minorEastAsia"/>
          <w:b/>
          <w:bCs/>
          <w:sz w:val="20"/>
          <w:szCs w:val="20"/>
        </w:rPr>
      </w:pPr>
      <w:r w:rsidRPr="00501658">
        <w:rPr>
          <w:rFonts w:asciiTheme="minorEastAsia" w:eastAsiaTheme="minorEastAsia" w:hAnsiTheme="minorEastAsia" w:hint="eastAsia"/>
          <w:b/>
          <w:bCs/>
          <w:sz w:val="20"/>
          <w:szCs w:val="20"/>
          <w:lang w:eastAsia="ko-KR"/>
        </w:rPr>
        <w:t>유기적 영감 (</w:t>
      </w:r>
      <w:r w:rsidRPr="00501658">
        <w:rPr>
          <w:rFonts w:asciiTheme="minorEastAsia" w:eastAsiaTheme="minorEastAsia" w:hAnsiTheme="minorEastAsia"/>
          <w:b/>
          <w:bCs/>
          <w:sz w:val="20"/>
          <w:szCs w:val="20"/>
        </w:rPr>
        <w:t>Organic Inspiration</w:t>
      </w:r>
      <w:r w:rsidRPr="00501658">
        <w:rPr>
          <w:rFonts w:asciiTheme="minorEastAsia" w:eastAsiaTheme="minorEastAsia" w:hAnsiTheme="minorEastAsia" w:hint="eastAsia"/>
          <w:b/>
          <w:bCs/>
          <w:sz w:val="20"/>
          <w:szCs w:val="20"/>
          <w:lang w:eastAsia="ko-KR"/>
        </w:rPr>
        <w:t>)</w:t>
      </w:r>
    </w:p>
    <w:p w14:paraId="0AC1A5B0" w14:textId="6AEB85D0" w:rsidR="00501658" w:rsidRPr="00501658" w:rsidRDefault="00501658" w:rsidP="00AD49AF">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우리는 흔히 성경의 신적 영감에 대한 역사적이고 </w:t>
      </w:r>
      <w:proofErr w:type="spellStart"/>
      <w:r w:rsidRPr="00501658">
        <w:rPr>
          <w:rFonts w:asciiTheme="minorEastAsia" w:eastAsiaTheme="minorEastAsia" w:hAnsiTheme="minorEastAsia" w:hint="eastAsia"/>
          <w:sz w:val="20"/>
          <w:szCs w:val="20"/>
          <w:lang w:eastAsia="ko-KR"/>
        </w:rPr>
        <w:t>복음주의적인</w:t>
      </w:r>
      <w:proofErr w:type="spellEnd"/>
      <w:r w:rsidRPr="00501658">
        <w:rPr>
          <w:rFonts w:asciiTheme="minorEastAsia" w:eastAsiaTheme="minorEastAsia" w:hAnsiTheme="minorEastAsia" w:hint="eastAsia"/>
          <w:sz w:val="20"/>
          <w:szCs w:val="20"/>
          <w:lang w:eastAsia="ko-KR"/>
        </w:rPr>
        <w:t xml:space="preserve"> 기독교의 견해를 </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유기적 영감</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 xml:space="preserve">이라고 부른다. </w:t>
      </w:r>
      <w:r w:rsidR="00AD353A">
        <w:rPr>
          <w:rFonts w:asciiTheme="minorEastAsia" w:eastAsiaTheme="minorEastAsia" w:hAnsiTheme="minorEastAsia" w:hint="eastAsia"/>
          <w:sz w:val="20"/>
          <w:szCs w:val="20"/>
          <w:lang w:eastAsia="ko-KR"/>
        </w:rPr>
        <w:t xml:space="preserve">이 용어를 </w:t>
      </w:r>
      <w:r w:rsidRPr="00501658">
        <w:rPr>
          <w:rFonts w:asciiTheme="minorEastAsia" w:eastAsiaTheme="minorEastAsia" w:hAnsiTheme="minorEastAsia" w:hint="eastAsia"/>
          <w:sz w:val="20"/>
          <w:szCs w:val="20"/>
          <w:lang w:eastAsia="ko-KR"/>
        </w:rPr>
        <w:t>우리는 성령님께서 성경을 만드시는 과정에서 원래의 인간 저자들의 개성들, 경험들, 그리고 의도들을 사용하셨다는 것을 나타내는</w:t>
      </w:r>
      <w:r w:rsidR="00AD353A">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 xml:space="preserve">데 사용한다. 다시 말하면, 성령님의 특별하신 인도 아래 인간 저자들이 스스로 무엇을 쓸 것인지를 결정했다는 것이다. 성경은 하나님께서 인간 저자들을 수동적인 정보의 통로로 사용했다는 기계적 영감의 결과로 나온 것이 아니다. 성경은 또한 하나님께서 단지 성경 저자들로 고귀한 종교적인 것을 말하도록 동기를 부여하신 것처럼 </w:t>
      </w:r>
      <w:r w:rsidR="00AD49AF">
        <w:rPr>
          <w:rFonts w:asciiTheme="minorEastAsia" w:eastAsiaTheme="minorEastAsia" w:hAnsiTheme="minorEastAsia" w:hint="eastAsia"/>
          <w:sz w:val="20"/>
          <w:szCs w:val="20"/>
          <w:lang w:eastAsia="ko-KR"/>
        </w:rPr>
        <w:t>낭만적으로</w:t>
      </w:r>
      <w:r w:rsidRPr="00501658">
        <w:rPr>
          <w:rFonts w:asciiTheme="minorEastAsia" w:eastAsiaTheme="minorEastAsia" w:hAnsiTheme="minorEastAsia" w:hint="eastAsia"/>
          <w:sz w:val="20"/>
          <w:szCs w:val="20"/>
          <w:lang w:eastAsia="ko-KR"/>
        </w:rPr>
        <w:t xml:space="preserve"> </w:t>
      </w:r>
      <w:proofErr w:type="spellStart"/>
      <w:r w:rsidRPr="00501658">
        <w:rPr>
          <w:rFonts w:asciiTheme="minorEastAsia" w:eastAsiaTheme="minorEastAsia" w:hAnsiTheme="minorEastAsia" w:hint="eastAsia"/>
          <w:sz w:val="20"/>
          <w:szCs w:val="20"/>
          <w:lang w:eastAsia="ko-KR"/>
        </w:rPr>
        <w:t>영감된</w:t>
      </w:r>
      <w:proofErr w:type="spellEnd"/>
      <w:r w:rsidRPr="00501658">
        <w:rPr>
          <w:rFonts w:asciiTheme="minorEastAsia" w:eastAsiaTheme="minorEastAsia" w:hAnsiTheme="minorEastAsia" w:hint="eastAsia"/>
          <w:sz w:val="20"/>
          <w:szCs w:val="20"/>
          <w:lang w:eastAsia="ko-KR"/>
        </w:rPr>
        <w:t xml:space="preserve"> 것</w:t>
      </w:r>
      <w:r w:rsidR="00AD49AF">
        <w:rPr>
          <w:rFonts w:asciiTheme="minorEastAsia" w:eastAsiaTheme="minorEastAsia" w:hAnsiTheme="minorEastAsia" w:hint="eastAsia"/>
          <w:sz w:val="20"/>
          <w:szCs w:val="20"/>
          <w:lang w:eastAsia="ko-KR"/>
        </w:rPr>
        <w:t>도</w:t>
      </w:r>
      <w:r w:rsidRPr="00501658">
        <w:rPr>
          <w:rFonts w:asciiTheme="minorEastAsia" w:eastAsiaTheme="minorEastAsia" w:hAnsiTheme="minorEastAsia" w:hint="eastAsia"/>
          <w:sz w:val="20"/>
          <w:szCs w:val="20"/>
          <w:lang w:eastAsia="ko-KR"/>
        </w:rPr>
        <w:t xml:space="preserve"> 아니다. 오히려, 하나님은 성경의 내용을 정확하게 통제하셔서 성경이 오류가 없고 정당하게 하나님의 말씀으로 불릴 수 있도록 하셨다. 그러나 하나님께서 인간 저자들에게 의지하시며 그들의 개성들과 목적들을 반영하시는 과정을 통하여 그렇게 하신 것이다.  </w:t>
      </w:r>
    </w:p>
    <w:p w14:paraId="41FE0576" w14:textId="77777777"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베드로가 </w:t>
      </w:r>
      <w:proofErr w:type="spellStart"/>
      <w:r w:rsidRPr="00501658">
        <w:rPr>
          <w:rFonts w:asciiTheme="minorEastAsia" w:eastAsiaTheme="minorEastAsia" w:hAnsiTheme="minorEastAsia" w:hint="eastAsia"/>
          <w:sz w:val="20"/>
          <w:szCs w:val="20"/>
          <w:lang w:eastAsia="ko-KR"/>
        </w:rPr>
        <w:t>벧후</w:t>
      </w:r>
      <w:proofErr w:type="spellEnd"/>
      <w:r w:rsidRPr="00501658">
        <w:rPr>
          <w:rFonts w:asciiTheme="minorEastAsia" w:eastAsiaTheme="minorEastAsia" w:hAnsiTheme="minorEastAsia"/>
          <w:sz w:val="20"/>
          <w:szCs w:val="20"/>
          <w:lang w:eastAsia="ko-KR"/>
        </w:rPr>
        <w:t>3:15-16</w:t>
      </w:r>
      <w:r w:rsidRPr="00501658">
        <w:rPr>
          <w:rFonts w:asciiTheme="minorEastAsia" w:eastAsiaTheme="minorEastAsia" w:hAnsiTheme="minorEastAsia" w:hint="eastAsia"/>
          <w:sz w:val="20"/>
          <w:szCs w:val="20"/>
          <w:lang w:eastAsia="ko-KR"/>
        </w:rPr>
        <w:t xml:space="preserve">에서 바울의 서신들에 관하여 말한 것을 고려해 보라. 거기에 이런 말씀이 나온다. </w:t>
      </w:r>
    </w:p>
    <w:p w14:paraId="14781093" w14:textId="77777777" w:rsidR="00501658" w:rsidRPr="00501658" w:rsidRDefault="00501658" w:rsidP="00AD353A">
      <w:pPr>
        <w:shd w:val="solid" w:color="FFFFFF" w:fill="D9D9D9"/>
        <w:spacing w:before="120" w:after="120" w:line="276" w:lineRule="auto"/>
        <w:ind w:left="720" w:right="720"/>
        <w:jc w:val="both"/>
        <w:rPr>
          <w:rFonts w:asciiTheme="minorEastAsia" w:eastAsiaTheme="minorEastAsia" w:hAnsiTheme="minorEastAsia"/>
          <w:b/>
          <w:color w:val="595959"/>
          <w:sz w:val="20"/>
          <w:szCs w:val="20"/>
          <w:lang w:eastAsia="ko-KR"/>
        </w:rPr>
      </w:pPr>
      <w:r w:rsidRPr="00501658">
        <w:rPr>
          <w:rFonts w:asciiTheme="minorEastAsia" w:eastAsiaTheme="minorEastAsia" w:hAnsiTheme="minorEastAsia" w:hint="eastAsia"/>
          <w:b/>
          <w:color w:val="595959"/>
          <w:sz w:val="20"/>
          <w:szCs w:val="20"/>
          <w:lang w:eastAsia="ko-KR"/>
        </w:rPr>
        <w:t>(</w:t>
      </w:r>
      <w:proofErr w:type="spellStart"/>
      <w:r w:rsidRPr="00501658">
        <w:rPr>
          <w:rFonts w:asciiTheme="minorEastAsia" w:eastAsiaTheme="minorEastAsia" w:hAnsiTheme="minorEastAsia" w:hint="eastAsia"/>
          <w:b/>
          <w:color w:val="595959"/>
          <w:sz w:val="20"/>
          <w:szCs w:val="20"/>
          <w:lang w:eastAsia="ko-KR"/>
        </w:rPr>
        <w:t>벧후</w:t>
      </w:r>
      <w:proofErr w:type="spellEnd"/>
      <w:r w:rsidRPr="00501658">
        <w:rPr>
          <w:rFonts w:asciiTheme="minorEastAsia" w:eastAsiaTheme="minorEastAsia" w:hAnsiTheme="minorEastAsia" w:hint="eastAsia"/>
          <w:b/>
          <w:color w:val="595959"/>
          <w:sz w:val="20"/>
          <w:szCs w:val="20"/>
          <w:lang w:eastAsia="ko-KR"/>
        </w:rPr>
        <w:t xml:space="preserve"> 3:15-16 개역개정) 또</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우리</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주의</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오래</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참으심이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구원이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될</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줄로</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여기라</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우리가</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사랑하는</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형제</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바울도</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그</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받은</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지혜대로</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너희에게</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이같이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썼고</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또</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그</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lastRenderedPageBreak/>
        <w:t>모든</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편지에도</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이런</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일에</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관하여</w:t>
      </w:r>
      <w:r w:rsidRPr="00501658">
        <w:rPr>
          <w:rFonts w:asciiTheme="minorEastAsia" w:eastAsiaTheme="minorEastAsia" w:hAnsiTheme="minorEastAsia"/>
          <w:b/>
          <w:color w:val="595959"/>
          <w:sz w:val="20"/>
          <w:szCs w:val="20"/>
          <w:lang w:eastAsia="ko-KR"/>
        </w:rPr>
        <w:t xml:space="preserve"> </w:t>
      </w:r>
      <w:proofErr w:type="spellStart"/>
      <w:r w:rsidRPr="00501658">
        <w:rPr>
          <w:rFonts w:asciiTheme="minorEastAsia" w:eastAsiaTheme="minorEastAsia" w:hAnsiTheme="minorEastAsia" w:hint="eastAsia"/>
          <w:b/>
          <w:color w:val="595959"/>
          <w:sz w:val="20"/>
          <w:szCs w:val="20"/>
          <w:lang w:eastAsia="ko-KR"/>
        </w:rPr>
        <w:t>말하였으되</w:t>
      </w:r>
      <w:proofErr w:type="spellEnd"/>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그</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중에</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알기</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어려운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것이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더러</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있으니</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무식한</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자들과</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굳세지</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못한</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자들이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다른</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성경과</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같이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그것도</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억지로</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풀다가</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스스로</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멸망에</w:t>
      </w:r>
      <w:r w:rsidRPr="00501658">
        <w:rPr>
          <w:rFonts w:asciiTheme="minorEastAsia" w:eastAsiaTheme="minorEastAsia" w:hAnsiTheme="minorEastAsia"/>
          <w:b/>
          <w:color w:val="595959"/>
          <w:sz w:val="20"/>
          <w:szCs w:val="20"/>
          <w:lang w:eastAsia="ko-KR"/>
        </w:rPr>
        <w:t xml:space="preserve"> </w:t>
      </w:r>
      <w:proofErr w:type="spellStart"/>
      <w:r w:rsidRPr="00501658">
        <w:rPr>
          <w:rFonts w:asciiTheme="minorEastAsia" w:eastAsiaTheme="minorEastAsia" w:hAnsiTheme="minorEastAsia" w:hint="eastAsia"/>
          <w:b/>
          <w:color w:val="595959"/>
          <w:sz w:val="20"/>
          <w:szCs w:val="20"/>
          <w:lang w:eastAsia="ko-KR"/>
        </w:rPr>
        <w:t>이르느니라</w:t>
      </w:r>
      <w:proofErr w:type="spellEnd"/>
    </w:p>
    <w:p w14:paraId="43885667" w14:textId="00E26A6A"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proofErr w:type="spellStart"/>
      <w:r w:rsidRPr="00501658">
        <w:rPr>
          <w:rFonts w:asciiTheme="minorEastAsia" w:eastAsiaTheme="minorEastAsia" w:hAnsiTheme="minorEastAsia" w:hint="eastAsia"/>
          <w:sz w:val="20"/>
          <w:szCs w:val="20"/>
          <w:lang w:eastAsia="ko-KR"/>
        </w:rPr>
        <w:t>벧후</w:t>
      </w:r>
      <w:proofErr w:type="spellEnd"/>
      <w:r w:rsidRPr="00501658">
        <w:rPr>
          <w:rFonts w:asciiTheme="minorEastAsia" w:eastAsiaTheme="minorEastAsia" w:hAnsiTheme="minorEastAsia" w:hint="eastAsia"/>
          <w:sz w:val="20"/>
          <w:szCs w:val="20"/>
          <w:lang w:eastAsia="ko-KR"/>
        </w:rPr>
        <w:t xml:space="preserve"> 3:15-16에서 사도 베드로는 바울의 서신들이 하나님께서 바울에게 주셨던 지혜대로 쓰여진 것임을 확증하였다. 바꾸어 말하면, 하나님의 영이 바울의 서신들을 </w:t>
      </w:r>
      <w:proofErr w:type="spellStart"/>
      <w:r w:rsidRPr="00501658">
        <w:rPr>
          <w:rFonts w:asciiTheme="minorEastAsia" w:eastAsiaTheme="minorEastAsia" w:hAnsiTheme="minorEastAsia" w:hint="eastAsia"/>
          <w:sz w:val="20"/>
          <w:szCs w:val="20"/>
          <w:lang w:eastAsia="ko-KR"/>
        </w:rPr>
        <w:t>영감하셔서</w:t>
      </w:r>
      <w:proofErr w:type="spellEnd"/>
      <w:r w:rsidRPr="00501658">
        <w:rPr>
          <w:rFonts w:asciiTheme="minorEastAsia" w:eastAsiaTheme="minorEastAsia" w:hAnsiTheme="minorEastAsia" w:hint="eastAsia"/>
          <w:sz w:val="20"/>
          <w:szCs w:val="20"/>
          <w:lang w:eastAsia="ko-KR"/>
        </w:rPr>
        <w:t xml:space="preserve"> 그것들이 인간의 편지들에 불과한 것이 아니라 하나님으로부터 온 편지들이 되게 하셨다. 그러나 베드로는 바울의 개성이 이 서신들을 통해 드러나 있는 것</w:t>
      </w:r>
      <w:r w:rsidR="00AD353A">
        <w:rPr>
          <w:rFonts w:asciiTheme="minorEastAsia" w:eastAsiaTheme="minorEastAsia" w:hAnsiTheme="minorEastAsia" w:hint="eastAsia"/>
          <w:sz w:val="20"/>
          <w:szCs w:val="20"/>
          <w:lang w:eastAsia="ko-KR"/>
        </w:rPr>
        <w:t>도</w:t>
      </w:r>
      <w:r w:rsidRPr="00501658">
        <w:rPr>
          <w:rFonts w:asciiTheme="minorEastAsia" w:eastAsiaTheme="minorEastAsia" w:hAnsiTheme="minorEastAsia" w:hint="eastAsia"/>
          <w:sz w:val="20"/>
          <w:szCs w:val="20"/>
          <w:lang w:eastAsia="ko-KR"/>
        </w:rPr>
        <w:t xml:space="preserve"> 확언하였다. 베드로가 어떻게 이것을 표현하고 있는지 주목하라. </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b/>
          <w:bCs/>
          <w:sz w:val="20"/>
          <w:szCs w:val="20"/>
          <w:lang w:eastAsia="ko-KR"/>
        </w:rPr>
        <w:t>바울은</w:t>
      </w:r>
      <w:r w:rsidRPr="00501658">
        <w:rPr>
          <w:rFonts w:asciiTheme="minorEastAsia" w:eastAsiaTheme="minorEastAsia" w:hAnsiTheme="minorEastAsia" w:hint="eastAsia"/>
          <w:sz w:val="20"/>
          <w:szCs w:val="20"/>
          <w:lang w:eastAsia="ko-KR"/>
        </w:rPr>
        <w:t xml:space="preserve"> 하나님께서 </w:t>
      </w:r>
      <w:r w:rsidRPr="00501658">
        <w:rPr>
          <w:rFonts w:asciiTheme="minorEastAsia" w:eastAsiaTheme="minorEastAsia" w:hAnsiTheme="minorEastAsia" w:hint="eastAsia"/>
          <w:b/>
          <w:bCs/>
          <w:sz w:val="20"/>
          <w:szCs w:val="20"/>
          <w:lang w:eastAsia="ko-KR"/>
        </w:rPr>
        <w:t>그에게</w:t>
      </w:r>
      <w:r w:rsidRPr="00501658">
        <w:rPr>
          <w:rFonts w:asciiTheme="minorEastAsia" w:eastAsiaTheme="minorEastAsia" w:hAnsiTheme="minorEastAsia" w:hint="eastAsia"/>
          <w:sz w:val="20"/>
          <w:szCs w:val="20"/>
          <w:lang w:eastAsia="ko-KR"/>
        </w:rPr>
        <w:t xml:space="preserve"> 주</w:t>
      </w:r>
      <w:r w:rsidR="00AD353A">
        <w:rPr>
          <w:rFonts w:asciiTheme="minorEastAsia" w:eastAsiaTheme="minorEastAsia" w:hAnsiTheme="minorEastAsia" w:hint="eastAsia"/>
          <w:sz w:val="20"/>
          <w:szCs w:val="20"/>
          <w:lang w:eastAsia="ko-KR"/>
        </w:rPr>
        <w:t>신</w:t>
      </w:r>
      <w:r w:rsidRPr="00501658">
        <w:rPr>
          <w:rFonts w:asciiTheme="minorEastAsia" w:eastAsiaTheme="minorEastAsia" w:hAnsiTheme="minorEastAsia" w:hint="eastAsia"/>
          <w:sz w:val="20"/>
          <w:szCs w:val="20"/>
          <w:lang w:eastAsia="ko-KR"/>
        </w:rPr>
        <w:t xml:space="preserve"> 지혜대로 썼다(NIV의 직역).</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 xml:space="preserve"> 이 성경들은 여전히 </w:t>
      </w:r>
      <w:r w:rsidRPr="00501658">
        <w:rPr>
          <w:rFonts w:asciiTheme="minorEastAsia" w:eastAsiaTheme="minorEastAsia" w:hAnsiTheme="minorEastAsia" w:hint="eastAsia"/>
          <w:b/>
          <w:bCs/>
          <w:sz w:val="20"/>
          <w:szCs w:val="20"/>
          <w:lang w:eastAsia="ko-KR"/>
        </w:rPr>
        <w:t>바울의</w:t>
      </w:r>
      <w:r w:rsidRPr="00501658">
        <w:rPr>
          <w:rFonts w:asciiTheme="minorEastAsia" w:eastAsiaTheme="minorEastAsia" w:hAnsiTheme="minorEastAsia" w:hint="eastAsia"/>
          <w:sz w:val="20"/>
          <w:szCs w:val="20"/>
          <w:lang w:eastAsia="ko-KR"/>
        </w:rPr>
        <w:t xml:space="preserve"> 서신들이었다. 그렇다면 우리는 베드로의 관점으로부터 사도 바울의 서신들이 하나님과 인간 저자 바울 둘 모두를 포함하는 과정으로부터 나온 것임을 볼 수 있다. </w:t>
      </w:r>
    </w:p>
    <w:p w14:paraId="60678BD3" w14:textId="77777777"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이와 동일한 견해가 구약에도 역시 피력되어 있다. 이것이 구약의 율법이 하나님의 율법이라고 불릴 뿐만 아니라 모세의 율법이라고 불리는 이유이다. 율법은 하나님</w:t>
      </w:r>
      <w:r w:rsidRPr="00501658">
        <w:rPr>
          <w:rFonts w:asciiTheme="minorEastAsia" w:eastAsiaTheme="minorEastAsia" w:hAnsiTheme="minorEastAsia" w:hint="eastAsia"/>
          <w:b/>
          <w:bCs/>
          <w:sz w:val="20"/>
          <w:szCs w:val="20"/>
          <w:lang w:eastAsia="ko-KR"/>
        </w:rPr>
        <w:t>으로부터</w:t>
      </w:r>
      <w:r w:rsidRPr="00501658">
        <w:rPr>
          <w:rFonts w:asciiTheme="minorEastAsia" w:eastAsiaTheme="minorEastAsia" w:hAnsiTheme="minorEastAsia" w:hint="eastAsia"/>
          <w:sz w:val="20"/>
          <w:szCs w:val="20"/>
          <w:lang w:eastAsia="ko-KR"/>
        </w:rPr>
        <w:t xml:space="preserve"> 온 것이지만 모세</w:t>
      </w:r>
      <w:r w:rsidRPr="009938E9">
        <w:rPr>
          <w:rFonts w:asciiTheme="minorEastAsia" w:eastAsiaTheme="minorEastAsia" w:hAnsiTheme="minorEastAsia" w:hint="eastAsia"/>
          <w:b/>
          <w:bCs/>
          <w:sz w:val="20"/>
          <w:szCs w:val="20"/>
          <w:lang w:eastAsia="ko-KR"/>
        </w:rPr>
        <w:t>를</w:t>
      </w:r>
      <w:r w:rsidRPr="00501658">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b/>
          <w:bCs/>
          <w:sz w:val="20"/>
          <w:szCs w:val="20"/>
          <w:lang w:eastAsia="ko-KR"/>
        </w:rPr>
        <w:t>통하여</w:t>
      </w:r>
      <w:r w:rsidRPr="00501658">
        <w:rPr>
          <w:rFonts w:asciiTheme="minorEastAsia" w:eastAsiaTheme="minorEastAsia" w:hAnsiTheme="minorEastAsia" w:hint="eastAsia"/>
          <w:sz w:val="20"/>
          <w:szCs w:val="20"/>
          <w:lang w:eastAsia="ko-KR"/>
        </w:rPr>
        <w:t xml:space="preserve"> 왔다. 이것이 또한 시편의 많은 시들이 다윗의 시라고 불리는 이유이다. 하나님이 구약의 궁극적인 저자이실지라도 그분은 이 책들을 쓰시는데 거룩한 사람들을 사용하셨고 그들은 그들의 개성들과 의도들과 상황들을 반영하는 방식으로 썼다. </w:t>
      </w:r>
    </w:p>
    <w:p w14:paraId="7F6C18C2" w14:textId="091909C0" w:rsidR="00501658" w:rsidRPr="00501658" w:rsidRDefault="00501658" w:rsidP="00BF5C4D">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당신이 유기적 영감에 대하여 생각하면, 성경의 인간 편의 저작성으로 인해 </w:t>
      </w:r>
      <w:proofErr w:type="gramStart"/>
      <w:r w:rsidRPr="00501658">
        <w:rPr>
          <w:rFonts w:asciiTheme="minorEastAsia" w:eastAsiaTheme="minorEastAsia" w:hAnsiTheme="minorEastAsia" w:hint="eastAsia"/>
          <w:sz w:val="20"/>
          <w:szCs w:val="20"/>
          <w:lang w:eastAsia="ko-KR"/>
        </w:rPr>
        <w:t>우리가  구약으로부터</w:t>
      </w:r>
      <w:proofErr w:type="gramEnd"/>
      <w:r w:rsidRPr="00501658">
        <w:rPr>
          <w:rFonts w:asciiTheme="minorEastAsia" w:eastAsiaTheme="minorEastAsia" w:hAnsiTheme="minorEastAsia" w:hint="eastAsia"/>
          <w:sz w:val="20"/>
          <w:szCs w:val="20"/>
          <w:lang w:eastAsia="ko-KR"/>
        </w:rPr>
        <w:t xml:space="preserve"> 멀리 떨어지게 되었음을 보는 것은 어렵지 않다. 구약의 모든 저자들은 고대 사람들이다. 그들은 모두 고대 근동의 세계에서 살았고 그 당시의 사람들과 똑같이 생각하며 글을 썼다. 이와 아주 흡사하게 구약의 저자들은 그리스도가 오시기 전에 글을 썼기 때문에 그들은</w:t>
      </w:r>
      <w:r w:rsidR="00AD4DD5" w:rsidRPr="00AD4DD5">
        <w:rPr>
          <w:rFonts w:asciiTheme="minorEastAsia" w:eastAsiaTheme="minorEastAsia" w:hAnsiTheme="minorEastAsia"/>
          <w:sz w:val="20"/>
          <w:szCs w:val="20"/>
          <w:lang w:eastAsia="ko-KR"/>
        </w:rPr>
        <w:t xml:space="preserve"> 오늘의 우리가 가지고 있는 완성된 기독교 신학을 소유하지 못했다.</w:t>
      </w:r>
      <w:r w:rsidR="00BF5C4D">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그리고 그 결과로, 당신과 내가 구약을 공부할 때, 우리는 곧바로 구약의 세계와 현대의 세계가 매우 다르다는 것을 보기 시작할 것이다. 그리고 이런 이유로 인해, 구약이 자주 낯설고 익숙하지 않은 것처럼 보이는 것이다.</w:t>
      </w:r>
    </w:p>
    <w:p w14:paraId="70FEB506" w14:textId="77777777" w:rsidR="00501658" w:rsidRPr="00501658" w:rsidRDefault="00B7592B" w:rsidP="009938E9">
      <w:pPr>
        <w:spacing w:line="276" w:lineRule="auto"/>
        <w:ind w:firstLine="720"/>
        <w:jc w:val="both"/>
        <w:rPr>
          <w:rFonts w:asciiTheme="minorEastAsia" w:eastAsiaTheme="minorEastAsia" w:hAnsiTheme="minorEastAsia"/>
          <w:sz w:val="20"/>
          <w:szCs w:val="20"/>
          <w:lang w:eastAsia="ko-KR"/>
        </w:rPr>
      </w:pPr>
      <w:r w:rsidRPr="00B7592B">
        <w:rPr>
          <w:rFonts w:asciiTheme="minorEastAsia" w:eastAsiaTheme="minorEastAsia" w:hAnsiTheme="minorEastAsia"/>
          <w:sz w:val="20"/>
          <w:szCs w:val="20"/>
          <w:lang w:eastAsia="ko-KR"/>
        </w:rPr>
        <w:t>성경 저자들의 유기적 영감에 의해 조성된 어려움들 이외에도</w:t>
      </w:r>
      <w:r w:rsidR="009938E9">
        <w:rPr>
          <w:rFonts w:asciiTheme="minorEastAsia" w:eastAsiaTheme="minorEastAsia" w:hAnsiTheme="minorEastAsia" w:hint="eastAsia"/>
          <w:sz w:val="20"/>
          <w:szCs w:val="20"/>
          <w:lang w:eastAsia="ko-KR"/>
        </w:rPr>
        <w:t xml:space="preserve">, </w:t>
      </w:r>
      <w:r w:rsidRPr="00B7592B">
        <w:rPr>
          <w:rFonts w:asciiTheme="minorEastAsia" w:eastAsiaTheme="minorEastAsia" w:hAnsiTheme="minorEastAsia"/>
          <w:sz w:val="20"/>
          <w:szCs w:val="20"/>
          <w:lang w:eastAsia="ko-KR"/>
        </w:rPr>
        <w:t>“하나님의 조정”</w:t>
      </w:r>
      <w:r w:rsidR="009938E9">
        <w:rPr>
          <w:rFonts w:asciiTheme="minorEastAsia" w:eastAsiaTheme="minorEastAsia" w:hAnsiTheme="minorEastAsia" w:hint="eastAsia"/>
          <w:sz w:val="20"/>
          <w:szCs w:val="20"/>
          <w:lang w:eastAsia="ko-KR"/>
        </w:rPr>
        <w:t xml:space="preserve"> </w:t>
      </w:r>
      <w:r w:rsidRPr="00B7592B">
        <w:rPr>
          <w:rFonts w:asciiTheme="minorEastAsia" w:eastAsiaTheme="minorEastAsia" w:hAnsiTheme="minorEastAsia"/>
          <w:sz w:val="20"/>
          <w:szCs w:val="20"/>
          <w:lang w:eastAsia="ko-KR"/>
        </w:rPr>
        <w:t>또한 우리가 구약으로부터 느끼는 거리감의 이유임을 인식해야</w:t>
      </w:r>
      <w:r w:rsidR="00684A43">
        <w:rPr>
          <w:rFonts w:asciiTheme="minorEastAsia" w:eastAsiaTheme="minorEastAsia" w:hAnsiTheme="minorEastAsia" w:hint="eastAsia"/>
          <w:sz w:val="20"/>
          <w:szCs w:val="20"/>
          <w:lang w:eastAsia="ko-KR"/>
        </w:rPr>
        <w:t xml:space="preserve"> </w:t>
      </w:r>
      <w:r w:rsidRPr="00B7592B">
        <w:rPr>
          <w:rFonts w:asciiTheme="minorEastAsia" w:eastAsiaTheme="minorEastAsia" w:hAnsiTheme="minorEastAsia"/>
          <w:sz w:val="20"/>
          <w:szCs w:val="20"/>
          <w:lang w:eastAsia="ko-KR"/>
        </w:rPr>
        <w:t>한다.</w:t>
      </w:r>
      <w:r w:rsidR="00501658" w:rsidRPr="00501658">
        <w:rPr>
          <w:rFonts w:asciiTheme="minorEastAsia" w:eastAsiaTheme="minorEastAsia" w:hAnsiTheme="minorEastAsia" w:hint="eastAsia"/>
          <w:sz w:val="20"/>
          <w:szCs w:val="20"/>
          <w:lang w:eastAsia="ko-KR"/>
        </w:rPr>
        <w:t xml:space="preserve"> </w:t>
      </w:r>
    </w:p>
    <w:p w14:paraId="76738C68" w14:textId="77777777" w:rsidR="00501658" w:rsidRPr="00501658" w:rsidRDefault="00501658" w:rsidP="00D067F3">
      <w:pPr>
        <w:keepNext/>
        <w:numPr>
          <w:ilvl w:val="2"/>
          <w:numId w:val="2"/>
        </w:numPr>
        <w:spacing w:before="120" w:after="120" w:line="360" w:lineRule="auto"/>
        <w:ind w:left="576"/>
        <w:jc w:val="both"/>
        <w:outlineLvl w:val="2"/>
        <w:rPr>
          <w:rFonts w:asciiTheme="minorEastAsia" w:eastAsiaTheme="minorEastAsia" w:hAnsiTheme="minorEastAsia"/>
          <w:b/>
          <w:bCs/>
          <w:sz w:val="20"/>
          <w:szCs w:val="20"/>
        </w:rPr>
      </w:pPr>
      <w:r w:rsidRPr="00501658">
        <w:rPr>
          <w:rFonts w:asciiTheme="minorEastAsia" w:eastAsiaTheme="minorEastAsia" w:hAnsiTheme="minorEastAsia" w:hint="eastAsia"/>
          <w:b/>
          <w:bCs/>
          <w:sz w:val="20"/>
          <w:szCs w:val="20"/>
          <w:lang w:eastAsia="ko-KR"/>
        </w:rPr>
        <w:t>하나님의 조정 (</w:t>
      </w:r>
      <w:r w:rsidRPr="00501658">
        <w:rPr>
          <w:rFonts w:asciiTheme="minorEastAsia" w:eastAsiaTheme="minorEastAsia" w:hAnsiTheme="minorEastAsia"/>
          <w:b/>
          <w:bCs/>
          <w:sz w:val="20"/>
          <w:szCs w:val="20"/>
        </w:rPr>
        <w:t>Divine Accommodation</w:t>
      </w:r>
      <w:r w:rsidRPr="00501658">
        <w:rPr>
          <w:rFonts w:asciiTheme="minorEastAsia" w:eastAsiaTheme="minorEastAsia" w:hAnsiTheme="minorEastAsia" w:hint="eastAsia"/>
          <w:b/>
          <w:bCs/>
          <w:sz w:val="20"/>
          <w:szCs w:val="20"/>
          <w:lang w:eastAsia="ko-KR"/>
        </w:rPr>
        <w:t>)</w:t>
      </w:r>
    </w:p>
    <w:p w14:paraId="49DE5AE8" w14:textId="77777777" w:rsidR="00501658" w:rsidRPr="00501658" w:rsidRDefault="00501658" w:rsidP="00797EFF">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조정</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 xml:space="preserve">이란 하나님께서 자신을 인간들에게 계시하실 때마다 그분이 나타나셔서 우리에게 유한한 인간의 언어로 말씀하신다는 사실을 묘사하기 위해 신학자들이 사용하는 </w:t>
      </w:r>
      <w:r w:rsidRPr="00501658">
        <w:rPr>
          <w:rFonts w:asciiTheme="minorEastAsia" w:eastAsiaTheme="minorEastAsia" w:hAnsiTheme="minorEastAsia" w:hint="eastAsia"/>
          <w:sz w:val="20"/>
          <w:szCs w:val="20"/>
          <w:lang w:eastAsia="ko-KR"/>
        </w:rPr>
        <w:lastRenderedPageBreak/>
        <w:t>용어이다. 하나님은 궁극적으로 이해</w:t>
      </w:r>
      <w:r w:rsidR="00797EFF">
        <w:rPr>
          <w:rFonts w:asciiTheme="minorEastAsia" w:eastAsiaTheme="minorEastAsia" w:hAnsiTheme="minorEastAsia" w:hint="eastAsia"/>
          <w:sz w:val="20"/>
          <w:szCs w:val="20"/>
          <w:lang w:eastAsia="ko-KR"/>
        </w:rPr>
        <w:t>되</w:t>
      </w:r>
      <w:r w:rsidRPr="00501658">
        <w:rPr>
          <w:rFonts w:asciiTheme="minorEastAsia" w:eastAsiaTheme="minorEastAsia" w:hAnsiTheme="minorEastAsia" w:hint="eastAsia"/>
          <w:sz w:val="20"/>
          <w:szCs w:val="20"/>
          <w:lang w:eastAsia="ko-KR"/>
        </w:rPr>
        <w:t xml:space="preserve">실 수 없는 분이시기 때문에 자신을 계시하실 때마다 그분은 자신을 낮추시고 우리에게 </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어린애 같은 말투</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 xml:space="preserve">로 말씀하신다. 그렇지 않으셨더라면 우리는 하나님이 말씀하셨던 그 어떤 것도 이해할 수 없었을 것이다. 당신은 사 55:8-9에 다음과 같이 기록되어 있는 말씀을 기억하고 있을 것이다.  </w:t>
      </w:r>
    </w:p>
    <w:p w14:paraId="59F29147" w14:textId="77777777" w:rsidR="00501658" w:rsidRPr="00501658" w:rsidRDefault="00501658" w:rsidP="00AD353A">
      <w:pPr>
        <w:shd w:val="solid" w:color="FFFFFF" w:fill="D9D9D9"/>
        <w:spacing w:before="120" w:after="120" w:line="276" w:lineRule="auto"/>
        <w:ind w:left="720" w:right="720"/>
        <w:jc w:val="both"/>
        <w:rPr>
          <w:rFonts w:asciiTheme="minorEastAsia" w:eastAsiaTheme="minorEastAsia" w:hAnsiTheme="minorEastAsia"/>
          <w:b/>
          <w:color w:val="595959"/>
          <w:sz w:val="20"/>
          <w:szCs w:val="20"/>
          <w:lang w:eastAsia="ko-KR"/>
        </w:rPr>
      </w:pPr>
      <w:r w:rsidRPr="00501658">
        <w:rPr>
          <w:rFonts w:asciiTheme="minorEastAsia" w:eastAsiaTheme="minorEastAsia" w:hAnsiTheme="minorEastAsia" w:hint="eastAsia"/>
          <w:b/>
          <w:color w:val="595959"/>
          <w:sz w:val="20"/>
          <w:szCs w:val="20"/>
          <w:lang w:eastAsia="ko-KR"/>
        </w:rPr>
        <w:t>(사 55:8-9 개역개정) 이는</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생각이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너희의</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생각과</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다르며</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길은</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너희의</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길과</w:t>
      </w:r>
      <w:r w:rsidRPr="00501658">
        <w:rPr>
          <w:rFonts w:asciiTheme="minorEastAsia" w:eastAsiaTheme="minorEastAsia" w:hAnsiTheme="minorEastAsia"/>
          <w:b/>
          <w:color w:val="595959"/>
          <w:sz w:val="20"/>
          <w:szCs w:val="20"/>
          <w:lang w:eastAsia="ko-KR"/>
        </w:rPr>
        <w:t xml:space="preserve"> </w:t>
      </w:r>
      <w:proofErr w:type="spellStart"/>
      <w:r w:rsidRPr="00501658">
        <w:rPr>
          <w:rFonts w:asciiTheme="minorEastAsia" w:eastAsiaTheme="minorEastAsia" w:hAnsiTheme="minorEastAsia" w:hint="eastAsia"/>
          <w:b/>
          <w:color w:val="595959"/>
          <w:sz w:val="20"/>
          <w:szCs w:val="20"/>
          <w:lang w:eastAsia="ko-KR"/>
        </w:rPr>
        <w:t>다름이니라</w:t>
      </w:r>
      <w:proofErr w:type="spellEnd"/>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여호와의</w:t>
      </w:r>
      <w:r w:rsidRPr="00501658">
        <w:rPr>
          <w:rFonts w:asciiTheme="minorEastAsia" w:eastAsiaTheme="minorEastAsia" w:hAnsiTheme="minorEastAsia"/>
          <w:b/>
          <w:color w:val="595959"/>
          <w:sz w:val="20"/>
          <w:szCs w:val="20"/>
          <w:lang w:eastAsia="ko-KR"/>
        </w:rPr>
        <w:t xml:space="preserve"> </w:t>
      </w:r>
      <w:proofErr w:type="spellStart"/>
      <w:r w:rsidRPr="00501658">
        <w:rPr>
          <w:rFonts w:asciiTheme="minorEastAsia" w:eastAsiaTheme="minorEastAsia" w:hAnsiTheme="minorEastAsia" w:hint="eastAsia"/>
          <w:b/>
          <w:color w:val="595959"/>
          <w:sz w:val="20"/>
          <w:szCs w:val="20"/>
          <w:lang w:eastAsia="ko-KR"/>
        </w:rPr>
        <w:t>말씀이니라</w:t>
      </w:r>
      <w:proofErr w:type="spellEnd"/>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이는</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하늘이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땅보다</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높음</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같이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길은</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너희의</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길보다</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높으며</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내</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생각은</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너희의</w:t>
      </w:r>
      <w:r w:rsidRPr="00501658">
        <w:rPr>
          <w:rFonts w:asciiTheme="minorEastAsia" w:eastAsiaTheme="minorEastAsia" w:hAnsiTheme="minorEastAsia"/>
          <w:b/>
          <w:color w:val="595959"/>
          <w:sz w:val="20"/>
          <w:szCs w:val="20"/>
          <w:lang w:eastAsia="ko-KR"/>
        </w:rPr>
        <w:t xml:space="preserve"> </w:t>
      </w:r>
      <w:r w:rsidRPr="00501658">
        <w:rPr>
          <w:rFonts w:asciiTheme="minorEastAsia" w:eastAsiaTheme="minorEastAsia" w:hAnsiTheme="minorEastAsia" w:hint="eastAsia"/>
          <w:b/>
          <w:color w:val="595959"/>
          <w:sz w:val="20"/>
          <w:szCs w:val="20"/>
          <w:lang w:eastAsia="ko-KR"/>
        </w:rPr>
        <w:t>생각보다</w:t>
      </w:r>
      <w:r w:rsidRPr="00501658">
        <w:rPr>
          <w:rFonts w:asciiTheme="minorEastAsia" w:eastAsiaTheme="minorEastAsia" w:hAnsiTheme="minorEastAsia"/>
          <w:b/>
          <w:color w:val="595959"/>
          <w:sz w:val="20"/>
          <w:szCs w:val="20"/>
          <w:lang w:eastAsia="ko-KR"/>
        </w:rPr>
        <w:t xml:space="preserve"> </w:t>
      </w:r>
      <w:proofErr w:type="spellStart"/>
      <w:r w:rsidRPr="00501658">
        <w:rPr>
          <w:rFonts w:asciiTheme="minorEastAsia" w:eastAsiaTheme="minorEastAsia" w:hAnsiTheme="minorEastAsia" w:hint="eastAsia"/>
          <w:b/>
          <w:color w:val="595959"/>
          <w:sz w:val="20"/>
          <w:szCs w:val="20"/>
          <w:lang w:eastAsia="ko-KR"/>
        </w:rPr>
        <w:t>높음이니라</w:t>
      </w:r>
      <w:proofErr w:type="spellEnd"/>
      <w:r w:rsidRPr="00501658">
        <w:rPr>
          <w:rFonts w:asciiTheme="minorEastAsia" w:eastAsiaTheme="minorEastAsia" w:hAnsiTheme="minorEastAsia" w:hint="eastAsia"/>
          <w:b/>
          <w:color w:val="595959"/>
          <w:sz w:val="20"/>
          <w:szCs w:val="20"/>
          <w:lang w:eastAsia="ko-KR"/>
        </w:rPr>
        <w:t xml:space="preserve"> </w:t>
      </w:r>
    </w:p>
    <w:p w14:paraId="561AB3BA" w14:textId="0169B31D" w:rsidR="00501658" w:rsidRPr="00501658" w:rsidRDefault="00501658" w:rsidP="00797EFF">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하나님은 매우 초월적이시므로</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그분은 우리의 한계를 무한히 뛰어넘으시므로</w:t>
      </w:r>
      <w:r w:rsidRPr="00501658">
        <w:rPr>
          <w:rFonts w:asciiTheme="minorEastAsia" w:eastAsiaTheme="minorEastAsia" w:hAnsiTheme="minorEastAsia"/>
          <w:sz w:val="20"/>
          <w:szCs w:val="20"/>
          <w:lang w:eastAsia="ko-KR"/>
        </w:rPr>
        <w:t>—</w:t>
      </w:r>
      <w:r w:rsidRPr="00501658">
        <w:rPr>
          <w:rFonts w:asciiTheme="minorEastAsia" w:eastAsiaTheme="minorEastAsia" w:hAnsiTheme="minorEastAsia" w:hint="eastAsia"/>
          <w:sz w:val="20"/>
          <w:szCs w:val="20"/>
          <w:lang w:eastAsia="ko-KR"/>
        </w:rPr>
        <w:t>그분이 주셨던 계시는 인간의 능력에 맞게 조정되었고</w:t>
      </w:r>
      <w:r w:rsidR="00797EFF">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그 결과로 적어도 우리 중 일부</w:t>
      </w:r>
      <w:r w:rsidR="00AD353A">
        <w:rPr>
          <w:rFonts w:asciiTheme="minorEastAsia" w:eastAsiaTheme="minorEastAsia" w:hAnsiTheme="minorEastAsia" w:hint="eastAsia"/>
          <w:sz w:val="20"/>
          <w:szCs w:val="20"/>
          <w:lang w:eastAsia="ko-KR"/>
        </w:rPr>
        <w:t>라도</w:t>
      </w:r>
      <w:r w:rsidRPr="00501658">
        <w:rPr>
          <w:rFonts w:asciiTheme="minorEastAsia" w:eastAsiaTheme="minorEastAsia" w:hAnsiTheme="minorEastAsia" w:hint="eastAsia"/>
          <w:sz w:val="20"/>
          <w:szCs w:val="20"/>
          <w:lang w:eastAsia="ko-KR"/>
        </w:rPr>
        <w:t xml:space="preserve"> 그분이 계시하신 것을 이해하고 따를 수 있게 된 것이다.   </w:t>
      </w:r>
    </w:p>
    <w:p w14:paraId="596DB744" w14:textId="649D2483"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그런데 하나님께서 구약에서 단순히 일반적인 모든 사람에게 자신을 조정하신 것이 아님을 인식하는 것이 중요하다. 그분은 유한한 인간들이 이해할 수 있는 방식으로 인간의 언어로 말씀하셨지만 그분은 또한 고대 근동에 살고 있던 유대인이 만났던 구체적인 역사적 상황을 위하여 구약을 계획하셨다. 그분은 성경이 먼저 고대 이스라엘인들에 의해 이해되도록 계획하셨다. 구약의 일차적인 청중이 고대 유대인들이기 때문에 하나님은 구약이 고대 히브리어와 아람어로 기록되게 하셨다. 하나님께서 십계명을 돌판들에 기록하여 주신 것은 이것이 중요한 문서들이 기록되</w:t>
      </w:r>
      <w:r w:rsidR="00AD353A">
        <w:rPr>
          <w:rFonts w:asciiTheme="minorEastAsia" w:eastAsiaTheme="minorEastAsia" w:hAnsiTheme="minorEastAsia" w:hint="eastAsia"/>
          <w:sz w:val="20"/>
          <w:szCs w:val="20"/>
          <w:lang w:eastAsia="ko-KR"/>
        </w:rPr>
        <w:t>는</w:t>
      </w:r>
      <w:r w:rsidRPr="00501658">
        <w:rPr>
          <w:rFonts w:asciiTheme="minorEastAsia" w:eastAsiaTheme="minorEastAsia" w:hAnsiTheme="minorEastAsia" w:hint="eastAsia"/>
          <w:sz w:val="20"/>
          <w:szCs w:val="20"/>
          <w:lang w:eastAsia="ko-KR"/>
        </w:rPr>
        <w:t xml:space="preserve"> 방식에 대한 국제적인 표준이었기 때문이었다. 그리고 우리가 구약에서 만나는 </w:t>
      </w:r>
      <w:proofErr w:type="spellStart"/>
      <w:r w:rsidRPr="00501658">
        <w:rPr>
          <w:rFonts w:asciiTheme="minorEastAsia" w:eastAsiaTheme="minorEastAsia" w:hAnsiTheme="minorEastAsia" w:hint="eastAsia"/>
          <w:sz w:val="20"/>
          <w:szCs w:val="20"/>
          <w:lang w:eastAsia="ko-KR"/>
        </w:rPr>
        <w:t>내러티브</w:t>
      </w:r>
      <w:proofErr w:type="spellEnd"/>
      <w:r w:rsidRPr="00501658">
        <w:rPr>
          <w:rFonts w:asciiTheme="minorEastAsia" w:eastAsiaTheme="minorEastAsia" w:hAnsiTheme="minorEastAsia" w:hint="eastAsia"/>
          <w:sz w:val="20"/>
          <w:szCs w:val="20"/>
          <w:lang w:eastAsia="ko-KR"/>
        </w:rPr>
        <w:t xml:space="preserve">, 시, 지혜 문학, 그리고 율법과 같은 문학적 양식은 고대 근동의 양식을 </w:t>
      </w:r>
      <w:proofErr w:type="spellStart"/>
      <w:r w:rsidRPr="00501658">
        <w:rPr>
          <w:rFonts w:asciiTheme="minorEastAsia" w:eastAsiaTheme="minorEastAsia" w:hAnsiTheme="minorEastAsia" w:hint="eastAsia"/>
          <w:sz w:val="20"/>
          <w:szCs w:val="20"/>
          <w:lang w:eastAsia="ko-KR"/>
        </w:rPr>
        <w:t>따랐으므로</w:t>
      </w:r>
      <w:proofErr w:type="spellEnd"/>
      <w:r w:rsidRPr="00501658">
        <w:rPr>
          <w:rFonts w:asciiTheme="minorEastAsia" w:eastAsiaTheme="minorEastAsia" w:hAnsiTheme="minorEastAsia" w:hint="eastAsia"/>
          <w:sz w:val="20"/>
          <w:szCs w:val="20"/>
          <w:lang w:eastAsia="ko-KR"/>
        </w:rPr>
        <w:t xml:space="preserve"> 그 당시의 하나님의 백성은 그분이 그들에게 말씀하신 것을 이해할 수 있었다. 이 때문에 당신과 내가 구약을 공부할 때 우리는 항상 그것이 우리와는 매우 다른 사람들을 위해 </w:t>
      </w:r>
      <w:r w:rsidR="00AD353A">
        <w:rPr>
          <w:rFonts w:asciiTheme="minorEastAsia" w:eastAsiaTheme="minorEastAsia" w:hAnsiTheme="minorEastAsia" w:hint="eastAsia"/>
          <w:sz w:val="20"/>
          <w:szCs w:val="20"/>
          <w:lang w:eastAsia="ko-KR"/>
        </w:rPr>
        <w:t>기록되었</w:t>
      </w:r>
      <w:r w:rsidRPr="00501658">
        <w:rPr>
          <w:rFonts w:asciiTheme="minorEastAsia" w:eastAsiaTheme="minorEastAsia" w:hAnsiTheme="minorEastAsia" w:hint="eastAsia"/>
          <w:sz w:val="20"/>
          <w:szCs w:val="20"/>
          <w:lang w:eastAsia="ko-KR"/>
        </w:rPr>
        <w:t>다는 사실에 직면한다. 구체적으로 말하면</w:t>
      </w:r>
      <w:r w:rsidR="00AD353A">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그것은 고대 이스라엘 백성들의 능력과 필요에 맞게 </w:t>
      </w:r>
      <w:r w:rsidR="00AD353A">
        <w:rPr>
          <w:rFonts w:asciiTheme="minorEastAsia" w:eastAsiaTheme="minorEastAsia" w:hAnsiTheme="minorEastAsia" w:hint="eastAsia"/>
          <w:sz w:val="20"/>
          <w:szCs w:val="20"/>
          <w:lang w:eastAsia="ko-KR"/>
        </w:rPr>
        <w:t>기록되었</w:t>
      </w:r>
      <w:r w:rsidRPr="00501658">
        <w:rPr>
          <w:rFonts w:asciiTheme="minorEastAsia" w:eastAsiaTheme="minorEastAsia" w:hAnsiTheme="minorEastAsia" w:hint="eastAsia"/>
          <w:sz w:val="20"/>
          <w:szCs w:val="20"/>
          <w:lang w:eastAsia="ko-KR"/>
        </w:rPr>
        <w:t xml:space="preserve">다. </w:t>
      </w:r>
    </w:p>
    <w:p w14:paraId="611C9D98" w14:textId="7B8E938C"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그러므로 우리는 구약 성경이 유기적으로 </w:t>
      </w:r>
      <w:proofErr w:type="spellStart"/>
      <w:r w:rsidRPr="00501658">
        <w:rPr>
          <w:rFonts w:asciiTheme="minorEastAsia" w:eastAsiaTheme="minorEastAsia" w:hAnsiTheme="minorEastAsia" w:hint="eastAsia"/>
          <w:sz w:val="20"/>
          <w:szCs w:val="20"/>
          <w:lang w:eastAsia="ko-KR"/>
        </w:rPr>
        <w:t>영감되고</w:t>
      </w:r>
      <w:proofErr w:type="spellEnd"/>
      <w:r w:rsidRPr="00501658">
        <w:rPr>
          <w:rFonts w:asciiTheme="minorEastAsia" w:eastAsiaTheme="minorEastAsia" w:hAnsiTheme="minorEastAsia" w:hint="eastAsia"/>
          <w:sz w:val="20"/>
          <w:szCs w:val="20"/>
          <w:lang w:eastAsia="ko-KR"/>
        </w:rPr>
        <w:t xml:space="preserve"> 원래 이스라엘 백성에게 맞게 조정되었기 때문에 자주 그것이 당신과 나에게 이상한 영역인 것처럼 보인다고 말할 수 있다. 구약의 저자들과 청중들은 우리 시대와 아주 다른 고대 시대에 살았다. 이런 이유로 우리가 자주 우리 자신과 구약 사이에 커다란 거리감을 느끼는 것이다.  </w:t>
      </w:r>
    </w:p>
    <w:p w14:paraId="21D6ADA8" w14:textId="72DA204D" w:rsidR="00501658" w:rsidRPr="00501658" w:rsidRDefault="00501658" w:rsidP="007F7DB3">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지금까지 우리가 구약의 거리에 대한 두 가지 이유를 </w:t>
      </w:r>
      <w:r w:rsidR="00461F72">
        <w:rPr>
          <w:rFonts w:asciiTheme="minorEastAsia" w:eastAsiaTheme="minorEastAsia" w:hAnsiTheme="minorEastAsia" w:hint="eastAsia"/>
          <w:sz w:val="20"/>
          <w:szCs w:val="20"/>
          <w:lang w:eastAsia="ko-KR"/>
        </w:rPr>
        <w:t>살펴보</w:t>
      </w:r>
      <w:r w:rsidRPr="00501658">
        <w:rPr>
          <w:rFonts w:asciiTheme="minorEastAsia" w:eastAsiaTheme="minorEastAsia" w:hAnsiTheme="minorEastAsia" w:hint="eastAsia"/>
          <w:sz w:val="20"/>
          <w:szCs w:val="20"/>
          <w:lang w:eastAsia="ko-KR"/>
        </w:rPr>
        <w:t>았기 때문에</w:t>
      </w:r>
      <w:r w:rsidR="00AD353A">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이제 우리는 </w:t>
      </w:r>
      <w:r w:rsidR="00A51337">
        <w:rPr>
          <w:rFonts w:asciiTheme="minorEastAsia" w:eastAsiaTheme="minorEastAsia" w:hAnsiTheme="minorEastAsia" w:hint="eastAsia"/>
          <w:sz w:val="20"/>
          <w:szCs w:val="20"/>
          <w:lang w:eastAsia="ko-KR"/>
        </w:rPr>
        <w:t>두 번째</w:t>
      </w:r>
      <w:r w:rsidRPr="00501658">
        <w:rPr>
          <w:rFonts w:asciiTheme="minorEastAsia" w:eastAsiaTheme="minorEastAsia" w:hAnsiTheme="minorEastAsia" w:hint="eastAsia"/>
          <w:sz w:val="20"/>
          <w:szCs w:val="20"/>
          <w:lang w:eastAsia="ko-KR"/>
        </w:rPr>
        <w:t xml:space="preserve"> 주제</w:t>
      </w:r>
      <w:r w:rsidR="00AD353A">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곧 우리 자신과 구약 사이에 있는 거리의 종류들 혹은 유형들을 다룰 것이다. </w:t>
      </w:r>
      <w:r w:rsidR="007F7DB3" w:rsidRPr="007F7DB3">
        <w:rPr>
          <w:rFonts w:asciiTheme="minorEastAsia" w:eastAsiaTheme="minorEastAsia" w:hAnsiTheme="minorEastAsia"/>
          <w:sz w:val="20"/>
          <w:szCs w:val="20"/>
          <w:lang w:eastAsia="ko-KR"/>
        </w:rPr>
        <w:t>우리는</w:t>
      </w:r>
      <w:r w:rsidR="007F7DB3">
        <w:rPr>
          <w:rFonts w:asciiTheme="minorEastAsia" w:eastAsiaTheme="minorEastAsia" w:hAnsiTheme="minorEastAsia" w:hint="eastAsia"/>
          <w:sz w:val="20"/>
          <w:szCs w:val="20"/>
          <w:lang w:eastAsia="ko-KR"/>
        </w:rPr>
        <w:t xml:space="preserve"> </w:t>
      </w:r>
      <w:r w:rsidR="007F7DB3" w:rsidRPr="007F7DB3">
        <w:rPr>
          <w:rFonts w:asciiTheme="minorEastAsia" w:eastAsiaTheme="minorEastAsia" w:hAnsiTheme="minorEastAsia"/>
          <w:sz w:val="20"/>
          <w:szCs w:val="20"/>
          <w:lang w:eastAsia="ko-KR"/>
        </w:rPr>
        <w:t>구약에서</w:t>
      </w:r>
      <w:r w:rsidR="007F7DB3">
        <w:rPr>
          <w:rFonts w:asciiTheme="minorEastAsia" w:eastAsiaTheme="minorEastAsia" w:hAnsiTheme="minorEastAsia" w:hint="eastAsia"/>
          <w:sz w:val="20"/>
          <w:szCs w:val="20"/>
          <w:lang w:eastAsia="ko-KR"/>
        </w:rPr>
        <w:t xml:space="preserve"> </w:t>
      </w:r>
      <w:r w:rsidR="007F7DB3" w:rsidRPr="007F7DB3">
        <w:rPr>
          <w:rFonts w:asciiTheme="minorEastAsia" w:eastAsiaTheme="minorEastAsia" w:hAnsiTheme="minorEastAsia"/>
          <w:sz w:val="20"/>
          <w:szCs w:val="20"/>
          <w:lang w:eastAsia="ko-KR"/>
        </w:rPr>
        <w:t>어떤 종류의 것들이 낯설어 보이는가?</w:t>
      </w:r>
      <w:r w:rsidRPr="00501658">
        <w:rPr>
          <w:rFonts w:asciiTheme="minorEastAsia" w:eastAsiaTheme="minorEastAsia" w:hAnsiTheme="minorEastAsia" w:hint="eastAsia"/>
          <w:sz w:val="20"/>
          <w:szCs w:val="20"/>
          <w:lang w:eastAsia="ko-KR"/>
        </w:rPr>
        <w:t xml:space="preserve"> </w:t>
      </w:r>
    </w:p>
    <w:p w14:paraId="43D0CCEA" w14:textId="77777777" w:rsidR="00501658" w:rsidRPr="00501658" w:rsidRDefault="00501658" w:rsidP="00D067F3">
      <w:pPr>
        <w:numPr>
          <w:ilvl w:val="1"/>
          <w:numId w:val="2"/>
        </w:numPr>
        <w:suppressAutoHyphens/>
        <w:spacing w:before="120" w:after="120" w:line="276" w:lineRule="auto"/>
        <w:ind w:left="288"/>
        <w:jc w:val="both"/>
        <w:outlineLvl w:val="1"/>
        <w:rPr>
          <w:rFonts w:asciiTheme="minorEastAsia" w:eastAsiaTheme="minorEastAsia" w:hAnsiTheme="minorEastAsia"/>
          <w:b/>
          <w:bCs/>
          <w:color w:val="auto"/>
          <w:sz w:val="20"/>
          <w:szCs w:val="20"/>
          <w:lang w:eastAsia="ar-SA"/>
        </w:rPr>
      </w:pPr>
      <w:r w:rsidRPr="00501658">
        <w:rPr>
          <w:rFonts w:asciiTheme="minorEastAsia" w:eastAsiaTheme="minorEastAsia" w:hAnsiTheme="minorEastAsia" w:hint="eastAsia"/>
          <w:b/>
          <w:bCs/>
          <w:color w:val="auto"/>
          <w:sz w:val="20"/>
          <w:szCs w:val="20"/>
          <w:lang w:eastAsia="ko-KR"/>
        </w:rPr>
        <w:lastRenderedPageBreak/>
        <w:t>종류들 (</w:t>
      </w:r>
      <w:r w:rsidRPr="00501658">
        <w:rPr>
          <w:rFonts w:asciiTheme="minorEastAsia" w:eastAsiaTheme="minorEastAsia" w:hAnsiTheme="minorEastAsia"/>
          <w:b/>
          <w:bCs/>
          <w:color w:val="auto"/>
          <w:sz w:val="20"/>
          <w:szCs w:val="20"/>
          <w:lang w:eastAsia="ar-SA"/>
        </w:rPr>
        <w:t>Kinds</w:t>
      </w:r>
      <w:r w:rsidRPr="00501658">
        <w:rPr>
          <w:rFonts w:asciiTheme="minorEastAsia" w:eastAsiaTheme="minorEastAsia" w:hAnsiTheme="minorEastAsia" w:hint="eastAsia"/>
          <w:b/>
          <w:bCs/>
          <w:color w:val="auto"/>
          <w:sz w:val="20"/>
          <w:szCs w:val="20"/>
          <w:lang w:eastAsia="ko-KR"/>
        </w:rPr>
        <w:t>)</w:t>
      </w:r>
    </w:p>
    <w:p w14:paraId="3C520067" w14:textId="58E2E34D" w:rsidR="00501658" w:rsidRPr="00501658" w:rsidRDefault="00501658" w:rsidP="007A7202">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말할 나위도 없이 구약이 우리에게 낯설게 보이는 모든 방식을 일일이 다 포함시킬 수 없지만, 우리와 구약 사이에 있는 거리를 세 가지 기본적인 종류의 관점에서 생각하는 것</w:t>
      </w:r>
      <w:r w:rsidR="00AD353A">
        <w:rPr>
          <w:rFonts w:asciiTheme="minorEastAsia" w:eastAsiaTheme="minorEastAsia" w:hAnsiTheme="minorEastAsia" w:hint="eastAsia"/>
          <w:sz w:val="20"/>
          <w:szCs w:val="20"/>
          <w:lang w:eastAsia="ko-KR"/>
        </w:rPr>
        <w:t>은</w:t>
      </w:r>
      <w:r w:rsidRPr="00501658">
        <w:rPr>
          <w:rFonts w:asciiTheme="minorEastAsia" w:eastAsiaTheme="minorEastAsia" w:hAnsiTheme="minorEastAsia" w:hint="eastAsia"/>
          <w:sz w:val="20"/>
          <w:szCs w:val="20"/>
          <w:lang w:eastAsia="ko-KR"/>
        </w:rPr>
        <w:t xml:space="preserve"> 우리의 목적에</w:t>
      </w:r>
      <w:r w:rsidR="007A7202">
        <w:rPr>
          <w:rFonts w:asciiTheme="minorEastAsia" w:eastAsiaTheme="minorEastAsia" w:hAnsiTheme="minorEastAsia" w:hint="eastAsia"/>
          <w:sz w:val="20"/>
          <w:szCs w:val="20"/>
          <w:lang w:eastAsia="ko-KR"/>
        </w:rPr>
        <w:t xml:space="preserve"> </w:t>
      </w:r>
      <w:r w:rsidR="007A7202" w:rsidRPr="007A7202">
        <w:rPr>
          <w:rFonts w:asciiTheme="minorEastAsia" w:eastAsiaTheme="minorEastAsia" w:hAnsiTheme="minorEastAsia"/>
          <w:sz w:val="20"/>
          <w:szCs w:val="20"/>
          <w:lang w:eastAsia="ko-KR"/>
        </w:rPr>
        <w:t>도움이 될</w:t>
      </w:r>
      <w:r w:rsidR="007A7202" w:rsidRPr="007A7202">
        <w:rPr>
          <w:rFonts w:asciiTheme="minorEastAsia" w:eastAsiaTheme="minorEastAsia" w:hAnsiTheme="minorEastAsia" w:hint="eastAsia"/>
          <w:sz w:val="20"/>
          <w:szCs w:val="20"/>
          <w:lang w:eastAsia="ko-KR"/>
        </w:rPr>
        <w:t xml:space="preserve"> </w:t>
      </w:r>
      <w:r w:rsidR="007A7202" w:rsidRPr="007A7202">
        <w:rPr>
          <w:rFonts w:asciiTheme="minorEastAsia" w:eastAsiaTheme="minorEastAsia" w:hAnsiTheme="minorEastAsia"/>
          <w:sz w:val="20"/>
          <w:szCs w:val="20"/>
          <w:lang w:eastAsia="ko-KR"/>
        </w:rPr>
        <w:t>것이다.</w:t>
      </w:r>
      <w:r w:rsidRPr="00501658">
        <w:rPr>
          <w:rFonts w:asciiTheme="minorEastAsia" w:eastAsiaTheme="minorEastAsia" w:hAnsiTheme="minorEastAsia" w:hint="eastAsia"/>
          <w:sz w:val="20"/>
          <w:szCs w:val="20"/>
          <w:lang w:eastAsia="ko-KR"/>
        </w:rPr>
        <w:t xml:space="preserve"> 첫째로 고려할 것은 신학적인 거리로</w:t>
      </w:r>
      <w:r w:rsidR="00722297">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신약 시대 기독교인</w:t>
      </w:r>
      <w:r w:rsidR="009D6F36">
        <w:rPr>
          <w:rFonts w:asciiTheme="minorEastAsia" w:eastAsiaTheme="minorEastAsia" w:hAnsiTheme="minorEastAsia" w:hint="eastAsia"/>
          <w:sz w:val="20"/>
          <w:szCs w:val="20"/>
          <w:lang w:eastAsia="ko-KR"/>
        </w:rPr>
        <w:t>으</w:t>
      </w:r>
      <w:r w:rsidRPr="00501658">
        <w:rPr>
          <w:rFonts w:asciiTheme="minorEastAsia" w:eastAsiaTheme="minorEastAsia" w:hAnsiTheme="minorEastAsia" w:hint="eastAsia"/>
          <w:sz w:val="20"/>
          <w:szCs w:val="20"/>
          <w:lang w:eastAsia="ko-KR"/>
        </w:rPr>
        <w:t>로서 우리가 믿는 것과 구약에 설명되어 있는 신학적인 관점 사이에 있는 차이들이다. 둘째로 고려할 것은 문화적인 거리로</w:t>
      </w:r>
      <w:r w:rsidR="00722297">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우리의 현대 문화</w:t>
      </w:r>
      <w:r w:rsidR="009D6F36">
        <w:rPr>
          <w:rFonts w:asciiTheme="minorEastAsia" w:eastAsiaTheme="minorEastAsia" w:hAnsiTheme="minorEastAsia" w:hint="eastAsia"/>
          <w:sz w:val="20"/>
          <w:szCs w:val="20"/>
          <w:lang w:eastAsia="ko-KR"/>
        </w:rPr>
        <w:t>와</w:t>
      </w:r>
      <w:r w:rsidRPr="00501658">
        <w:rPr>
          <w:rFonts w:asciiTheme="minorEastAsia" w:eastAsiaTheme="minorEastAsia" w:hAnsiTheme="minorEastAsia" w:hint="eastAsia"/>
          <w:sz w:val="20"/>
          <w:szCs w:val="20"/>
          <w:lang w:eastAsia="ko-KR"/>
        </w:rPr>
        <w:t xml:space="preserve"> 우리가 구약에서 만나는 고대 근동의 독특한 문화적 견해 사이에 있는 차이들이다. 셋째로 고려할 것은 개인적인 거리로</w:t>
      </w:r>
      <w:r w:rsidR="00722297">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당신과 나(곧 우리)라는 사람들과 구약에 나오는 사람들 사이에 있는 차이들이다.    </w:t>
      </w:r>
    </w:p>
    <w:p w14:paraId="30E64FA1" w14:textId="55BBE05E" w:rsidR="00501658" w:rsidRPr="00501658" w:rsidRDefault="009D6F36" w:rsidP="002733E8">
      <w:pPr>
        <w:spacing w:line="276" w:lineRule="auto"/>
        <w:ind w:firstLine="720"/>
        <w:jc w:val="both"/>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 xml:space="preserve">그러나 </w:t>
      </w:r>
      <w:r w:rsidR="00501658" w:rsidRPr="00501658">
        <w:rPr>
          <w:rFonts w:asciiTheme="minorEastAsia" w:eastAsiaTheme="minorEastAsia" w:hAnsiTheme="minorEastAsia" w:hint="eastAsia"/>
          <w:sz w:val="20"/>
          <w:szCs w:val="20"/>
          <w:lang w:eastAsia="ko-KR"/>
        </w:rPr>
        <w:t>우리</w:t>
      </w:r>
      <w:r>
        <w:rPr>
          <w:rFonts w:asciiTheme="minorEastAsia" w:eastAsiaTheme="minorEastAsia" w:hAnsiTheme="minorEastAsia" w:hint="eastAsia"/>
          <w:sz w:val="20"/>
          <w:szCs w:val="20"/>
          <w:lang w:eastAsia="ko-KR"/>
        </w:rPr>
        <w:t xml:space="preserve"> 모두는 </w:t>
      </w:r>
      <w:r w:rsidR="00501658" w:rsidRPr="00501658">
        <w:rPr>
          <w:rFonts w:asciiTheme="minorEastAsia" w:eastAsiaTheme="minorEastAsia" w:hAnsiTheme="minorEastAsia" w:hint="eastAsia"/>
          <w:sz w:val="20"/>
          <w:szCs w:val="20"/>
          <w:lang w:eastAsia="ko-KR"/>
        </w:rPr>
        <w:t xml:space="preserve">삶의 신학적, 문화적, 그리고 개인적 영역이 </w:t>
      </w:r>
      <w:r>
        <w:rPr>
          <w:rFonts w:asciiTheme="minorEastAsia" w:eastAsiaTheme="minorEastAsia" w:hAnsiTheme="minorEastAsia" w:hint="eastAsia"/>
          <w:sz w:val="20"/>
          <w:szCs w:val="20"/>
          <w:lang w:eastAsia="ko-KR"/>
        </w:rPr>
        <w:t xml:space="preserve">따로 </w:t>
      </w:r>
      <w:proofErr w:type="spellStart"/>
      <w:r>
        <w:rPr>
          <w:rFonts w:asciiTheme="minorEastAsia" w:eastAsiaTheme="minorEastAsia" w:hAnsiTheme="minorEastAsia" w:hint="eastAsia"/>
          <w:sz w:val="20"/>
          <w:szCs w:val="20"/>
          <w:lang w:eastAsia="ko-KR"/>
        </w:rPr>
        <w:t>따로</w:t>
      </w:r>
      <w:proofErr w:type="spellEnd"/>
      <w:r w:rsidR="00501658" w:rsidRPr="00501658">
        <w:rPr>
          <w:rFonts w:asciiTheme="minorEastAsia" w:eastAsiaTheme="minorEastAsia" w:hAnsiTheme="minorEastAsia" w:hint="eastAsia"/>
          <w:sz w:val="20"/>
          <w:szCs w:val="20"/>
          <w:lang w:eastAsia="ko-KR"/>
        </w:rPr>
        <w:t xml:space="preserve"> 완전히 분리될 수 없다는 것을 인식해야 한다. 이것은 우리 자신의 시대와 마찬가지로 구약의 시대에도 그러했다. 그러므로 이러한 문제</w:t>
      </w:r>
      <w:r>
        <w:rPr>
          <w:rFonts w:asciiTheme="minorEastAsia" w:eastAsiaTheme="minorEastAsia" w:hAnsiTheme="minorEastAsia" w:hint="eastAsia"/>
          <w:sz w:val="20"/>
          <w:szCs w:val="20"/>
          <w:lang w:eastAsia="ko-KR"/>
        </w:rPr>
        <w:t>들을</w:t>
      </w:r>
      <w:r w:rsidR="00501658" w:rsidRPr="00501658">
        <w:rPr>
          <w:rFonts w:asciiTheme="minorEastAsia" w:eastAsiaTheme="minorEastAsia" w:hAnsiTheme="minorEastAsia" w:hint="eastAsia"/>
          <w:sz w:val="20"/>
          <w:szCs w:val="20"/>
          <w:lang w:eastAsia="ko-KR"/>
        </w:rPr>
        <w:t xml:space="preserve"> 세 가지 구별된 유형의 관점에서 접근하는 것은 다소 인위적인 측면이 있을 수밖에 없다. 그럼에도 불구하고 이러한 문제들을 각각 독립적으로 다루는 것도 여전히 우리에게 도움을 줄 것이다. </w:t>
      </w:r>
    </w:p>
    <w:p w14:paraId="0E898FA9" w14:textId="77777777"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이제 우리가 구약을 공부할 때 만나는 신학적인 거리를 먼저 </w:t>
      </w:r>
      <w:r w:rsidR="00461F72">
        <w:rPr>
          <w:rFonts w:asciiTheme="minorEastAsia" w:eastAsiaTheme="minorEastAsia" w:hAnsiTheme="minorEastAsia" w:hint="eastAsia"/>
          <w:sz w:val="20"/>
          <w:szCs w:val="20"/>
          <w:lang w:eastAsia="ko-KR"/>
        </w:rPr>
        <w:t>살펴보</w:t>
      </w:r>
      <w:r w:rsidRPr="00501658">
        <w:rPr>
          <w:rFonts w:asciiTheme="minorEastAsia" w:eastAsiaTheme="minorEastAsia" w:hAnsiTheme="minorEastAsia" w:hint="eastAsia"/>
          <w:sz w:val="20"/>
          <w:szCs w:val="20"/>
          <w:lang w:eastAsia="ko-KR"/>
        </w:rPr>
        <w:t xml:space="preserve">기로 하자. </w:t>
      </w:r>
    </w:p>
    <w:p w14:paraId="4E58F466" w14:textId="77777777" w:rsidR="00501658" w:rsidRPr="00501658" w:rsidRDefault="00501658" w:rsidP="00D067F3">
      <w:pPr>
        <w:keepNext/>
        <w:numPr>
          <w:ilvl w:val="2"/>
          <w:numId w:val="2"/>
        </w:numPr>
        <w:spacing w:before="120" w:after="120" w:line="360" w:lineRule="auto"/>
        <w:ind w:left="576"/>
        <w:jc w:val="both"/>
        <w:outlineLvl w:val="2"/>
        <w:rPr>
          <w:rFonts w:asciiTheme="minorEastAsia" w:eastAsiaTheme="minorEastAsia" w:hAnsiTheme="minorEastAsia"/>
          <w:b/>
          <w:bCs/>
          <w:sz w:val="20"/>
          <w:szCs w:val="20"/>
        </w:rPr>
      </w:pPr>
      <w:r w:rsidRPr="00501658">
        <w:rPr>
          <w:rFonts w:asciiTheme="minorEastAsia" w:eastAsiaTheme="minorEastAsia" w:hAnsiTheme="minorEastAsia" w:hint="eastAsia"/>
          <w:b/>
          <w:bCs/>
          <w:sz w:val="20"/>
          <w:szCs w:val="20"/>
          <w:lang w:eastAsia="ko-KR"/>
        </w:rPr>
        <w:t>신학적인 거리 (</w:t>
      </w:r>
      <w:r w:rsidRPr="00501658">
        <w:rPr>
          <w:rFonts w:asciiTheme="minorEastAsia" w:eastAsiaTheme="minorEastAsia" w:hAnsiTheme="minorEastAsia"/>
          <w:b/>
          <w:bCs/>
          <w:sz w:val="20"/>
          <w:szCs w:val="20"/>
        </w:rPr>
        <w:t>Theological</w:t>
      </w:r>
      <w:r w:rsidRPr="00501658">
        <w:rPr>
          <w:rFonts w:asciiTheme="minorEastAsia" w:eastAsiaTheme="minorEastAsia" w:hAnsiTheme="minorEastAsia" w:hint="eastAsia"/>
          <w:b/>
          <w:bCs/>
          <w:sz w:val="20"/>
          <w:szCs w:val="20"/>
          <w:lang w:eastAsia="ko-KR"/>
        </w:rPr>
        <w:t>)</w:t>
      </w:r>
    </w:p>
    <w:p w14:paraId="45A4DB20" w14:textId="15F7D638"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구약을 공부하는데 가장 명백한 장애물들 중의 하나는 구약의 신학과 신약의 신학 사이에 느껴지는 차이이다. 신학적인 거리를 말할 때 우리는 구약의 저자들이 가졌던 계시와 우리 기독교인들이 가진 보다 더 충만한 계시 사이에 존재하는 역사적인 차이를 일차적으로 고려한다. </w:t>
      </w:r>
      <w:r w:rsidR="009D6F36">
        <w:rPr>
          <w:rFonts w:asciiTheme="minorEastAsia" w:eastAsiaTheme="minorEastAsia" w:hAnsiTheme="minorEastAsia" w:hint="eastAsia"/>
          <w:sz w:val="20"/>
          <w:szCs w:val="20"/>
          <w:lang w:eastAsia="ko-KR"/>
        </w:rPr>
        <w:t xml:space="preserve">즉 </w:t>
      </w:r>
      <w:r w:rsidRPr="00501658">
        <w:rPr>
          <w:rFonts w:asciiTheme="minorEastAsia" w:eastAsiaTheme="minorEastAsia" w:hAnsiTheme="minorEastAsia" w:hint="eastAsia"/>
          <w:sz w:val="20"/>
          <w:szCs w:val="20"/>
          <w:lang w:eastAsia="ko-KR"/>
        </w:rPr>
        <w:t>우리는 구약이 하나님</w:t>
      </w:r>
      <w:r w:rsidR="009D6F36">
        <w:rPr>
          <w:rFonts w:asciiTheme="minorEastAsia" w:eastAsiaTheme="minorEastAsia" w:hAnsiTheme="minorEastAsia" w:hint="eastAsia"/>
          <w:sz w:val="20"/>
          <w:szCs w:val="20"/>
          <w:lang w:eastAsia="ko-KR"/>
        </w:rPr>
        <w:t xml:space="preserve"> 그리고 </w:t>
      </w:r>
      <w:r w:rsidRPr="00501658">
        <w:rPr>
          <w:rFonts w:asciiTheme="minorEastAsia" w:eastAsiaTheme="minorEastAsia" w:hAnsiTheme="minorEastAsia" w:hint="eastAsia"/>
          <w:sz w:val="20"/>
          <w:szCs w:val="20"/>
          <w:lang w:eastAsia="ko-KR"/>
        </w:rPr>
        <w:t xml:space="preserve">그분과 우리와의 관계에 </w:t>
      </w:r>
      <w:r w:rsidR="009D6F36">
        <w:rPr>
          <w:rFonts w:asciiTheme="minorEastAsia" w:eastAsiaTheme="minorEastAsia" w:hAnsiTheme="minorEastAsia" w:hint="eastAsia"/>
          <w:sz w:val="20"/>
          <w:szCs w:val="20"/>
          <w:lang w:eastAsia="ko-KR"/>
        </w:rPr>
        <w:t xml:space="preserve">대해 </w:t>
      </w:r>
      <w:r w:rsidRPr="00501658">
        <w:rPr>
          <w:rFonts w:asciiTheme="minorEastAsia" w:eastAsiaTheme="minorEastAsia" w:hAnsiTheme="minorEastAsia" w:hint="eastAsia"/>
          <w:sz w:val="20"/>
          <w:szCs w:val="20"/>
          <w:lang w:eastAsia="ko-KR"/>
        </w:rPr>
        <w:t xml:space="preserve">가르치는 많은 것이 적어도 얼핏 보기엔 우리가 신약으로부터 배우는 것과 매우 다른 것처럼 보인다는 사실을 고려한다. 구약을 읽는 모든 기독교인은 </w:t>
      </w:r>
      <w:r w:rsidR="009D6F36">
        <w:rPr>
          <w:rFonts w:asciiTheme="minorEastAsia" w:eastAsiaTheme="minorEastAsia" w:hAnsiTheme="minorEastAsia" w:hint="eastAsia"/>
          <w:sz w:val="20"/>
          <w:szCs w:val="20"/>
          <w:lang w:eastAsia="ko-KR"/>
        </w:rPr>
        <w:t>어느 면에서는</w:t>
      </w:r>
      <w:r w:rsidRPr="00501658">
        <w:rPr>
          <w:rFonts w:asciiTheme="minorEastAsia" w:eastAsiaTheme="minorEastAsia" w:hAnsiTheme="minorEastAsia" w:hint="eastAsia"/>
          <w:sz w:val="20"/>
          <w:szCs w:val="20"/>
          <w:lang w:eastAsia="ko-KR"/>
        </w:rPr>
        <w:t xml:space="preserve"> 구약이 신약과 일치하는 것처럼 보이지 않는 신학적 관점을 제시하고 있다는 것을 깨닫는다. </w:t>
      </w:r>
    </w:p>
    <w:p w14:paraId="60772DF2" w14:textId="2F399245"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이러한 신학적인 차이들에 대한 몇 가지 예들에 관해 생각해 보라. 예를 들면, 하나님께서 아브라함을 부르시고 그의 아들을 제물로 바치라고 하셨다. 그러나 오늘의 어떤 사람이 우리에게 하나님께서 그를 부르시고 그의 아들을 제물로 바치라고 </w:t>
      </w:r>
      <w:proofErr w:type="spellStart"/>
      <w:r w:rsidRPr="00501658">
        <w:rPr>
          <w:rFonts w:asciiTheme="minorEastAsia" w:eastAsiaTheme="minorEastAsia" w:hAnsiTheme="minorEastAsia" w:hint="eastAsia"/>
          <w:sz w:val="20"/>
          <w:szCs w:val="20"/>
          <w:lang w:eastAsia="ko-KR"/>
        </w:rPr>
        <w:t>말씀하셨노라고</w:t>
      </w:r>
      <w:proofErr w:type="spellEnd"/>
      <w:r w:rsidRPr="00501658">
        <w:rPr>
          <w:rFonts w:asciiTheme="minorEastAsia" w:eastAsiaTheme="minorEastAsia" w:hAnsiTheme="minorEastAsia" w:hint="eastAsia"/>
          <w:sz w:val="20"/>
          <w:szCs w:val="20"/>
          <w:lang w:eastAsia="ko-KR"/>
        </w:rPr>
        <w:t xml:space="preserve"> 한다면 우리는 그를 어떻게 생각할 것인가? 우리는 그러한 신학적인 주장을 심각하게 받아들이려고 하지도 않을 것이다. 그리고 모세의 시대에 하나님은 그의 신실한 백성이 애굽으로부터 약속의 땅으로 행진함으로써 그들의 구원을 추구할 것을 기대하셨다. 그러나 </w:t>
      </w:r>
      <w:r w:rsidRPr="00501658">
        <w:rPr>
          <w:rFonts w:asciiTheme="minorEastAsia" w:eastAsiaTheme="minorEastAsia" w:hAnsiTheme="minorEastAsia" w:hint="eastAsia"/>
          <w:sz w:val="20"/>
          <w:szCs w:val="20"/>
          <w:lang w:eastAsia="ko-KR"/>
        </w:rPr>
        <w:lastRenderedPageBreak/>
        <w:t>어떤 기독교인 그룹이 구원을 얻기 위해 문자적으로 광야를 지나는 행진을 하고 있는 것을 본다면</w:t>
      </w:r>
      <w:r w:rsidR="009D6F36">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우리는 틀림없이 그것을 이상하게 생각할 것이다. 우리는 또한 구약에서 머리에 삭도를 대지 않겠다는 </w:t>
      </w:r>
      <w:proofErr w:type="spellStart"/>
      <w:r w:rsidRPr="00501658">
        <w:rPr>
          <w:rFonts w:asciiTheme="minorEastAsia" w:eastAsiaTheme="minorEastAsia" w:hAnsiTheme="minorEastAsia" w:hint="eastAsia"/>
          <w:sz w:val="20"/>
          <w:szCs w:val="20"/>
          <w:lang w:eastAsia="ko-KR"/>
        </w:rPr>
        <w:t>나실인의</w:t>
      </w:r>
      <w:proofErr w:type="spellEnd"/>
      <w:r w:rsidRPr="00501658">
        <w:rPr>
          <w:rFonts w:asciiTheme="minorEastAsia" w:eastAsiaTheme="minorEastAsia" w:hAnsiTheme="minorEastAsia" w:hint="eastAsia"/>
          <w:sz w:val="20"/>
          <w:szCs w:val="20"/>
          <w:lang w:eastAsia="ko-KR"/>
        </w:rPr>
        <w:t xml:space="preserve"> 서약을 함으로써 하나님을 위해 자신을 바치는 사람들에 대하여 읽는다. 그러나 그러한 서약을 하나님께서 기뻐하셨다는 것이 우리에게는 </w:t>
      </w:r>
      <w:proofErr w:type="gramStart"/>
      <w:r w:rsidRPr="00501658">
        <w:rPr>
          <w:rFonts w:asciiTheme="minorEastAsia" w:eastAsiaTheme="minorEastAsia" w:hAnsiTheme="minorEastAsia" w:hint="eastAsia"/>
          <w:sz w:val="20"/>
          <w:szCs w:val="20"/>
          <w:lang w:eastAsia="ko-KR"/>
        </w:rPr>
        <w:t>정말  이상하게</w:t>
      </w:r>
      <w:proofErr w:type="gramEnd"/>
      <w:r w:rsidRPr="00501658">
        <w:rPr>
          <w:rFonts w:asciiTheme="minorEastAsia" w:eastAsiaTheme="minorEastAsia" w:hAnsiTheme="minorEastAsia" w:hint="eastAsia"/>
          <w:sz w:val="20"/>
          <w:szCs w:val="20"/>
          <w:lang w:eastAsia="ko-KR"/>
        </w:rPr>
        <w:t xml:space="preserve"> 보인다. 아니면 구약에서 하나님이 성전을 그의 백성이 </w:t>
      </w:r>
      <w:proofErr w:type="spellStart"/>
      <w:r w:rsidRPr="00501658">
        <w:rPr>
          <w:rFonts w:asciiTheme="minorEastAsia" w:eastAsiaTheme="minorEastAsia" w:hAnsiTheme="minorEastAsia" w:hint="eastAsia"/>
          <w:sz w:val="20"/>
          <w:szCs w:val="20"/>
          <w:lang w:eastAsia="ko-KR"/>
        </w:rPr>
        <w:t>예배드려야</w:t>
      </w:r>
      <w:proofErr w:type="spellEnd"/>
      <w:r w:rsidRPr="00501658">
        <w:rPr>
          <w:rFonts w:asciiTheme="minorEastAsia" w:eastAsiaTheme="minorEastAsia" w:hAnsiTheme="minorEastAsia" w:hint="eastAsia"/>
          <w:sz w:val="20"/>
          <w:szCs w:val="20"/>
          <w:lang w:eastAsia="ko-KR"/>
        </w:rPr>
        <w:t xml:space="preserve"> 하는 유일한 장소로 정하시고 어길 시 죽음의 벌 아래 두셨던 것을 생각해 보라. 그러나 오늘의 우리는 사람들이 어느 곳에서도 그리고 어느 때에도 하나님께 바르게 예배드릴 수 있다고 강하게 믿는다. 구약 시대로 거슬러 올라가면, 하나님은 그</w:t>
      </w:r>
      <w:r w:rsidR="009D6F36">
        <w:rPr>
          <w:rFonts w:asciiTheme="minorEastAsia" w:eastAsiaTheme="minorEastAsia" w:hAnsiTheme="minorEastAsia" w:hint="eastAsia"/>
          <w:sz w:val="20"/>
          <w:szCs w:val="20"/>
          <w:lang w:eastAsia="ko-KR"/>
        </w:rPr>
        <w:t>분</w:t>
      </w:r>
      <w:r w:rsidRPr="00501658">
        <w:rPr>
          <w:rFonts w:asciiTheme="minorEastAsia" w:eastAsiaTheme="minorEastAsia" w:hAnsiTheme="minorEastAsia" w:hint="eastAsia"/>
          <w:sz w:val="20"/>
          <w:szCs w:val="20"/>
          <w:lang w:eastAsia="ko-KR"/>
        </w:rPr>
        <w:t>의 백성</w:t>
      </w:r>
      <w:r w:rsidR="009D6F36">
        <w:rPr>
          <w:rFonts w:asciiTheme="minorEastAsia" w:eastAsiaTheme="minorEastAsia" w:hAnsiTheme="minorEastAsia" w:hint="eastAsia"/>
          <w:sz w:val="20"/>
          <w:szCs w:val="20"/>
          <w:lang w:eastAsia="ko-KR"/>
        </w:rPr>
        <w:t>에게</w:t>
      </w:r>
      <w:r w:rsidRPr="00501658">
        <w:rPr>
          <w:rFonts w:asciiTheme="minorEastAsia" w:eastAsiaTheme="minorEastAsia" w:hAnsiTheme="minorEastAsia" w:hint="eastAsia"/>
          <w:sz w:val="20"/>
          <w:szCs w:val="20"/>
          <w:lang w:eastAsia="ko-KR"/>
        </w:rPr>
        <w:t xml:space="preserve"> 속죄를 위해 동물을 희생 제사로 드릴 것을 요구하셨다. 오늘의 우리는 그러한 의식들이 동물을 학대하는 행위이고 예수 그리스도의 희생에 모욕을 주는 것으로 여긴다. 구약에서 하나님은 여자들과 아이들까지 다 포함하여 가나안 성읍들을 진멸하라고 명령하셨다. 그러나 우리는 현대의 전쟁에서 그러한 일이 하나님에 의해 승인될 것이라고 상상조차 할 수 없다.  </w:t>
      </w:r>
    </w:p>
    <w:p w14:paraId="572A7627" w14:textId="4EAD2A0C"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구약이 이처럼 신약과 다르게 보이는데도 불구하고 구약이 우리에게 하나님께서 그러한 일들을 행하셨음을 믿도록 요구하는 사실 앞에서 우리 모두는 좀 당혹스럽지 않은가? 이러한 신학적 차이들의 목록은 계속 이어진다. 우리가 어떤 다른 것들을 말할지라도</w:t>
      </w:r>
      <w:r w:rsidR="009D6F36">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우리와 구약 사이에는 커다란 신학적 거리가 있음이 분명하다.   </w:t>
      </w:r>
    </w:p>
    <w:p w14:paraId="13039CD3" w14:textId="77777777" w:rsidR="00501658" w:rsidRPr="00501658" w:rsidRDefault="00501658" w:rsidP="00D067F3">
      <w:pPr>
        <w:keepNext/>
        <w:numPr>
          <w:ilvl w:val="2"/>
          <w:numId w:val="2"/>
        </w:numPr>
        <w:spacing w:before="120" w:after="120" w:line="360" w:lineRule="auto"/>
        <w:ind w:left="576"/>
        <w:jc w:val="both"/>
        <w:outlineLvl w:val="2"/>
        <w:rPr>
          <w:rFonts w:asciiTheme="minorEastAsia" w:eastAsiaTheme="minorEastAsia" w:hAnsiTheme="minorEastAsia"/>
          <w:b/>
          <w:bCs/>
          <w:sz w:val="20"/>
          <w:szCs w:val="20"/>
        </w:rPr>
      </w:pPr>
      <w:r w:rsidRPr="00501658">
        <w:rPr>
          <w:rFonts w:asciiTheme="minorEastAsia" w:eastAsiaTheme="minorEastAsia" w:hAnsiTheme="minorEastAsia" w:hint="eastAsia"/>
          <w:b/>
          <w:bCs/>
          <w:sz w:val="20"/>
          <w:szCs w:val="20"/>
          <w:lang w:eastAsia="ko-KR"/>
        </w:rPr>
        <w:t>문화적인 거리 (</w:t>
      </w:r>
      <w:r w:rsidRPr="00501658">
        <w:rPr>
          <w:rFonts w:asciiTheme="minorEastAsia" w:eastAsiaTheme="minorEastAsia" w:hAnsiTheme="minorEastAsia"/>
          <w:b/>
          <w:bCs/>
          <w:sz w:val="20"/>
          <w:szCs w:val="20"/>
        </w:rPr>
        <w:t>Cultural</w:t>
      </w:r>
      <w:r w:rsidRPr="00501658">
        <w:rPr>
          <w:rFonts w:asciiTheme="minorEastAsia" w:eastAsiaTheme="minorEastAsia" w:hAnsiTheme="minorEastAsia" w:hint="eastAsia"/>
          <w:b/>
          <w:bCs/>
          <w:sz w:val="20"/>
          <w:szCs w:val="20"/>
          <w:lang w:eastAsia="ko-KR"/>
        </w:rPr>
        <w:t>)</w:t>
      </w:r>
    </w:p>
    <w:p w14:paraId="0CA3F84A" w14:textId="3BB63FAB" w:rsidR="00501658" w:rsidRPr="00501658" w:rsidRDefault="00501658" w:rsidP="009F15D5">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sz w:val="20"/>
          <w:szCs w:val="20"/>
          <w:lang w:eastAsia="ko-KR"/>
        </w:rPr>
        <w:t xml:space="preserve"> </w:t>
      </w:r>
      <w:r w:rsidRPr="00501658">
        <w:rPr>
          <w:rFonts w:asciiTheme="minorEastAsia" w:eastAsiaTheme="minorEastAsia" w:hAnsiTheme="minorEastAsia" w:hint="eastAsia"/>
          <w:sz w:val="20"/>
          <w:szCs w:val="20"/>
          <w:lang w:eastAsia="ko-KR"/>
        </w:rPr>
        <w:t>우리가 본 구약과 신약 사이의 신학적인 거리 외에</w:t>
      </w:r>
      <w:r w:rsidR="009D6F36">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구약은 또한 고대 근동 세계와 우리의 현대 세계 사이에 존재하는 문화적 차이 때문에 먼 영역과 같이 보인다. 우리가 우리와 구약 사이의 문화적 차이</w:t>
      </w:r>
      <w:r w:rsidR="009D6F36">
        <w:rPr>
          <w:rFonts w:asciiTheme="minorEastAsia" w:eastAsiaTheme="minorEastAsia" w:hAnsiTheme="minorEastAsia" w:hint="eastAsia"/>
          <w:sz w:val="20"/>
          <w:szCs w:val="20"/>
          <w:lang w:eastAsia="ko-KR"/>
        </w:rPr>
        <w:t>를</w:t>
      </w:r>
      <w:r w:rsidRPr="00501658">
        <w:rPr>
          <w:rFonts w:asciiTheme="minorEastAsia" w:eastAsiaTheme="minorEastAsia" w:hAnsiTheme="minorEastAsia" w:hint="eastAsia"/>
          <w:sz w:val="20"/>
          <w:szCs w:val="20"/>
          <w:lang w:eastAsia="ko-KR"/>
        </w:rPr>
        <w:t xml:space="preserve"> 말할 때 우리는 구약의 인물들과 원저자들과 수신자들이 살았던 문화의 특징을 드러내는 삶의 영역을 염두에 두고 있다. 고대 세계</w:t>
      </w:r>
      <w:r w:rsidR="009D6F36">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곧 이스라엘, 가나안, 애굽, </w:t>
      </w:r>
      <w:proofErr w:type="spellStart"/>
      <w:r w:rsidRPr="00501658">
        <w:rPr>
          <w:rFonts w:asciiTheme="minorEastAsia" w:eastAsiaTheme="minorEastAsia" w:hAnsiTheme="minorEastAsia" w:hint="eastAsia"/>
          <w:sz w:val="20"/>
          <w:szCs w:val="20"/>
          <w:lang w:eastAsia="ko-KR"/>
        </w:rPr>
        <w:t>앗수르</w:t>
      </w:r>
      <w:proofErr w:type="spellEnd"/>
      <w:r w:rsidRPr="00501658">
        <w:rPr>
          <w:rFonts w:asciiTheme="minorEastAsia" w:eastAsiaTheme="minorEastAsia" w:hAnsiTheme="minorEastAsia" w:hint="eastAsia"/>
          <w:sz w:val="20"/>
          <w:szCs w:val="20"/>
          <w:lang w:eastAsia="ko-KR"/>
        </w:rPr>
        <w:t>, 바벨론, 혹은 과거의 다른 문화를 소유한 많은 나라에 있었던 삶에 대하여 읽거나 상상할 때마다, 우리는 우리 자신과 구약 사이에 문화적 거리를 느낀다. 오늘</w:t>
      </w:r>
      <w:r w:rsidR="009F15D5">
        <w:rPr>
          <w:rFonts w:asciiTheme="minorEastAsia" w:eastAsiaTheme="minorEastAsia" w:hAnsiTheme="minorEastAsia" w:hint="eastAsia"/>
          <w:sz w:val="20"/>
          <w:szCs w:val="20"/>
          <w:lang w:eastAsia="ko-KR"/>
        </w:rPr>
        <w:t>을 사는</w:t>
      </w:r>
      <w:r w:rsidRPr="00501658">
        <w:rPr>
          <w:rFonts w:asciiTheme="minorEastAsia" w:eastAsiaTheme="minorEastAsia" w:hAnsiTheme="minorEastAsia" w:hint="eastAsia"/>
          <w:sz w:val="20"/>
          <w:szCs w:val="20"/>
          <w:lang w:eastAsia="ko-KR"/>
        </w:rPr>
        <w:t xml:space="preserve"> 우리들과 똑같이</w:t>
      </w:r>
      <w:r w:rsidR="009F15D5">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구약에서</w:t>
      </w:r>
      <w:r w:rsidR="009F15D5">
        <w:rPr>
          <w:rFonts w:asciiTheme="minorEastAsia" w:eastAsiaTheme="minorEastAsia" w:hAnsiTheme="minorEastAsia" w:hint="eastAsia"/>
          <w:sz w:val="20"/>
          <w:szCs w:val="20"/>
          <w:lang w:eastAsia="ko-KR"/>
        </w:rPr>
        <w:t xml:space="preserve"> </w:t>
      </w:r>
      <w:r w:rsidR="009F15D5" w:rsidRPr="00501658">
        <w:rPr>
          <w:rFonts w:asciiTheme="minorEastAsia" w:eastAsiaTheme="minorEastAsia" w:hAnsiTheme="minorEastAsia" w:hint="eastAsia"/>
          <w:sz w:val="20"/>
          <w:szCs w:val="20"/>
          <w:lang w:eastAsia="ko-KR"/>
        </w:rPr>
        <w:t>우리가</w:t>
      </w:r>
      <w:r w:rsidR="009F15D5">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만나는 사람들은 셀 수 없이 많은 문화적인 전제들, 가치들, 그리고 관행들을 가지고 있었다. 그러나 그러한 기대들, 관습들, 그리고 관행들은 그들이 살았던 시대</w:t>
      </w:r>
      <w:r w:rsidR="009D6F36">
        <w:rPr>
          <w:rFonts w:asciiTheme="minorEastAsia" w:eastAsiaTheme="minorEastAsia" w:hAnsiTheme="minorEastAsia" w:hint="eastAsia"/>
          <w:sz w:val="20"/>
          <w:szCs w:val="20"/>
          <w:lang w:eastAsia="ko-KR"/>
        </w:rPr>
        <w:t>와</w:t>
      </w:r>
      <w:r w:rsidRPr="00501658">
        <w:rPr>
          <w:rFonts w:asciiTheme="minorEastAsia" w:eastAsiaTheme="minorEastAsia" w:hAnsiTheme="minorEastAsia" w:hint="eastAsia"/>
          <w:sz w:val="20"/>
          <w:szCs w:val="20"/>
          <w:lang w:eastAsia="ko-KR"/>
        </w:rPr>
        <w:t xml:space="preserve"> 장소 때문에 우리 자신의 것과 달랐다.   </w:t>
      </w:r>
    </w:p>
    <w:p w14:paraId="0978D3C0" w14:textId="2C22876C"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문화적인 거리는 인간 사회가 항상 변하기 때문에 일어난다. 사회적인 구조</w:t>
      </w:r>
      <w:r w:rsidR="009D6F36">
        <w:rPr>
          <w:rFonts w:asciiTheme="minorEastAsia" w:eastAsiaTheme="minorEastAsia" w:hAnsiTheme="minorEastAsia" w:hint="eastAsia"/>
          <w:sz w:val="20"/>
          <w:szCs w:val="20"/>
          <w:lang w:eastAsia="ko-KR"/>
        </w:rPr>
        <w:t>가</w:t>
      </w:r>
      <w:r w:rsidRPr="00501658">
        <w:rPr>
          <w:rFonts w:asciiTheme="minorEastAsia" w:eastAsiaTheme="minorEastAsia" w:hAnsiTheme="minorEastAsia" w:hint="eastAsia"/>
          <w:sz w:val="20"/>
          <w:szCs w:val="20"/>
          <w:lang w:eastAsia="ko-KR"/>
        </w:rPr>
        <w:t xml:space="preserve"> 변하면 이전 관습이 여러</w:t>
      </w:r>
      <w:r w:rsidR="009F15D5">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 xml:space="preserve">가지 면에서 이상해 보인다. 당신이 시간을 거슬러 단 200년 전의 당신 자신의 문화 세계를 방문하고 있다고 상상해 보라. 그럴 경우 200년 전과 지금 우리 사이에 </w:t>
      </w:r>
      <w:r w:rsidRPr="00501658">
        <w:rPr>
          <w:rFonts w:asciiTheme="minorEastAsia" w:eastAsiaTheme="minorEastAsia" w:hAnsiTheme="minorEastAsia" w:hint="eastAsia"/>
          <w:sz w:val="20"/>
          <w:szCs w:val="20"/>
          <w:lang w:eastAsia="ko-KR"/>
        </w:rPr>
        <w:lastRenderedPageBreak/>
        <w:t>있는 문화적 차이로 인해 매우 불편함을 느끼는 사람이 우리 가운데 많을 것이다. 어쩌면 우리가 그 문화에 적응하는데 많은 시간을 들여야 할지 모른다. 우리 자신의 나라에서 그렇게 짧은200년이 흐른 상황에서도 그렇다면, 우리가 우리 자신과 구약의 세계 사이에 있는 문화적 차이</w:t>
      </w:r>
      <w:r w:rsidR="009D6F36">
        <w:rPr>
          <w:rFonts w:asciiTheme="minorEastAsia" w:eastAsiaTheme="minorEastAsia" w:hAnsiTheme="minorEastAsia" w:hint="eastAsia"/>
          <w:sz w:val="20"/>
          <w:szCs w:val="20"/>
          <w:lang w:eastAsia="ko-KR"/>
        </w:rPr>
        <w:t>를</w:t>
      </w:r>
      <w:r w:rsidRPr="00501658">
        <w:rPr>
          <w:rFonts w:asciiTheme="minorEastAsia" w:eastAsiaTheme="minorEastAsia" w:hAnsiTheme="minorEastAsia" w:hint="eastAsia"/>
          <w:sz w:val="20"/>
          <w:szCs w:val="20"/>
          <w:lang w:eastAsia="ko-KR"/>
        </w:rPr>
        <w:t xml:space="preserve"> 훨씬 더 많이 만날 수밖에 없다는 것을 예상해야 하지 않겠는가? 고대 근동의 세계와 우리의 현대 세계 사이에 아주 많은 차이</w:t>
      </w:r>
      <w:r w:rsidR="009D6F36">
        <w:rPr>
          <w:rFonts w:asciiTheme="minorEastAsia" w:eastAsiaTheme="minorEastAsia" w:hAnsiTheme="minorEastAsia" w:hint="eastAsia"/>
          <w:sz w:val="20"/>
          <w:szCs w:val="20"/>
          <w:lang w:eastAsia="ko-KR"/>
        </w:rPr>
        <w:t>가</w:t>
      </w:r>
      <w:r w:rsidRPr="00501658">
        <w:rPr>
          <w:rFonts w:asciiTheme="minorEastAsia" w:eastAsiaTheme="minorEastAsia" w:hAnsiTheme="minorEastAsia" w:hint="eastAsia"/>
          <w:sz w:val="20"/>
          <w:szCs w:val="20"/>
          <w:lang w:eastAsia="ko-KR"/>
        </w:rPr>
        <w:t xml:space="preserve"> 존재하기 때문에 우리가 구약에서 읽는 많은 것들이 유별나게 생소하게 보이는 것이다. </w:t>
      </w:r>
    </w:p>
    <w:p w14:paraId="7B602E4F" w14:textId="39BBCFBD" w:rsidR="00501658" w:rsidRPr="00501658" w:rsidRDefault="00501658" w:rsidP="00D659A1">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우리가 구약으로부터 멀리 떨어져 있다는 것을 느끼도록 해 주는 문화적 영역의 몇 가지 예</w:t>
      </w:r>
      <w:r w:rsidR="009D6F36">
        <w:rPr>
          <w:rFonts w:asciiTheme="minorEastAsia" w:eastAsiaTheme="minorEastAsia" w:hAnsiTheme="minorEastAsia" w:hint="eastAsia"/>
          <w:sz w:val="20"/>
          <w:szCs w:val="20"/>
          <w:lang w:eastAsia="ko-KR"/>
        </w:rPr>
        <w:t>를</w:t>
      </w:r>
      <w:r w:rsidRPr="00501658">
        <w:rPr>
          <w:rFonts w:asciiTheme="minorEastAsia" w:eastAsiaTheme="minorEastAsia" w:hAnsiTheme="minorEastAsia" w:hint="eastAsia"/>
          <w:sz w:val="20"/>
          <w:szCs w:val="20"/>
          <w:lang w:eastAsia="ko-KR"/>
        </w:rPr>
        <w:t xml:space="preserve"> 살펴보기로 하자. 세속적인 차원에서 구약의 세계는 주로 농경 세계였다. 우리는 구약에서 농업과 어업에 대하여 읽지만</w:t>
      </w:r>
      <w:r w:rsidR="009D6F36">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많은 현대 도시 사람들은 이 고대의 삶의 양식이 되어 있던 기본적인 과정을 거의 이해하지 못한다. 우리는 구약에서 미리 정해진 결혼에 대하여 읽지만</w:t>
      </w:r>
      <w:r w:rsidR="009F15D5">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많은 현대 사람들은 어떻게 젊은 남녀들이 그러한 관습을 묵인했는지 </w:t>
      </w:r>
      <w:proofErr w:type="gramStart"/>
      <w:r w:rsidRPr="00501658">
        <w:rPr>
          <w:rFonts w:asciiTheme="minorEastAsia" w:eastAsiaTheme="minorEastAsia" w:hAnsiTheme="minorEastAsia" w:hint="eastAsia"/>
          <w:sz w:val="20"/>
          <w:szCs w:val="20"/>
          <w:lang w:eastAsia="ko-KR"/>
        </w:rPr>
        <w:t>의아해 한다</w:t>
      </w:r>
      <w:proofErr w:type="gramEnd"/>
      <w:r w:rsidRPr="00501658">
        <w:rPr>
          <w:rFonts w:asciiTheme="minorEastAsia" w:eastAsiaTheme="minorEastAsia" w:hAnsiTheme="minorEastAsia" w:hint="eastAsia"/>
          <w:sz w:val="20"/>
          <w:szCs w:val="20"/>
          <w:lang w:eastAsia="ko-KR"/>
        </w:rPr>
        <w:t>. 우리는 구약의 인물들이 일부다처제를 실행했던 것을 알고</w:t>
      </w:r>
      <w:r w:rsidR="00797566">
        <w:rPr>
          <w:rFonts w:asciiTheme="minorEastAsia" w:eastAsiaTheme="minorEastAsia" w:hAnsiTheme="minorEastAsia" w:hint="eastAsia"/>
          <w:sz w:val="20"/>
          <w:szCs w:val="20"/>
          <w:lang w:eastAsia="ko-KR"/>
        </w:rPr>
        <w:t>서</w:t>
      </w:r>
      <w:r w:rsidRPr="00501658">
        <w:rPr>
          <w:rFonts w:asciiTheme="minorEastAsia" w:eastAsiaTheme="minorEastAsia" w:hAnsiTheme="minorEastAsia" w:hint="eastAsia"/>
          <w:sz w:val="20"/>
          <w:szCs w:val="20"/>
          <w:lang w:eastAsia="ko-KR"/>
        </w:rPr>
        <w:t xml:space="preserve"> 우리의 이상적인 일부일처제가 </w:t>
      </w:r>
      <w:proofErr w:type="spellStart"/>
      <w:r w:rsidRPr="00501658">
        <w:rPr>
          <w:rFonts w:asciiTheme="minorEastAsia" w:eastAsiaTheme="minorEastAsia" w:hAnsiTheme="minorEastAsia" w:hint="eastAsia"/>
          <w:sz w:val="20"/>
          <w:szCs w:val="20"/>
          <w:lang w:eastAsia="ko-KR"/>
        </w:rPr>
        <w:t>도전받는</w:t>
      </w:r>
      <w:proofErr w:type="spellEnd"/>
      <w:r w:rsidRPr="00501658">
        <w:rPr>
          <w:rFonts w:asciiTheme="minorEastAsia" w:eastAsiaTheme="minorEastAsia" w:hAnsiTheme="minorEastAsia" w:hint="eastAsia"/>
          <w:sz w:val="20"/>
          <w:szCs w:val="20"/>
          <w:lang w:eastAsia="ko-KR"/>
        </w:rPr>
        <w:t xml:space="preserve"> 것을 본다. 우리는 구약에서 노예</w:t>
      </w:r>
      <w:r w:rsidR="009D6F36">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 xml:space="preserve">제도가 있음을 보고 이 관습에 대하여 </w:t>
      </w:r>
      <w:proofErr w:type="spellStart"/>
      <w:r w:rsidRPr="00501658">
        <w:rPr>
          <w:rFonts w:asciiTheme="minorEastAsia" w:eastAsiaTheme="minorEastAsia" w:hAnsiTheme="minorEastAsia" w:hint="eastAsia"/>
          <w:sz w:val="20"/>
          <w:szCs w:val="20"/>
          <w:lang w:eastAsia="ko-KR"/>
        </w:rPr>
        <w:t>당혹스러워한다</w:t>
      </w:r>
      <w:proofErr w:type="spellEnd"/>
      <w:r w:rsidRPr="00501658">
        <w:rPr>
          <w:rFonts w:asciiTheme="minorEastAsia" w:eastAsiaTheme="minorEastAsia" w:hAnsiTheme="minorEastAsia" w:hint="eastAsia"/>
          <w:sz w:val="20"/>
          <w:szCs w:val="20"/>
          <w:lang w:eastAsia="ko-KR"/>
        </w:rPr>
        <w:t>. 우리는 또한 구약의 여러 곳에서 그들의 문화가 제국주의라고 알려진 사회</w:t>
      </w:r>
      <w:r w:rsidR="009D6F36">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구조에 의해 지배되었던 것을 본다. 유명한 제국의 일부가 되는 것은 이스라엘을 포함한 거의 모든 고대 근동 문화의 이상적인 사회</w:t>
      </w:r>
      <w:r w:rsidR="009D6F36">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 xml:space="preserve">구조로 간주되었다. 실제로 그들은 우리의 현대 민주주의적 이상들에 대하여 아무 것도 몰랐다. 우리가 구약의 삶의 이러한 것들 그리고 이와 비슷한 것들을 볼 때, 우리는 자주 그러한 것들을 어떻게 다루어야 할지 의아해한다. 우리 자신의 것과 매우 다른 문화적 환경에 그렇게 흠뻑 젖어 있는 성경을 우리는 어떻게 다루어야 하는가? 구약을 읽을 때 </w:t>
      </w:r>
      <w:r w:rsidR="00FF65D9" w:rsidRPr="00D659A1">
        <w:rPr>
          <w:rFonts w:asciiTheme="minorEastAsia" w:eastAsiaTheme="minorEastAsia" w:hAnsiTheme="minorEastAsia" w:hint="eastAsia"/>
          <w:color w:val="auto"/>
          <w:sz w:val="20"/>
          <w:szCs w:val="20"/>
          <w:lang w:eastAsia="ko-KR"/>
        </w:rPr>
        <w:t xml:space="preserve">앞에서 본 문화적 </w:t>
      </w:r>
      <w:proofErr w:type="spellStart"/>
      <w:r w:rsidR="00FF65D9" w:rsidRPr="00D659A1">
        <w:rPr>
          <w:rFonts w:asciiTheme="minorEastAsia" w:eastAsiaTheme="minorEastAsia" w:hAnsiTheme="minorEastAsia" w:hint="eastAsia"/>
          <w:color w:val="auto"/>
          <w:sz w:val="20"/>
          <w:szCs w:val="20"/>
          <w:lang w:eastAsia="ko-KR"/>
        </w:rPr>
        <w:t>차이</w:t>
      </w:r>
      <w:r w:rsidR="00D659A1" w:rsidRPr="00D659A1">
        <w:rPr>
          <w:rFonts w:asciiTheme="minorEastAsia" w:eastAsiaTheme="minorEastAsia" w:hAnsiTheme="minorEastAsia" w:hint="eastAsia"/>
          <w:color w:val="auto"/>
          <w:sz w:val="20"/>
          <w:szCs w:val="20"/>
          <w:lang w:eastAsia="ko-KR"/>
        </w:rPr>
        <w:t>뿐만</w:t>
      </w:r>
      <w:proofErr w:type="spellEnd"/>
      <w:r w:rsidR="00D659A1" w:rsidRPr="00D659A1">
        <w:rPr>
          <w:rFonts w:asciiTheme="minorEastAsia" w:eastAsiaTheme="minorEastAsia" w:hAnsiTheme="minorEastAsia" w:hint="eastAsia"/>
          <w:color w:val="auto"/>
          <w:sz w:val="20"/>
          <w:szCs w:val="20"/>
          <w:lang w:eastAsia="ko-KR"/>
        </w:rPr>
        <w:t xml:space="preserve"> 아니라</w:t>
      </w:r>
      <w:r w:rsidRPr="00D659A1">
        <w:rPr>
          <w:rFonts w:asciiTheme="minorEastAsia" w:eastAsiaTheme="minorEastAsia" w:hAnsiTheme="minorEastAsia" w:hint="eastAsia"/>
          <w:color w:val="auto"/>
          <w:sz w:val="20"/>
          <w:szCs w:val="20"/>
          <w:lang w:eastAsia="ko-KR"/>
        </w:rPr>
        <w:t xml:space="preserve"> 다른 많은 </w:t>
      </w:r>
      <w:r w:rsidRPr="00501658">
        <w:rPr>
          <w:rFonts w:asciiTheme="minorEastAsia" w:eastAsiaTheme="minorEastAsia" w:hAnsiTheme="minorEastAsia" w:hint="eastAsia"/>
          <w:sz w:val="20"/>
          <w:szCs w:val="20"/>
          <w:lang w:eastAsia="ko-KR"/>
        </w:rPr>
        <w:t xml:space="preserve">문화적인 차이로 인해 우리는 또한 우리 자신과 구약 사이에 엄청난 거리감을 느낀다.  </w:t>
      </w:r>
    </w:p>
    <w:p w14:paraId="33DD8A6E" w14:textId="77777777" w:rsidR="00501658" w:rsidRPr="00501658" w:rsidRDefault="00501658" w:rsidP="00D067F3">
      <w:pPr>
        <w:keepNext/>
        <w:numPr>
          <w:ilvl w:val="2"/>
          <w:numId w:val="2"/>
        </w:numPr>
        <w:spacing w:before="120" w:after="120" w:line="360" w:lineRule="auto"/>
        <w:ind w:left="576"/>
        <w:jc w:val="both"/>
        <w:outlineLvl w:val="2"/>
        <w:rPr>
          <w:rFonts w:asciiTheme="minorEastAsia" w:eastAsiaTheme="minorEastAsia" w:hAnsiTheme="minorEastAsia"/>
          <w:b/>
          <w:bCs/>
          <w:sz w:val="20"/>
          <w:szCs w:val="20"/>
          <w:lang w:eastAsia="ko-KR"/>
        </w:rPr>
      </w:pPr>
      <w:r w:rsidRPr="00501658">
        <w:rPr>
          <w:rFonts w:asciiTheme="minorEastAsia" w:eastAsiaTheme="minorEastAsia" w:hAnsiTheme="minorEastAsia" w:hint="eastAsia"/>
          <w:b/>
          <w:bCs/>
          <w:sz w:val="20"/>
          <w:szCs w:val="20"/>
          <w:lang w:eastAsia="ko-KR"/>
        </w:rPr>
        <w:t>개인적인 거리 (</w:t>
      </w:r>
      <w:r w:rsidRPr="00501658">
        <w:rPr>
          <w:rFonts w:asciiTheme="minorEastAsia" w:eastAsiaTheme="minorEastAsia" w:hAnsiTheme="minorEastAsia"/>
          <w:b/>
          <w:bCs/>
          <w:sz w:val="20"/>
          <w:szCs w:val="20"/>
          <w:lang w:eastAsia="ko-KR"/>
        </w:rPr>
        <w:t>Personal</w:t>
      </w:r>
      <w:r w:rsidRPr="00501658">
        <w:rPr>
          <w:rFonts w:asciiTheme="minorEastAsia" w:eastAsiaTheme="minorEastAsia" w:hAnsiTheme="minorEastAsia" w:hint="eastAsia"/>
          <w:b/>
          <w:bCs/>
          <w:sz w:val="20"/>
          <w:szCs w:val="20"/>
          <w:lang w:eastAsia="ko-KR"/>
        </w:rPr>
        <w:t>)</w:t>
      </w:r>
    </w:p>
    <w:p w14:paraId="55147002" w14:textId="055DDD4A"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우리 자신과 구약 사이에 존재하는 신학적인 그리고 문화적인 거리 외에</w:t>
      </w:r>
      <w:r w:rsidR="009D6F36">
        <w:rPr>
          <w:rFonts w:asciiTheme="minorEastAsia" w:eastAsiaTheme="minorEastAsia" w:hAnsiTheme="minorEastAsia" w:hint="eastAsia"/>
          <w:sz w:val="20"/>
          <w:szCs w:val="20"/>
          <w:lang w:eastAsia="ko-KR"/>
        </w:rPr>
        <w:t>도,</w:t>
      </w:r>
      <w:r w:rsidRPr="00501658">
        <w:rPr>
          <w:rFonts w:asciiTheme="minorEastAsia" w:eastAsiaTheme="minorEastAsia" w:hAnsiTheme="minorEastAsia" w:hint="eastAsia"/>
          <w:sz w:val="20"/>
          <w:szCs w:val="20"/>
          <w:lang w:eastAsia="ko-KR"/>
        </w:rPr>
        <w:t xml:space="preserve"> </w:t>
      </w:r>
      <w:r w:rsidR="00A51337">
        <w:rPr>
          <w:rFonts w:asciiTheme="minorEastAsia" w:eastAsiaTheme="minorEastAsia" w:hAnsiTheme="minorEastAsia" w:hint="eastAsia"/>
          <w:sz w:val="20"/>
          <w:szCs w:val="20"/>
          <w:lang w:eastAsia="ko-KR"/>
        </w:rPr>
        <w:t>세 번째</w:t>
      </w:r>
      <w:r w:rsidRPr="00501658">
        <w:rPr>
          <w:rFonts w:asciiTheme="minorEastAsia" w:eastAsiaTheme="minorEastAsia" w:hAnsiTheme="minorEastAsia" w:hint="eastAsia"/>
          <w:sz w:val="20"/>
          <w:szCs w:val="20"/>
          <w:lang w:eastAsia="ko-KR"/>
        </w:rPr>
        <w:t xml:space="preserve"> 종류의 거리</w:t>
      </w:r>
      <w:r w:rsidR="009D6F36">
        <w:rPr>
          <w:rFonts w:asciiTheme="minorEastAsia" w:eastAsiaTheme="minorEastAsia" w:hAnsiTheme="minorEastAsia" w:hint="eastAsia"/>
          <w:sz w:val="20"/>
          <w:szCs w:val="20"/>
          <w:lang w:eastAsia="ko-KR"/>
        </w:rPr>
        <w:t>인</w:t>
      </w:r>
      <w:r w:rsidRPr="00501658">
        <w:rPr>
          <w:rFonts w:asciiTheme="minorEastAsia" w:eastAsiaTheme="minorEastAsia" w:hAnsiTheme="minorEastAsia" w:hint="eastAsia"/>
          <w:sz w:val="20"/>
          <w:szCs w:val="20"/>
          <w:lang w:eastAsia="ko-KR"/>
        </w:rPr>
        <w:t xml:space="preserve"> 개인적인 거리가 있다. 우리가 개인적인 거리 혹은 차이들을 말할 때, 우리는 구약시대에 살았던 사람들이 여러 가지 면에서 현대 사람들과 달랐다는 사실을 말하고 있는 것이고, 우리와 그들 사이의 격차들은 자주 매우 개인적이고 인간적인 고려 사항들을 포함하고 있다.  </w:t>
      </w:r>
    </w:p>
    <w:p w14:paraId="0C19D299" w14:textId="60D5BF3F" w:rsidR="00501658" w:rsidRPr="00501658" w:rsidRDefault="00501658" w:rsidP="00FF65D9">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물론, 구약의 사람들이 우리와 전적으로 다르다는 것은 아니다. 본 강의에서</w:t>
      </w:r>
      <w:r w:rsidR="00FF65D9">
        <w:rPr>
          <w:rFonts w:asciiTheme="minorEastAsia" w:eastAsiaTheme="minorEastAsia" w:hAnsiTheme="minorEastAsia" w:hint="eastAsia"/>
          <w:sz w:val="20"/>
          <w:szCs w:val="20"/>
          <w:lang w:eastAsia="ko-KR"/>
        </w:rPr>
        <w:t xml:space="preserve"> </w:t>
      </w:r>
      <w:r w:rsidR="00FF65D9" w:rsidRPr="00501658">
        <w:rPr>
          <w:rFonts w:asciiTheme="minorEastAsia" w:eastAsiaTheme="minorEastAsia" w:hAnsiTheme="minorEastAsia" w:hint="eastAsia"/>
          <w:sz w:val="20"/>
          <w:szCs w:val="20"/>
          <w:lang w:eastAsia="ko-KR"/>
        </w:rPr>
        <w:t>나중에</w:t>
      </w:r>
      <w:r w:rsidR="00FF65D9">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 xml:space="preserve">보게 될 것이지만, 우리는 여러 가지 중요한 점들에 있어서 우리를 그들과 동일시할 수 있다. </w:t>
      </w:r>
      <w:r w:rsidRPr="00501658">
        <w:rPr>
          <w:rFonts w:asciiTheme="minorEastAsia" w:eastAsiaTheme="minorEastAsia" w:hAnsiTheme="minorEastAsia" w:hint="eastAsia"/>
          <w:sz w:val="20"/>
          <w:szCs w:val="20"/>
          <w:lang w:eastAsia="ko-KR"/>
        </w:rPr>
        <w:lastRenderedPageBreak/>
        <w:t>그러나 여러 가지 다른 점에 있어서 그들은 우리 자신과는 유별나게 다른 사고 방식을 갖고 있</w:t>
      </w:r>
      <w:r w:rsidR="00FF65D9">
        <w:rPr>
          <w:rFonts w:asciiTheme="minorEastAsia" w:eastAsiaTheme="minorEastAsia" w:hAnsiTheme="minorEastAsia" w:hint="eastAsia"/>
          <w:sz w:val="20"/>
          <w:szCs w:val="20"/>
          <w:lang w:eastAsia="ko-KR"/>
        </w:rPr>
        <w:t>었</w:t>
      </w:r>
      <w:r w:rsidRPr="00501658">
        <w:rPr>
          <w:rFonts w:asciiTheme="minorEastAsia" w:eastAsiaTheme="minorEastAsia" w:hAnsiTheme="minorEastAsia" w:hint="eastAsia"/>
          <w:sz w:val="20"/>
          <w:szCs w:val="20"/>
          <w:lang w:eastAsia="ko-KR"/>
        </w:rPr>
        <w:t>다. 그리고 이것은 놀랄</w:t>
      </w:r>
      <w:r w:rsidR="009D6F36">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만한 것이 아니다. 결국, 그들의 기질들은 그들이 살았던 신학적인 그리고 문화적인 세계로부터 나왔기 때문이다</w:t>
      </w:r>
      <w:r w:rsidRPr="00501658">
        <w:rPr>
          <w:rFonts w:asciiTheme="minorEastAsia" w:eastAsiaTheme="minorEastAsia" w:hAnsiTheme="minorEastAsia"/>
          <w:sz w:val="20"/>
          <w:szCs w:val="20"/>
          <w:lang w:eastAsia="ko-KR"/>
        </w:rPr>
        <w:t xml:space="preserve"> </w:t>
      </w:r>
    </w:p>
    <w:p w14:paraId="55B0F133" w14:textId="4843BB7C" w:rsidR="00501658" w:rsidRPr="00501658" w:rsidRDefault="00501658" w:rsidP="00E268D6">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한편으로, 구약의 많은 사람이 오늘 우리가 경험하는 어느 </w:t>
      </w:r>
      <w:proofErr w:type="spellStart"/>
      <w:r w:rsidRPr="00501658">
        <w:rPr>
          <w:rFonts w:asciiTheme="minorEastAsia" w:eastAsiaTheme="minorEastAsia" w:hAnsiTheme="minorEastAsia" w:hint="eastAsia"/>
          <w:sz w:val="20"/>
          <w:szCs w:val="20"/>
          <w:lang w:eastAsia="ko-KR"/>
        </w:rPr>
        <w:t>것과도</w:t>
      </w:r>
      <w:proofErr w:type="spellEnd"/>
      <w:r w:rsidRPr="00501658">
        <w:rPr>
          <w:rFonts w:asciiTheme="minorEastAsia" w:eastAsiaTheme="minorEastAsia" w:hAnsiTheme="minorEastAsia" w:hint="eastAsia"/>
          <w:sz w:val="20"/>
          <w:szCs w:val="20"/>
          <w:lang w:eastAsia="ko-KR"/>
        </w:rPr>
        <w:t xml:space="preserve"> 다른 주목할</w:t>
      </w:r>
      <w:r w:rsidR="009D6F36">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만한 영적인 체험을 갖고 있</w:t>
      </w:r>
      <w:r w:rsidR="009D6F36">
        <w:rPr>
          <w:rFonts w:asciiTheme="minorEastAsia" w:eastAsiaTheme="minorEastAsia" w:hAnsiTheme="minorEastAsia" w:hint="eastAsia"/>
          <w:sz w:val="20"/>
          <w:szCs w:val="20"/>
          <w:lang w:eastAsia="ko-KR"/>
        </w:rPr>
        <w:t>었</w:t>
      </w:r>
      <w:r w:rsidRPr="00501658">
        <w:rPr>
          <w:rFonts w:asciiTheme="minorEastAsia" w:eastAsiaTheme="minorEastAsia" w:hAnsiTheme="minorEastAsia" w:hint="eastAsia"/>
          <w:sz w:val="20"/>
          <w:szCs w:val="20"/>
          <w:lang w:eastAsia="ko-KR"/>
        </w:rPr>
        <w:t xml:space="preserve">다는 것을 고려해 보라. 그들은 하늘의 환상들을 보았고, 알아들을 수 있는 하나님의 목소리를 들었다. 그들은 육체적으로 천상의 존재들과 씨름을 했다. 이제 잠깐 멈추고 당신 자신에게 이런 질문을 던져보라. </w:t>
      </w:r>
      <w:r w:rsidRPr="00D659A1">
        <w:rPr>
          <w:rFonts w:asciiTheme="minorEastAsia" w:eastAsiaTheme="minorEastAsia" w:hAnsiTheme="minorEastAsia"/>
          <w:color w:val="auto"/>
          <w:sz w:val="20"/>
          <w:szCs w:val="20"/>
          <w:lang w:eastAsia="ko-KR"/>
        </w:rPr>
        <w:t>“</w:t>
      </w:r>
      <w:r w:rsidR="00112865" w:rsidRPr="00D659A1">
        <w:rPr>
          <w:rFonts w:asciiTheme="minorEastAsia" w:eastAsiaTheme="minorEastAsia" w:hAnsiTheme="minorEastAsia"/>
          <w:color w:val="auto"/>
          <w:sz w:val="20"/>
          <w:szCs w:val="20"/>
          <w:lang w:eastAsia="ko-KR"/>
        </w:rPr>
        <w:t xml:space="preserve">내가 그러한 영적인 체험을 </w:t>
      </w:r>
      <w:proofErr w:type="gramStart"/>
      <w:r w:rsidR="00112865" w:rsidRPr="00D659A1">
        <w:rPr>
          <w:rFonts w:asciiTheme="minorEastAsia" w:eastAsiaTheme="minorEastAsia" w:hAnsiTheme="minorEastAsia"/>
          <w:color w:val="auto"/>
          <w:sz w:val="20"/>
          <w:szCs w:val="20"/>
          <w:lang w:eastAsia="ko-KR"/>
        </w:rPr>
        <w:t>했다면,  나는</w:t>
      </w:r>
      <w:proofErr w:type="gramEnd"/>
      <w:r w:rsidR="00112865" w:rsidRPr="00D659A1">
        <w:rPr>
          <w:rFonts w:asciiTheme="minorEastAsia" w:eastAsiaTheme="minorEastAsia" w:hAnsiTheme="minorEastAsia"/>
          <w:color w:val="auto"/>
          <w:sz w:val="20"/>
          <w:szCs w:val="20"/>
          <w:lang w:eastAsia="ko-KR"/>
        </w:rPr>
        <w:t xml:space="preserve"> 어떻게 달랐을까? 내가 하나님이 보여주시는 환상을 보았고 </w:t>
      </w:r>
      <w:proofErr w:type="gramStart"/>
      <w:r w:rsidR="00112865" w:rsidRPr="00D659A1">
        <w:rPr>
          <w:rFonts w:asciiTheme="minorEastAsia" w:eastAsiaTheme="minorEastAsia" w:hAnsiTheme="minorEastAsia"/>
          <w:color w:val="auto"/>
          <w:sz w:val="20"/>
          <w:szCs w:val="20"/>
          <w:lang w:eastAsia="ko-KR"/>
        </w:rPr>
        <w:t>들려 주시는</w:t>
      </w:r>
      <w:proofErr w:type="gramEnd"/>
      <w:r w:rsidR="00112865" w:rsidRPr="00D659A1">
        <w:rPr>
          <w:rFonts w:asciiTheme="minorEastAsia" w:eastAsiaTheme="minorEastAsia" w:hAnsiTheme="minorEastAsia"/>
          <w:color w:val="auto"/>
          <w:sz w:val="20"/>
          <w:szCs w:val="20"/>
          <w:lang w:eastAsia="ko-KR"/>
        </w:rPr>
        <w:t xml:space="preserve"> 음성을 들었으며 천상의 존재들과 씨름을 했다면, 나는 어떠한 사람이 되었을까?</w:t>
      </w:r>
      <w:r w:rsidRPr="00D659A1">
        <w:rPr>
          <w:rFonts w:asciiTheme="minorEastAsia" w:eastAsiaTheme="minorEastAsia" w:hAnsiTheme="minorEastAsia"/>
          <w:color w:val="auto"/>
          <w:sz w:val="20"/>
          <w:szCs w:val="20"/>
          <w:lang w:eastAsia="ko-KR"/>
        </w:rPr>
        <w:t>”</w:t>
      </w:r>
      <w:r w:rsidRPr="00D659A1">
        <w:rPr>
          <w:rFonts w:asciiTheme="minorEastAsia" w:eastAsiaTheme="minorEastAsia" w:hAnsiTheme="minorEastAsia" w:hint="eastAsia"/>
          <w:color w:val="auto"/>
          <w:sz w:val="20"/>
          <w:szCs w:val="20"/>
          <w:lang w:eastAsia="ko-KR"/>
        </w:rPr>
        <w:t xml:space="preserve"> </w:t>
      </w:r>
      <w:r w:rsidRPr="00501658">
        <w:rPr>
          <w:rFonts w:asciiTheme="minorEastAsia" w:eastAsiaTheme="minorEastAsia" w:hAnsiTheme="minorEastAsia" w:hint="eastAsia"/>
          <w:sz w:val="20"/>
          <w:szCs w:val="20"/>
          <w:lang w:eastAsia="ko-KR"/>
        </w:rPr>
        <w:t xml:space="preserve">우리가 오늘 그러한 체험을 가진다면 우리 자신이 완전히 변해 </w:t>
      </w:r>
      <w:r w:rsidR="00112865">
        <w:rPr>
          <w:rFonts w:asciiTheme="minorEastAsia" w:eastAsiaTheme="minorEastAsia" w:hAnsiTheme="minorEastAsia" w:hint="eastAsia"/>
          <w:sz w:val="20"/>
          <w:szCs w:val="20"/>
          <w:lang w:eastAsia="ko-KR"/>
        </w:rPr>
        <w:t>있을 것</w:t>
      </w:r>
      <w:r w:rsidR="00E268D6">
        <w:rPr>
          <w:rFonts w:asciiTheme="minorEastAsia" w:eastAsiaTheme="minorEastAsia" w:hAnsiTheme="minorEastAsia" w:hint="eastAsia"/>
          <w:sz w:val="20"/>
          <w:szCs w:val="20"/>
          <w:lang w:eastAsia="ko-KR"/>
        </w:rPr>
        <w:t>으로</w:t>
      </w:r>
      <w:r w:rsidRPr="00501658">
        <w:rPr>
          <w:rFonts w:asciiTheme="minorEastAsia" w:eastAsiaTheme="minorEastAsia" w:hAnsiTheme="minorEastAsia" w:hint="eastAsia"/>
          <w:sz w:val="20"/>
          <w:szCs w:val="20"/>
          <w:lang w:eastAsia="ko-KR"/>
        </w:rPr>
        <w:t xml:space="preserve"> 느</w:t>
      </w:r>
      <w:r w:rsidR="00E268D6">
        <w:rPr>
          <w:rFonts w:asciiTheme="minorEastAsia" w:eastAsiaTheme="minorEastAsia" w:hAnsiTheme="minorEastAsia" w:hint="eastAsia"/>
          <w:sz w:val="20"/>
          <w:szCs w:val="20"/>
          <w:lang w:eastAsia="ko-KR"/>
        </w:rPr>
        <w:t>끼리라고</w:t>
      </w:r>
      <w:r w:rsidRPr="00501658">
        <w:rPr>
          <w:rFonts w:asciiTheme="minorEastAsia" w:eastAsiaTheme="minorEastAsia" w:hAnsiTheme="minorEastAsia" w:hint="eastAsia"/>
          <w:sz w:val="20"/>
          <w:szCs w:val="20"/>
          <w:lang w:eastAsia="ko-KR"/>
        </w:rPr>
        <w:t xml:space="preserve"> 나는 생각한다. 이것을 인식한다면 우리가 하나님에 관한 그러한 체험을 가졌던 구약의 사람들과 매우 다르다는 것을 파악하는데 도움이 될 것이다. </w:t>
      </w:r>
    </w:p>
    <w:p w14:paraId="00222585" w14:textId="72D8DEA2" w:rsidR="00501658" w:rsidRPr="00501658" w:rsidRDefault="00501658" w:rsidP="002733E8">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다른 한편으로, 우리에게 미치는 문화적인 영향</w:t>
      </w:r>
      <w:r w:rsidR="009D6F36">
        <w:rPr>
          <w:rFonts w:asciiTheme="minorEastAsia" w:eastAsiaTheme="minorEastAsia" w:hAnsiTheme="minorEastAsia" w:hint="eastAsia"/>
          <w:sz w:val="20"/>
          <w:szCs w:val="20"/>
          <w:lang w:eastAsia="ko-KR"/>
        </w:rPr>
        <w:t>으</w:t>
      </w:r>
      <w:r w:rsidRPr="00501658">
        <w:rPr>
          <w:rFonts w:asciiTheme="minorEastAsia" w:eastAsiaTheme="minorEastAsia" w:hAnsiTheme="minorEastAsia" w:hint="eastAsia"/>
          <w:sz w:val="20"/>
          <w:szCs w:val="20"/>
          <w:lang w:eastAsia="ko-KR"/>
        </w:rPr>
        <w:t xml:space="preserve">로 인하여 우리가 어떤 종류의 사람이 되어 있는가를 고려해 보라. 구약에서 사람들은 우리에게 매우 이상해 보이는 문화적인 역할을 담당했다. 그들은 왕, 여왕, 농부, </w:t>
      </w:r>
      <w:proofErr w:type="spellStart"/>
      <w:r w:rsidRPr="00501658">
        <w:rPr>
          <w:rFonts w:asciiTheme="minorEastAsia" w:eastAsiaTheme="minorEastAsia" w:hAnsiTheme="minorEastAsia" w:hint="eastAsia"/>
          <w:sz w:val="20"/>
          <w:szCs w:val="20"/>
          <w:lang w:eastAsia="ko-KR"/>
        </w:rPr>
        <w:t>노예이었다</w:t>
      </w:r>
      <w:proofErr w:type="spellEnd"/>
      <w:r w:rsidRPr="00501658">
        <w:rPr>
          <w:rFonts w:asciiTheme="minorEastAsia" w:eastAsiaTheme="minorEastAsia" w:hAnsiTheme="minorEastAsia" w:hint="eastAsia"/>
          <w:sz w:val="20"/>
          <w:szCs w:val="20"/>
          <w:lang w:eastAsia="ko-KR"/>
        </w:rPr>
        <w:t>. 구약의 사람들은 전쟁의 공포</w:t>
      </w:r>
      <w:r w:rsidR="009D6F36">
        <w:rPr>
          <w:rFonts w:asciiTheme="minorEastAsia" w:eastAsiaTheme="minorEastAsia" w:hAnsiTheme="minorEastAsia" w:hint="eastAsia"/>
          <w:sz w:val="20"/>
          <w:szCs w:val="20"/>
          <w:lang w:eastAsia="ko-KR"/>
        </w:rPr>
        <w:t>와</w:t>
      </w:r>
      <w:r w:rsidRPr="00501658">
        <w:rPr>
          <w:rFonts w:asciiTheme="minorEastAsia" w:eastAsiaTheme="minorEastAsia" w:hAnsiTheme="minorEastAsia" w:hint="eastAsia"/>
          <w:sz w:val="20"/>
          <w:szCs w:val="20"/>
          <w:lang w:eastAsia="ko-KR"/>
        </w:rPr>
        <w:t xml:space="preserve"> 기근과 재앙의 위협을 </w:t>
      </w:r>
      <w:proofErr w:type="spellStart"/>
      <w:r w:rsidRPr="00501658">
        <w:rPr>
          <w:rFonts w:asciiTheme="minorEastAsia" w:eastAsiaTheme="minorEastAsia" w:hAnsiTheme="minorEastAsia" w:hint="eastAsia"/>
          <w:sz w:val="20"/>
          <w:szCs w:val="20"/>
          <w:lang w:eastAsia="ko-KR"/>
        </w:rPr>
        <w:t>견디어냈다</w:t>
      </w:r>
      <w:proofErr w:type="spellEnd"/>
      <w:r w:rsidRPr="00501658">
        <w:rPr>
          <w:rFonts w:asciiTheme="minorEastAsia" w:eastAsiaTheme="minorEastAsia" w:hAnsiTheme="minorEastAsia" w:hint="eastAsia"/>
          <w:sz w:val="20"/>
          <w:szCs w:val="20"/>
          <w:lang w:eastAsia="ko-KR"/>
        </w:rPr>
        <w:t>. 우리는 전장에서 거인 앞에 대담하게 나서는 한 소년에 대하여 읽고, 군대를 전장터로 이끄는 한 젊은 여인에 대하여 읽는다. 우리는 애굽에서 종살이하는 이스라엘 백성의 절규를 듣는다. 오늘의 우리들 중 이러한 부류의 상황을 만나는 사람은 거의 없고, 그래서 우리는 사람들이 이와 같은 경험을 할 때 그들이 어떻게 생각하고 느꼈는</w:t>
      </w:r>
      <w:r w:rsidR="009D6F36">
        <w:rPr>
          <w:rFonts w:asciiTheme="minorEastAsia" w:eastAsiaTheme="minorEastAsia" w:hAnsiTheme="minorEastAsia" w:hint="eastAsia"/>
          <w:sz w:val="20"/>
          <w:szCs w:val="20"/>
          <w:lang w:eastAsia="ko-KR"/>
        </w:rPr>
        <w:t>지</w:t>
      </w:r>
      <w:r w:rsidRPr="00501658">
        <w:rPr>
          <w:rFonts w:asciiTheme="minorEastAsia" w:eastAsiaTheme="minorEastAsia" w:hAnsiTheme="minorEastAsia" w:hint="eastAsia"/>
          <w:sz w:val="20"/>
          <w:szCs w:val="20"/>
          <w:lang w:eastAsia="ko-KR"/>
        </w:rPr>
        <w:t xml:space="preserve">를 이해하기가 어렵다.  </w:t>
      </w:r>
    </w:p>
    <w:p w14:paraId="390619B0" w14:textId="04E1DC59" w:rsidR="004575BA" w:rsidRDefault="004575BA" w:rsidP="004575BA">
      <w:pPr>
        <w:spacing w:line="276" w:lineRule="auto"/>
        <w:ind w:firstLine="720"/>
        <w:jc w:val="both"/>
        <w:rPr>
          <w:rFonts w:asciiTheme="minorEastAsia" w:eastAsiaTheme="minorEastAsia" w:hAnsiTheme="minorEastAsia"/>
          <w:sz w:val="20"/>
          <w:szCs w:val="20"/>
          <w:lang w:eastAsia="ko-KR"/>
        </w:rPr>
      </w:pPr>
      <w:r w:rsidRPr="004575BA">
        <w:rPr>
          <w:rFonts w:asciiTheme="minorEastAsia" w:eastAsiaTheme="minorEastAsia" w:hAnsiTheme="minorEastAsia"/>
          <w:sz w:val="20"/>
          <w:szCs w:val="20"/>
          <w:lang w:eastAsia="ko-KR"/>
        </w:rPr>
        <w:t>그러므로 우리는 강의를 시작하면서 우리가 여러</w:t>
      </w:r>
      <w:r w:rsidRPr="004575BA">
        <w:rPr>
          <w:rFonts w:asciiTheme="minorEastAsia" w:eastAsiaTheme="minorEastAsia" w:hAnsiTheme="minorEastAsia" w:hint="eastAsia"/>
          <w:sz w:val="20"/>
          <w:szCs w:val="20"/>
          <w:lang w:eastAsia="ko-KR"/>
        </w:rPr>
        <w:t xml:space="preserve"> </w:t>
      </w:r>
      <w:r w:rsidRPr="004575BA">
        <w:rPr>
          <w:rFonts w:asciiTheme="minorEastAsia" w:eastAsiaTheme="minorEastAsia" w:hAnsiTheme="minorEastAsia"/>
          <w:sz w:val="20"/>
          <w:szCs w:val="20"/>
          <w:lang w:eastAsia="ko-KR"/>
        </w:rPr>
        <w:t>가지</w:t>
      </w:r>
      <w:r w:rsidRPr="004575BA">
        <w:rPr>
          <w:rFonts w:asciiTheme="minorEastAsia" w:eastAsiaTheme="minorEastAsia" w:hAnsiTheme="minorEastAsia" w:hint="eastAsia"/>
          <w:sz w:val="20"/>
          <w:szCs w:val="20"/>
          <w:lang w:eastAsia="ko-KR"/>
        </w:rPr>
        <w:t xml:space="preserve"> </w:t>
      </w:r>
      <w:r w:rsidRPr="004575BA">
        <w:rPr>
          <w:rFonts w:asciiTheme="minorEastAsia" w:eastAsiaTheme="minorEastAsia" w:hAnsiTheme="minorEastAsia"/>
          <w:sz w:val="20"/>
          <w:szCs w:val="20"/>
          <w:lang w:eastAsia="ko-KR"/>
        </w:rPr>
        <w:t>면에서 느낄 수밖에 없는 구약과의 거리감을 먼저 인정해야 할</w:t>
      </w:r>
      <w:r>
        <w:rPr>
          <w:rFonts w:asciiTheme="minorEastAsia" w:eastAsiaTheme="minorEastAsia" w:hAnsiTheme="minorEastAsia" w:hint="eastAsia"/>
          <w:sz w:val="20"/>
          <w:szCs w:val="20"/>
          <w:lang w:eastAsia="ko-KR"/>
        </w:rPr>
        <w:t xml:space="preserve"> </w:t>
      </w:r>
      <w:r w:rsidRPr="004575BA">
        <w:rPr>
          <w:rFonts w:asciiTheme="minorEastAsia" w:eastAsiaTheme="minorEastAsia" w:hAnsiTheme="minorEastAsia"/>
          <w:sz w:val="20"/>
          <w:szCs w:val="20"/>
          <w:lang w:eastAsia="ko-KR"/>
        </w:rPr>
        <w:t xml:space="preserve">것이다. 구약은 </w:t>
      </w:r>
      <w:r>
        <w:rPr>
          <w:rFonts w:asciiTheme="minorEastAsia" w:eastAsiaTheme="minorEastAsia" w:hAnsiTheme="minorEastAsia" w:hint="eastAsia"/>
          <w:sz w:val="20"/>
          <w:szCs w:val="20"/>
          <w:lang w:eastAsia="ko-KR"/>
        </w:rPr>
        <w:t>우리의 현재</w:t>
      </w:r>
      <w:r w:rsidRPr="004575BA">
        <w:rPr>
          <w:rFonts w:asciiTheme="minorEastAsia" w:eastAsiaTheme="minorEastAsia" w:hAnsiTheme="minorEastAsia"/>
          <w:sz w:val="20"/>
          <w:szCs w:val="20"/>
          <w:lang w:eastAsia="ko-KR"/>
        </w:rPr>
        <w:t xml:space="preserve"> 세상에서 쓰여진 책이 아니며, </w:t>
      </w:r>
      <w:r>
        <w:rPr>
          <w:rFonts w:asciiTheme="minorEastAsia" w:eastAsiaTheme="minorEastAsia" w:hAnsiTheme="minorEastAsia" w:hint="eastAsia"/>
          <w:sz w:val="20"/>
          <w:szCs w:val="20"/>
          <w:lang w:eastAsia="ko-KR"/>
        </w:rPr>
        <w:t xml:space="preserve">그 </w:t>
      </w:r>
      <w:r w:rsidRPr="004575BA">
        <w:rPr>
          <w:rFonts w:asciiTheme="minorEastAsia" w:eastAsiaTheme="minorEastAsia" w:hAnsiTheme="minorEastAsia"/>
          <w:sz w:val="20"/>
          <w:szCs w:val="20"/>
          <w:lang w:eastAsia="ko-KR"/>
        </w:rPr>
        <w:t xml:space="preserve">결과로 우리는 구약과 우리들 사이에 존재하는 많은 신학적, 문화적, 그리고 개인적인 거리감을 </w:t>
      </w:r>
      <w:r>
        <w:rPr>
          <w:rFonts w:asciiTheme="minorEastAsia" w:eastAsiaTheme="minorEastAsia" w:hAnsiTheme="minorEastAsia" w:hint="eastAsia"/>
          <w:sz w:val="20"/>
          <w:szCs w:val="20"/>
          <w:lang w:eastAsia="ko-KR"/>
        </w:rPr>
        <w:t>자주</w:t>
      </w:r>
      <w:r w:rsidRPr="004575BA">
        <w:rPr>
          <w:rFonts w:asciiTheme="minorEastAsia" w:eastAsiaTheme="minorEastAsia" w:hAnsiTheme="minorEastAsia"/>
          <w:sz w:val="20"/>
          <w:szCs w:val="20"/>
          <w:lang w:eastAsia="ko-KR"/>
        </w:rPr>
        <w:t xml:space="preserve"> 접하게 될 것이다.</w:t>
      </w:r>
    </w:p>
    <w:p w14:paraId="3A143B86" w14:textId="35CBDDD8" w:rsidR="00501658" w:rsidRPr="00D067F3" w:rsidRDefault="00501658" w:rsidP="004A5116">
      <w:pPr>
        <w:spacing w:line="276" w:lineRule="auto"/>
        <w:ind w:firstLine="720"/>
        <w:jc w:val="both"/>
        <w:rPr>
          <w:rFonts w:asciiTheme="minorEastAsia" w:eastAsiaTheme="minorEastAsia" w:hAnsiTheme="minorEastAsia"/>
          <w:sz w:val="20"/>
          <w:szCs w:val="20"/>
          <w:lang w:eastAsia="ko-KR"/>
        </w:rPr>
      </w:pPr>
      <w:r w:rsidRPr="00501658">
        <w:rPr>
          <w:rFonts w:asciiTheme="minorEastAsia" w:eastAsiaTheme="minorEastAsia" w:hAnsiTheme="minorEastAsia" w:hint="eastAsia"/>
          <w:sz w:val="20"/>
          <w:szCs w:val="20"/>
          <w:lang w:eastAsia="ko-KR"/>
        </w:rPr>
        <w:t xml:space="preserve">지금까지 우리 자신과 구약 사이에서 우리가 느끼는 거리감의 원인과 종류에 대하여 </w:t>
      </w:r>
      <w:r w:rsidR="00461F72">
        <w:rPr>
          <w:rFonts w:asciiTheme="minorEastAsia" w:eastAsiaTheme="minorEastAsia" w:hAnsiTheme="minorEastAsia" w:hint="eastAsia"/>
          <w:sz w:val="20"/>
          <w:szCs w:val="20"/>
          <w:lang w:eastAsia="ko-KR"/>
        </w:rPr>
        <w:t>살펴보</w:t>
      </w:r>
      <w:r w:rsidRPr="00501658">
        <w:rPr>
          <w:rFonts w:asciiTheme="minorEastAsia" w:eastAsiaTheme="minorEastAsia" w:hAnsiTheme="minorEastAsia" w:hint="eastAsia"/>
          <w:sz w:val="20"/>
          <w:szCs w:val="20"/>
          <w:lang w:eastAsia="ko-KR"/>
        </w:rPr>
        <w:t>았으므로</w:t>
      </w:r>
      <w:r w:rsidR="009D6F36">
        <w:rPr>
          <w:rFonts w:asciiTheme="minorEastAsia" w:eastAsiaTheme="minorEastAsia" w:hAnsiTheme="minorEastAsia" w:hint="eastAsia"/>
          <w:sz w:val="20"/>
          <w:szCs w:val="20"/>
          <w:lang w:eastAsia="ko-KR"/>
        </w:rPr>
        <w:t>,</w:t>
      </w:r>
      <w:r w:rsidRPr="00501658">
        <w:rPr>
          <w:rFonts w:asciiTheme="minorEastAsia" w:eastAsiaTheme="minorEastAsia" w:hAnsiTheme="minorEastAsia" w:hint="eastAsia"/>
          <w:sz w:val="20"/>
          <w:szCs w:val="20"/>
          <w:lang w:eastAsia="ko-KR"/>
        </w:rPr>
        <w:t xml:space="preserve"> 이제 우리는 </w:t>
      </w:r>
      <w:r w:rsidR="00A51337">
        <w:rPr>
          <w:rFonts w:asciiTheme="minorEastAsia" w:eastAsiaTheme="minorEastAsia" w:hAnsiTheme="minorEastAsia" w:hint="eastAsia"/>
          <w:sz w:val="20"/>
          <w:szCs w:val="20"/>
          <w:lang w:eastAsia="ko-KR"/>
        </w:rPr>
        <w:t>두 번째</w:t>
      </w:r>
      <w:r w:rsidRPr="00501658">
        <w:rPr>
          <w:rFonts w:asciiTheme="minorEastAsia" w:eastAsiaTheme="minorEastAsia" w:hAnsiTheme="minorEastAsia" w:hint="eastAsia"/>
          <w:sz w:val="20"/>
          <w:szCs w:val="20"/>
          <w:lang w:eastAsia="ko-KR"/>
        </w:rPr>
        <w:t xml:space="preserve"> 주제로 나아갈 것이다. 구약은 우리의 삶에 어떤 연관을 갖고 있는가? 왜 우리는 그러한 거리감을 주는 책이 오늘의 우리에게 </w:t>
      </w:r>
      <w:proofErr w:type="spellStart"/>
      <w:r w:rsidRPr="00501658">
        <w:rPr>
          <w:rFonts w:asciiTheme="minorEastAsia" w:eastAsiaTheme="minorEastAsia" w:hAnsiTheme="minorEastAsia" w:hint="eastAsia"/>
          <w:sz w:val="20"/>
          <w:szCs w:val="20"/>
          <w:lang w:eastAsia="ko-KR"/>
        </w:rPr>
        <w:t>가치있는</w:t>
      </w:r>
      <w:proofErr w:type="spellEnd"/>
      <w:r w:rsidR="004575BA">
        <w:rPr>
          <w:rFonts w:asciiTheme="minorEastAsia" w:eastAsiaTheme="minorEastAsia" w:hAnsiTheme="minorEastAsia" w:hint="eastAsia"/>
          <w:sz w:val="20"/>
          <w:szCs w:val="20"/>
          <w:lang w:eastAsia="ko-KR"/>
        </w:rPr>
        <w:t xml:space="preserve"> </w:t>
      </w:r>
      <w:r w:rsidR="004575BA" w:rsidRPr="004575BA">
        <w:rPr>
          <w:rFonts w:asciiTheme="minorEastAsia" w:eastAsiaTheme="minorEastAsia" w:hAnsiTheme="minorEastAsia"/>
          <w:sz w:val="20"/>
          <w:szCs w:val="20"/>
          <w:lang w:eastAsia="ko-KR"/>
        </w:rPr>
        <w:t xml:space="preserve">무엇인가를 </w:t>
      </w:r>
      <w:proofErr w:type="spellStart"/>
      <w:r w:rsidR="004575BA" w:rsidRPr="004575BA">
        <w:rPr>
          <w:rFonts w:asciiTheme="minorEastAsia" w:eastAsiaTheme="minorEastAsia" w:hAnsiTheme="minorEastAsia"/>
          <w:sz w:val="20"/>
          <w:szCs w:val="20"/>
          <w:lang w:eastAsia="ko-KR"/>
        </w:rPr>
        <w:t>말해주리라</w:t>
      </w:r>
      <w:proofErr w:type="spellEnd"/>
      <w:r w:rsidR="004575BA" w:rsidRPr="004575BA">
        <w:rPr>
          <w:rFonts w:asciiTheme="minorEastAsia" w:eastAsiaTheme="minorEastAsia" w:hAnsiTheme="minorEastAsia"/>
          <w:sz w:val="20"/>
          <w:szCs w:val="20"/>
          <w:lang w:eastAsia="ko-KR"/>
        </w:rPr>
        <w:t xml:space="preserve"> 기대해야 하는가?</w:t>
      </w:r>
      <w:r w:rsidR="004575BA">
        <w:rPr>
          <w:rFonts w:asciiTheme="minorEastAsia" w:eastAsiaTheme="minorEastAsia" w:hAnsiTheme="minorEastAsia" w:hint="eastAsia"/>
          <w:sz w:val="20"/>
          <w:szCs w:val="20"/>
          <w:lang w:eastAsia="ko-KR"/>
        </w:rPr>
        <w:t xml:space="preserve"> </w:t>
      </w:r>
      <w:r w:rsidRPr="00501658">
        <w:rPr>
          <w:rFonts w:asciiTheme="minorEastAsia" w:eastAsiaTheme="minorEastAsia" w:hAnsiTheme="minorEastAsia" w:hint="eastAsia"/>
          <w:sz w:val="20"/>
          <w:szCs w:val="20"/>
          <w:lang w:eastAsia="ko-KR"/>
        </w:rPr>
        <w:t xml:space="preserve">이 질문에 대한 많은 답이 있지만, 신약이 우리에게 구약이 우리의 삶에 중요하다고 가르치고 있기 때문에 의심할 </w:t>
      </w:r>
      <w:proofErr w:type="gramStart"/>
      <w:r w:rsidRPr="00501658">
        <w:rPr>
          <w:rFonts w:asciiTheme="minorEastAsia" w:eastAsiaTheme="minorEastAsia" w:hAnsiTheme="minorEastAsia" w:hint="eastAsia"/>
          <w:sz w:val="20"/>
          <w:szCs w:val="20"/>
          <w:lang w:eastAsia="ko-KR"/>
        </w:rPr>
        <w:t>여지 없이</w:t>
      </w:r>
      <w:proofErr w:type="gramEnd"/>
      <w:r w:rsidRPr="00501658">
        <w:rPr>
          <w:rFonts w:asciiTheme="minorEastAsia" w:eastAsiaTheme="minorEastAsia" w:hAnsiTheme="minorEastAsia" w:hint="eastAsia"/>
          <w:sz w:val="20"/>
          <w:szCs w:val="20"/>
          <w:lang w:eastAsia="ko-KR"/>
        </w:rPr>
        <w:t xml:space="preserve"> 우리는 여전히 구약이 그럴 것으로 기대해야 한다. </w:t>
      </w:r>
    </w:p>
    <w:p w14:paraId="353C4997" w14:textId="77777777" w:rsidR="00444E55" w:rsidRPr="00444E55" w:rsidRDefault="007868E8" w:rsidP="00D067F3">
      <w:pPr>
        <w:pStyle w:val="Heading1"/>
        <w:spacing w:before="120" w:after="120" w:line="276" w:lineRule="auto"/>
        <w:ind w:left="0"/>
        <w:jc w:val="both"/>
        <w:rPr>
          <w:rFonts w:eastAsiaTheme="minorEastAsia"/>
          <w:sz w:val="20"/>
          <w:szCs w:val="20"/>
          <w:lang w:eastAsia="ko-KR"/>
        </w:rPr>
      </w:pPr>
      <w:r w:rsidRPr="00444E55">
        <w:rPr>
          <w:rFonts w:eastAsiaTheme="minorEastAsia" w:hint="eastAsia"/>
          <w:sz w:val="20"/>
          <w:szCs w:val="20"/>
          <w:lang w:eastAsia="ko-KR"/>
        </w:rPr>
        <w:lastRenderedPageBreak/>
        <w:t>우리와의</w:t>
      </w:r>
      <w:r w:rsidRPr="00444E55">
        <w:rPr>
          <w:rFonts w:eastAsiaTheme="minorEastAsia" w:hint="eastAsia"/>
          <w:sz w:val="20"/>
          <w:szCs w:val="20"/>
          <w:lang w:eastAsia="ko-KR"/>
        </w:rPr>
        <w:t xml:space="preserve"> </w:t>
      </w:r>
      <w:r w:rsidR="0044440A" w:rsidRPr="00444E55">
        <w:rPr>
          <w:rFonts w:eastAsiaTheme="minorEastAsia" w:hint="eastAsia"/>
          <w:sz w:val="20"/>
          <w:szCs w:val="20"/>
          <w:lang w:eastAsia="ko-KR"/>
        </w:rPr>
        <w:t>관련</w:t>
      </w:r>
      <w:r w:rsidRPr="00444E55">
        <w:rPr>
          <w:rFonts w:eastAsiaTheme="minorEastAsia" w:hint="eastAsia"/>
          <w:sz w:val="20"/>
          <w:szCs w:val="20"/>
          <w:lang w:eastAsia="ko-KR"/>
        </w:rPr>
        <w:t xml:space="preserve"> </w:t>
      </w:r>
      <w:r w:rsidR="00B86196" w:rsidRPr="00444E55">
        <w:rPr>
          <w:rFonts w:eastAsiaTheme="minorEastAsia" w:hint="eastAsia"/>
          <w:sz w:val="20"/>
          <w:szCs w:val="20"/>
          <w:lang w:eastAsia="ko-KR"/>
        </w:rPr>
        <w:t>(</w:t>
      </w:r>
      <w:r w:rsidR="007C7B93" w:rsidRPr="00444E55">
        <w:rPr>
          <w:rFonts w:eastAsiaTheme="minorEastAsia"/>
          <w:sz w:val="20"/>
          <w:szCs w:val="20"/>
        </w:rPr>
        <w:t>RELEVANCE FOR US</w:t>
      </w:r>
      <w:r w:rsidR="00B86196" w:rsidRPr="00444E55">
        <w:rPr>
          <w:rFonts w:eastAsiaTheme="minorEastAsia" w:hint="eastAsia"/>
          <w:sz w:val="20"/>
          <w:szCs w:val="20"/>
          <w:lang w:eastAsia="ko-KR"/>
        </w:rPr>
        <w:t>)</w:t>
      </w:r>
    </w:p>
    <w:p w14:paraId="64DFEB63" w14:textId="6A26234D" w:rsidR="00C947BD" w:rsidRPr="0054111A" w:rsidRDefault="00260A7F" w:rsidP="004A5116">
      <w:pPr>
        <w:spacing w:line="276" w:lineRule="auto"/>
        <w:ind w:firstLine="720"/>
        <w:jc w:val="both"/>
        <w:rPr>
          <w:rFonts w:asciiTheme="minorEastAsia" w:eastAsiaTheme="minorEastAsia" w:hAnsiTheme="minorEastAsia"/>
          <w:sz w:val="20"/>
          <w:szCs w:val="20"/>
          <w:lang w:eastAsia="ko-KR"/>
        </w:rPr>
      </w:pPr>
      <w:r w:rsidRPr="00260A7F">
        <w:rPr>
          <w:rFonts w:asciiTheme="minorEastAsia" w:eastAsiaTheme="minorEastAsia" w:hAnsiTheme="minorEastAsia"/>
          <w:sz w:val="20"/>
          <w:szCs w:val="20"/>
          <w:lang w:eastAsia="ko-KR"/>
        </w:rPr>
        <w:t>안타깝게도</w:t>
      </w:r>
      <w:r>
        <w:rPr>
          <w:rFonts w:asciiTheme="minorEastAsia" w:eastAsiaTheme="minorEastAsia" w:hAnsiTheme="minorEastAsia" w:hint="eastAsia"/>
          <w:sz w:val="20"/>
          <w:szCs w:val="20"/>
          <w:lang w:eastAsia="ko-KR"/>
        </w:rPr>
        <w:t xml:space="preserve"> </w:t>
      </w:r>
      <w:r w:rsidR="002C279E" w:rsidRPr="0054111A">
        <w:rPr>
          <w:rFonts w:asciiTheme="minorEastAsia" w:eastAsiaTheme="minorEastAsia" w:hAnsiTheme="minorEastAsia" w:hint="eastAsia"/>
          <w:sz w:val="20"/>
          <w:szCs w:val="20"/>
          <w:lang w:eastAsia="ko-KR"/>
        </w:rPr>
        <w:t xml:space="preserve">우리 시대에 오해되어 온 </w:t>
      </w:r>
      <w:r w:rsidR="008B632E" w:rsidRPr="0054111A">
        <w:rPr>
          <w:rFonts w:asciiTheme="minorEastAsia" w:eastAsiaTheme="minorEastAsia" w:hAnsiTheme="minorEastAsia" w:hint="eastAsia"/>
          <w:sz w:val="20"/>
          <w:szCs w:val="20"/>
          <w:lang w:eastAsia="ko-KR"/>
        </w:rPr>
        <w:t>신약의 가르침이</w:t>
      </w:r>
      <w:r w:rsidR="002C279E" w:rsidRPr="0054111A">
        <w:rPr>
          <w:rFonts w:asciiTheme="minorEastAsia" w:eastAsiaTheme="minorEastAsia" w:hAnsiTheme="minorEastAsia" w:hint="eastAsia"/>
          <w:sz w:val="20"/>
          <w:szCs w:val="20"/>
          <w:lang w:eastAsia="ko-KR"/>
        </w:rPr>
        <w:t xml:space="preserve"> 있다면 그것은 바로 </w:t>
      </w:r>
      <w:r w:rsidR="00A317E8" w:rsidRPr="0054111A">
        <w:rPr>
          <w:rFonts w:asciiTheme="minorEastAsia" w:eastAsiaTheme="minorEastAsia" w:hAnsiTheme="minorEastAsia" w:hint="eastAsia"/>
          <w:sz w:val="20"/>
          <w:szCs w:val="20"/>
          <w:lang w:eastAsia="ko-KR"/>
        </w:rPr>
        <w:t xml:space="preserve">다음과 같은 </w:t>
      </w:r>
      <w:r w:rsidR="002C279E" w:rsidRPr="0054111A">
        <w:rPr>
          <w:rFonts w:asciiTheme="minorEastAsia" w:eastAsiaTheme="minorEastAsia" w:hAnsiTheme="minorEastAsia" w:hint="eastAsia"/>
          <w:sz w:val="20"/>
          <w:szCs w:val="20"/>
          <w:lang w:eastAsia="ko-KR"/>
        </w:rPr>
        <w:t xml:space="preserve">것이다. </w:t>
      </w:r>
      <w:r w:rsidR="009D6F36">
        <w:rPr>
          <w:rFonts w:asciiTheme="minorEastAsia" w:eastAsiaTheme="minorEastAsia" w:hAnsiTheme="minorEastAsia" w:hint="eastAsia"/>
          <w:sz w:val="20"/>
          <w:szCs w:val="20"/>
          <w:lang w:eastAsia="ko-KR"/>
        </w:rPr>
        <w:t xml:space="preserve">너무나 많은 기독교인들이 </w:t>
      </w:r>
      <w:r w:rsidRPr="0054111A">
        <w:rPr>
          <w:rFonts w:asciiTheme="minorEastAsia" w:eastAsiaTheme="minorEastAsia" w:hAnsiTheme="minorEastAsia" w:hint="eastAsia"/>
          <w:sz w:val="20"/>
          <w:szCs w:val="20"/>
          <w:lang w:eastAsia="ko-KR"/>
        </w:rPr>
        <w:t>신약이 구약을 시대에 뒤진 책이라고 가르치고 있는 것처럼</w:t>
      </w:r>
      <w:r>
        <w:rPr>
          <w:rFonts w:asciiTheme="minorEastAsia" w:eastAsiaTheme="minorEastAsia" w:hAnsiTheme="minorEastAsia" w:hint="eastAsia"/>
          <w:sz w:val="20"/>
          <w:szCs w:val="20"/>
          <w:lang w:eastAsia="ko-KR"/>
        </w:rPr>
        <w:t xml:space="preserve">, 그래서 </w:t>
      </w:r>
      <w:r w:rsidR="002C279E" w:rsidRPr="0054111A">
        <w:rPr>
          <w:rFonts w:asciiTheme="minorEastAsia" w:eastAsiaTheme="minorEastAsia" w:hAnsiTheme="minorEastAsia" w:hint="eastAsia"/>
          <w:sz w:val="20"/>
          <w:szCs w:val="20"/>
          <w:lang w:eastAsia="ko-KR"/>
        </w:rPr>
        <w:t xml:space="preserve">신약이 우리의 구약에 대한 필요를 </w:t>
      </w:r>
      <w:proofErr w:type="spellStart"/>
      <w:r w:rsidR="002C279E" w:rsidRPr="0054111A">
        <w:rPr>
          <w:rFonts w:asciiTheme="minorEastAsia" w:eastAsiaTheme="minorEastAsia" w:hAnsiTheme="minorEastAsia" w:hint="eastAsia"/>
          <w:sz w:val="20"/>
          <w:szCs w:val="20"/>
          <w:lang w:eastAsia="ko-KR"/>
        </w:rPr>
        <w:t>없애버</w:t>
      </w:r>
      <w:r>
        <w:rPr>
          <w:rFonts w:asciiTheme="minorEastAsia" w:eastAsiaTheme="minorEastAsia" w:hAnsiTheme="minorEastAsia" w:hint="eastAsia"/>
          <w:sz w:val="20"/>
          <w:szCs w:val="20"/>
          <w:lang w:eastAsia="ko-KR"/>
        </w:rPr>
        <w:t>린</w:t>
      </w:r>
      <w:proofErr w:type="spellEnd"/>
      <w:r>
        <w:rPr>
          <w:rFonts w:asciiTheme="minorEastAsia" w:eastAsiaTheme="minorEastAsia" w:hAnsiTheme="minorEastAsia" w:hint="eastAsia"/>
          <w:sz w:val="20"/>
          <w:szCs w:val="20"/>
          <w:lang w:eastAsia="ko-KR"/>
        </w:rPr>
        <w:t xml:space="preserve"> 것처럼, </w:t>
      </w:r>
      <w:r w:rsidR="002C279E" w:rsidRPr="0054111A">
        <w:rPr>
          <w:rFonts w:asciiTheme="minorEastAsia" w:eastAsiaTheme="minorEastAsia" w:hAnsiTheme="minorEastAsia" w:hint="eastAsia"/>
          <w:sz w:val="20"/>
          <w:szCs w:val="20"/>
          <w:lang w:eastAsia="ko-KR"/>
        </w:rPr>
        <w:t>신약을 읽는</w:t>
      </w:r>
      <w:r w:rsidR="009D6F36">
        <w:rPr>
          <w:rFonts w:asciiTheme="minorEastAsia" w:eastAsiaTheme="minorEastAsia" w:hAnsiTheme="minorEastAsia" w:hint="eastAsia"/>
          <w:sz w:val="20"/>
          <w:szCs w:val="20"/>
          <w:lang w:eastAsia="ko-KR"/>
        </w:rPr>
        <w:t>다.</w:t>
      </w:r>
      <w:r w:rsidR="002C279E" w:rsidRPr="0054111A">
        <w:rPr>
          <w:rFonts w:asciiTheme="minorEastAsia" w:eastAsiaTheme="minorEastAsia" w:hAnsiTheme="minorEastAsia" w:hint="eastAsia"/>
          <w:sz w:val="20"/>
          <w:szCs w:val="20"/>
          <w:lang w:eastAsia="ko-KR"/>
        </w:rPr>
        <w:t xml:space="preserve"> </w:t>
      </w:r>
      <w:r w:rsidR="00A317E8" w:rsidRPr="0054111A">
        <w:rPr>
          <w:rFonts w:asciiTheme="minorEastAsia" w:eastAsiaTheme="minorEastAsia" w:hAnsiTheme="minorEastAsia" w:hint="eastAsia"/>
          <w:sz w:val="20"/>
          <w:szCs w:val="20"/>
          <w:lang w:eastAsia="ko-KR"/>
        </w:rPr>
        <w:t>그러나 실상을 말하면</w:t>
      </w:r>
      <w:r w:rsidR="009D6F36">
        <w:rPr>
          <w:rFonts w:asciiTheme="minorEastAsia" w:eastAsiaTheme="minorEastAsia" w:hAnsiTheme="minorEastAsia" w:hint="eastAsia"/>
          <w:sz w:val="20"/>
          <w:szCs w:val="20"/>
          <w:lang w:eastAsia="ko-KR"/>
        </w:rPr>
        <w:t>,</w:t>
      </w:r>
      <w:r w:rsidR="00A317E8" w:rsidRPr="0054111A">
        <w:rPr>
          <w:rFonts w:asciiTheme="minorEastAsia" w:eastAsiaTheme="minorEastAsia" w:hAnsiTheme="minorEastAsia" w:hint="eastAsia"/>
          <w:sz w:val="20"/>
          <w:szCs w:val="20"/>
          <w:lang w:eastAsia="ko-KR"/>
        </w:rPr>
        <w:t xml:space="preserve"> 신약은 이와 정반대로 가르치고 있다. 우리가 보게 될 것이지만</w:t>
      </w:r>
      <w:r w:rsidR="009D6F36">
        <w:rPr>
          <w:rFonts w:asciiTheme="minorEastAsia" w:eastAsiaTheme="minorEastAsia" w:hAnsiTheme="minorEastAsia" w:hint="eastAsia"/>
          <w:sz w:val="20"/>
          <w:szCs w:val="20"/>
          <w:lang w:eastAsia="ko-KR"/>
        </w:rPr>
        <w:t>,</w:t>
      </w:r>
      <w:r w:rsidR="00A317E8" w:rsidRPr="0054111A">
        <w:rPr>
          <w:rFonts w:asciiTheme="minorEastAsia" w:eastAsiaTheme="minorEastAsia" w:hAnsiTheme="minorEastAsia" w:hint="eastAsia"/>
          <w:sz w:val="20"/>
          <w:szCs w:val="20"/>
          <w:lang w:eastAsia="ko-KR"/>
        </w:rPr>
        <w:t xml:space="preserve"> 신약은 구약이 기독교인의 삶에 절대적으로 필요하다</w:t>
      </w:r>
      <w:r>
        <w:rPr>
          <w:rFonts w:asciiTheme="minorEastAsia" w:eastAsiaTheme="minorEastAsia" w:hAnsiTheme="minorEastAsia" w:hint="eastAsia"/>
          <w:sz w:val="20"/>
          <w:szCs w:val="20"/>
          <w:lang w:eastAsia="ko-KR"/>
        </w:rPr>
        <w:t>고</w:t>
      </w:r>
      <w:r w:rsidR="00A317E8" w:rsidRPr="0054111A">
        <w:rPr>
          <w:rFonts w:asciiTheme="minorEastAsia" w:eastAsiaTheme="minorEastAsia" w:hAnsiTheme="minorEastAsia" w:hint="eastAsia"/>
          <w:sz w:val="20"/>
          <w:szCs w:val="20"/>
          <w:lang w:eastAsia="ko-KR"/>
        </w:rPr>
        <w:t xml:space="preserve"> 우리에게 말하고 있다. 우리가 구약으로부터 가르침을 얻지 못하면 그리스도 안에서의 충만한 삶은 이루어질 수 없다. </w:t>
      </w:r>
      <w:r w:rsidR="002E36F9" w:rsidRPr="0054111A">
        <w:rPr>
          <w:rFonts w:asciiTheme="minorEastAsia" w:eastAsiaTheme="minorEastAsia" w:hAnsiTheme="minorEastAsia" w:hint="eastAsia"/>
          <w:sz w:val="20"/>
          <w:szCs w:val="20"/>
          <w:lang w:eastAsia="ko-KR"/>
        </w:rPr>
        <w:t xml:space="preserve"> </w:t>
      </w:r>
    </w:p>
    <w:p w14:paraId="7D562461" w14:textId="542528BF" w:rsidR="00C947BD" w:rsidRPr="0054111A" w:rsidRDefault="00A317E8" w:rsidP="00D9622F">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신약이</w:t>
      </w:r>
      <w:r w:rsidR="002E36F9"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오늘 우리의 </w:t>
      </w:r>
      <w:r w:rsidR="002E36F9" w:rsidRPr="0054111A">
        <w:rPr>
          <w:rFonts w:asciiTheme="minorEastAsia" w:eastAsiaTheme="minorEastAsia" w:hAnsiTheme="minorEastAsia" w:hint="eastAsia"/>
          <w:sz w:val="20"/>
          <w:szCs w:val="20"/>
          <w:lang w:eastAsia="ko-KR"/>
        </w:rPr>
        <w:t>삶과 구약이 관련이 깊다</w:t>
      </w:r>
      <w:r w:rsidRPr="0054111A">
        <w:rPr>
          <w:rFonts w:asciiTheme="minorEastAsia" w:eastAsiaTheme="minorEastAsia" w:hAnsiTheme="minorEastAsia" w:hint="eastAsia"/>
          <w:sz w:val="20"/>
          <w:szCs w:val="20"/>
          <w:lang w:eastAsia="ko-KR"/>
        </w:rPr>
        <w:t>고</w:t>
      </w:r>
      <w:r w:rsidR="002E36F9" w:rsidRPr="0054111A">
        <w:rPr>
          <w:rFonts w:asciiTheme="minorEastAsia" w:eastAsiaTheme="minorEastAsia" w:hAnsiTheme="minorEastAsia" w:hint="eastAsia"/>
          <w:sz w:val="20"/>
          <w:szCs w:val="20"/>
          <w:lang w:eastAsia="ko-KR"/>
        </w:rPr>
        <w:t xml:space="preserve"> 우리에게 </w:t>
      </w:r>
      <w:r w:rsidRPr="0054111A">
        <w:rPr>
          <w:rFonts w:asciiTheme="minorEastAsia" w:eastAsiaTheme="minorEastAsia" w:hAnsiTheme="minorEastAsia" w:hint="eastAsia"/>
          <w:sz w:val="20"/>
          <w:szCs w:val="20"/>
          <w:lang w:eastAsia="ko-KR"/>
        </w:rPr>
        <w:t>가르</w:t>
      </w:r>
      <w:r w:rsidR="002E36F9" w:rsidRPr="0054111A">
        <w:rPr>
          <w:rFonts w:asciiTheme="minorEastAsia" w:eastAsiaTheme="minorEastAsia" w:hAnsiTheme="minorEastAsia" w:hint="eastAsia"/>
          <w:sz w:val="20"/>
          <w:szCs w:val="20"/>
          <w:lang w:eastAsia="ko-KR"/>
        </w:rPr>
        <w:t xml:space="preserve">쳐 주는 </w:t>
      </w:r>
      <w:r w:rsidRPr="0054111A">
        <w:rPr>
          <w:rFonts w:asciiTheme="minorEastAsia" w:eastAsiaTheme="minorEastAsia" w:hAnsiTheme="minorEastAsia" w:hint="eastAsia"/>
          <w:sz w:val="20"/>
          <w:szCs w:val="20"/>
          <w:lang w:eastAsia="ko-KR"/>
        </w:rPr>
        <w:t xml:space="preserve">길이 </w:t>
      </w:r>
      <w:r w:rsidR="002E36F9" w:rsidRPr="0054111A">
        <w:rPr>
          <w:rFonts w:asciiTheme="minorEastAsia" w:eastAsiaTheme="minorEastAsia" w:hAnsiTheme="minorEastAsia" w:hint="eastAsia"/>
          <w:sz w:val="20"/>
          <w:szCs w:val="20"/>
          <w:lang w:eastAsia="ko-KR"/>
        </w:rPr>
        <w:t>많</w:t>
      </w:r>
      <w:r w:rsidRPr="0054111A">
        <w:rPr>
          <w:rFonts w:asciiTheme="minorEastAsia" w:eastAsiaTheme="minorEastAsia" w:hAnsiTheme="minorEastAsia" w:hint="eastAsia"/>
          <w:sz w:val="20"/>
          <w:szCs w:val="20"/>
          <w:lang w:eastAsia="ko-KR"/>
        </w:rPr>
        <w:t xml:space="preserve">지만 우리는 두 가지 길에만 집중할 것이다. 첫째로, 우리는 예수님의 </w:t>
      </w:r>
      <w:r w:rsidR="00D9622F">
        <w:rPr>
          <w:rFonts w:asciiTheme="minorEastAsia" w:eastAsiaTheme="minorEastAsia" w:hAnsiTheme="minorEastAsia" w:hint="eastAsia"/>
          <w:sz w:val="20"/>
          <w:szCs w:val="20"/>
          <w:lang w:eastAsia="ko-KR"/>
        </w:rPr>
        <w:t>가르침</w:t>
      </w:r>
      <w:r w:rsidRPr="0054111A">
        <w:rPr>
          <w:rFonts w:asciiTheme="minorEastAsia" w:eastAsiaTheme="minorEastAsia" w:hAnsiTheme="minorEastAsia" w:hint="eastAsia"/>
          <w:sz w:val="20"/>
          <w:szCs w:val="20"/>
          <w:lang w:eastAsia="ko-KR"/>
        </w:rPr>
        <w:t xml:space="preserve">을 살필 것이다. </w:t>
      </w:r>
      <w:r w:rsidR="00CE4165" w:rsidRPr="0054111A">
        <w:rPr>
          <w:rFonts w:asciiTheme="minorEastAsia" w:eastAsiaTheme="minorEastAsia" w:hAnsiTheme="minorEastAsia" w:hint="eastAsia"/>
          <w:sz w:val="20"/>
          <w:szCs w:val="20"/>
          <w:lang w:eastAsia="ko-KR"/>
        </w:rPr>
        <w:t xml:space="preserve">그리고 둘째로, 사도 바울의 </w:t>
      </w:r>
      <w:r w:rsidR="00D9622F">
        <w:rPr>
          <w:rFonts w:asciiTheme="minorEastAsia" w:eastAsiaTheme="minorEastAsia" w:hAnsiTheme="minorEastAsia" w:hint="eastAsia"/>
          <w:sz w:val="20"/>
          <w:szCs w:val="20"/>
          <w:lang w:eastAsia="ko-KR"/>
        </w:rPr>
        <w:t>가르침</w:t>
      </w:r>
      <w:r w:rsidR="00CE4165" w:rsidRPr="0054111A">
        <w:rPr>
          <w:rFonts w:asciiTheme="minorEastAsia" w:eastAsiaTheme="minorEastAsia" w:hAnsiTheme="minorEastAsia" w:hint="eastAsia"/>
          <w:sz w:val="20"/>
          <w:szCs w:val="20"/>
          <w:lang w:eastAsia="ko-KR"/>
        </w:rPr>
        <w:t xml:space="preserve">을 고찰할 것이다. 이제 먼저 예수님께서 구약의 </w:t>
      </w:r>
      <w:r w:rsidR="002E36F9" w:rsidRPr="0054111A">
        <w:rPr>
          <w:rFonts w:asciiTheme="minorEastAsia" w:eastAsiaTheme="minorEastAsia" w:hAnsiTheme="minorEastAsia" w:hint="eastAsia"/>
          <w:sz w:val="20"/>
          <w:szCs w:val="20"/>
          <w:lang w:eastAsia="ko-KR"/>
        </w:rPr>
        <w:t xml:space="preserve">우리 삶과의 </w:t>
      </w:r>
      <w:r w:rsidR="00CE4165" w:rsidRPr="0054111A">
        <w:rPr>
          <w:rFonts w:asciiTheme="minorEastAsia" w:eastAsiaTheme="minorEastAsia" w:hAnsiTheme="minorEastAsia" w:hint="eastAsia"/>
          <w:sz w:val="20"/>
          <w:szCs w:val="20"/>
          <w:lang w:eastAsia="ko-KR"/>
        </w:rPr>
        <w:t xml:space="preserve">상관성에 대하여 무슨 말씀을 하셨는지 살펴보자. </w:t>
      </w:r>
    </w:p>
    <w:p w14:paraId="6CBEA142" w14:textId="77777777" w:rsidR="00C947BD" w:rsidRPr="0054111A" w:rsidRDefault="007868E8" w:rsidP="00D9622F">
      <w:pPr>
        <w:pStyle w:val="Heading2"/>
        <w:spacing w:before="120" w:after="120" w:line="360" w:lineRule="auto"/>
        <w:ind w:left="288"/>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t xml:space="preserve">예수님의 </w:t>
      </w:r>
      <w:r w:rsidR="00D9622F">
        <w:rPr>
          <w:rFonts w:asciiTheme="minorEastAsia" w:eastAsiaTheme="minorEastAsia" w:hAnsiTheme="minorEastAsia" w:hint="eastAsia"/>
          <w:sz w:val="20"/>
          <w:szCs w:val="20"/>
          <w:lang w:eastAsia="ko-KR"/>
        </w:rPr>
        <w:t>가르침</w:t>
      </w:r>
      <w:r w:rsidR="00B86196">
        <w:rPr>
          <w:rFonts w:asciiTheme="minorEastAsia" w:eastAsiaTheme="minorEastAsia" w:hAnsiTheme="minorEastAsia" w:hint="eastAsia"/>
          <w:sz w:val="20"/>
          <w:szCs w:val="20"/>
          <w:lang w:eastAsia="ko-KR"/>
        </w:rPr>
        <w:t xml:space="preserve"> (</w:t>
      </w:r>
      <w:r w:rsidR="00C947BD" w:rsidRPr="0054111A">
        <w:rPr>
          <w:rFonts w:asciiTheme="minorEastAsia" w:eastAsiaTheme="minorEastAsia" w:hAnsiTheme="minorEastAsia"/>
          <w:sz w:val="20"/>
          <w:szCs w:val="20"/>
        </w:rPr>
        <w:t>Teachings of Jesus</w:t>
      </w:r>
      <w:r w:rsidR="00B86196">
        <w:rPr>
          <w:rFonts w:asciiTheme="minorEastAsia" w:eastAsiaTheme="minorEastAsia" w:hAnsiTheme="minorEastAsia" w:hint="eastAsia"/>
          <w:sz w:val="20"/>
          <w:szCs w:val="20"/>
          <w:lang w:eastAsia="ko-KR"/>
        </w:rPr>
        <w:t>)</w:t>
      </w:r>
    </w:p>
    <w:p w14:paraId="683D6346" w14:textId="77CCF334" w:rsidR="00C947BD" w:rsidRPr="0054111A" w:rsidRDefault="00CE4165" w:rsidP="00D9622F">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예수님께서 오늘 우리에게 구약이 중요함을 가르치신 것에 대한 </w:t>
      </w:r>
      <w:proofErr w:type="spellStart"/>
      <w:r w:rsidRPr="0054111A">
        <w:rPr>
          <w:rFonts w:asciiTheme="minorEastAsia" w:eastAsiaTheme="minorEastAsia" w:hAnsiTheme="minorEastAsia" w:hint="eastAsia"/>
          <w:sz w:val="20"/>
          <w:szCs w:val="20"/>
          <w:lang w:eastAsia="ko-KR"/>
        </w:rPr>
        <w:t>균형잡힌</w:t>
      </w:r>
      <w:proofErr w:type="spellEnd"/>
      <w:r w:rsidRPr="0054111A">
        <w:rPr>
          <w:rFonts w:asciiTheme="minorEastAsia" w:eastAsiaTheme="minorEastAsia" w:hAnsiTheme="minorEastAsia" w:hint="eastAsia"/>
          <w:sz w:val="20"/>
          <w:szCs w:val="20"/>
          <w:lang w:eastAsia="ko-KR"/>
        </w:rPr>
        <w:t xml:space="preserve"> 견해를 얻기 위해, 우리는 간략하게 예수님의 </w:t>
      </w:r>
      <w:r w:rsidR="00D9622F">
        <w:rPr>
          <w:rFonts w:asciiTheme="minorEastAsia" w:eastAsiaTheme="minorEastAsia" w:hAnsiTheme="minorEastAsia" w:hint="eastAsia"/>
          <w:sz w:val="20"/>
          <w:szCs w:val="20"/>
          <w:lang w:eastAsia="ko-KR"/>
        </w:rPr>
        <w:t>가르침</w:t>
      </w:r>
      <w:r w:rsidRPr="0054111A">
        <w:rPr>
          <w:rFonts w:asciiTheme="minorEastAsia" w:eastAsiaTheme="minorEastAsia" w:hAnsiTheme="minorEastAsia" w:hint="eastAsia"/>
          <w:sz w:val="20"/>
          <w:szCs w:val="20"/>
          <w:lang w:eastAsia="ko-KR"/>
        </w:rPr>
        <w:t>의 두 가지 측면</w:t>
      </w:r>
      <w:r w:rsidR="006D3A1B">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곧 구약에 대한 예수님의 명백하게 부정적인 논평들과 구약의 관</w:t>
      </w:r>
      <w:r w:rsidR="00CB5AA8" w:rsidRPr="0054111A">
        <w:rPr>
          <w:rFonts w:asciiTheme="minorEastAsia" w:eastAsiaTheme="minorEastAsia" w:hAnsiTheme="minorEastAsia" w:hint="eastAsia"/>
          <w:sz w:val="20"/>
          <w:szCs w:val="20"/>
          <w:lang w:eastAsia="ko-KR"/>
        </w:rPr>
        <w:t>련</w:t>
      </w:r>
      <w:r w:rsidRPr="0054111A">
        <w:rPr>
          <w:rFonts w:asciiTheme="minorEastAsia" w:eastAsiaTheme="minorEastAsia" w:hAnsiTheme="minorEastAsia" w:hint="eastAsia"/>
          <w:sz w:val="20"/>
          <w:szCs w:val="20"/>
          <w:lang w:eastAsia="ko-KR"/>
        </w:rPr>
        <w:t xml:space="preserve">성에 대한 예수님의 긍정적인 확언들을 살필 것이다. </w:t>
      </w:r>
      <w:r w:rsidR="002E36F9" w:rsidRPr="0054111A">
        <w:rPr>
          <w:rFonts w:asciiTheme="minorEastAsia" w:eastAsiaTheme="minorEastAsia" w:hAnsiTheme="minorEastAsia" w:hint="eastAsia"/>
          <w:sz w:val="20"/>
          <w:szCs w:val="20"/>
          <w:lang w:eastAsia="ko-KR"/>
        </w:rPr>
        <w:t xml:space="preserve">첫째로, </w:t>
      </w:r>
      <w:r w:rsidRPr="0054111A">
        <w:rPr>
          <w:rFonts w:asciiTheme="minorEastAsia" w:eastAsiaTheme="minorEastAsia" w:hAnsiTheme="minorEastAsia" w:hint="eastAsia"/>
          <w:sz w:val="20"/>
          <w:szCs w:val="20"/>
          <w:lang w:eastAsia="ko-KR"/>
        </w:rPr>
        <w:t>얼핏 보기에 구약에 대한 부정적인 견해를 제시하는 것처럼 보이는 예수님의</w:t>
      </w:r>
      <w:r w:rsidR="006D3A1B">
        <w:rPr>
          <w:rFonts w:asciiTheme="minorEastAsia" w:eastAsiaTheme="minorEastAsia" w:hAnsiTheme="minorEastAsia"/>
          <w:sz w:val="20"/>
          <w:szCs w:val="20"/>
          <w:lang w:eastAsia="ko-KR"/>
        </w:rPr>
        <w:t xml:space="preserve"> </w:t>
      </w:r>
      <w:r w:rsidR="006D3A1B">
        <w:rPr>
          <w:rFonts w:asciiTheme="minorEastAsia" w:eastAsiaTheme="minorEastAsia" w:hAnsiTheme="minorEastAsia" w:hint="eastAsia"/>
          <w:sz w:val="20"/>
          <w:szCs w:val="20"/>
          <w:lang w:eastAsia="ko-KR"/>
        </w:rPr>
        <w:t xml:space="preserve">몇 가지 </w:t>
      </w:r>
      <w:r w:rsidR="00D9622F">
        <w:rPr>
          <w:rFonts w:asciiTheme="minorEastAsia" w:eastAsiaTheme="minorEastAsia" w:hAnsiTheme="minorEastAsia" w:hint="eastAsia"/>
          <w:sz w:val="20"/>
          <w:szCs w:val="20"/>
          <w:lang w:eastAsia="ko-KR"/>
        </w:rPr>
        <w:t>가르침</w:t>
      </w:r>
      <w:r w:rsidR="006D3A1B">
        <w:rPr>
          <w:rFonts w:asciiTheme="minorEastAsia" w:eastAsiaTheme="minorEastAsia" w:hAnsiTheme="minorEastAsia" w:hint="eastAsia"/>
          <w:sz w:val="20"/>
          <w:szCs w:val="20"/>
          <w:lang w:eastAsia="ko-KR"/>
        </w:rPr>
        <w:t xml:space="preserve">을 </w:t>
      </w:r>
      <w:r w:rsidRPr="0054111A">
        <w:rPr>
          <w:rFonts w:asciiTheme="minorEastAsia" w:eastAsiaTheme="minorEastAsia" w:hAnsiTheme="minorEastAsia" w:hint="eastAsia"/>
          <w:sz w:val="20"/>
          <w:szCs w:val="20"/>
          <w:lang w:eastAsia="ko-KR"/>
        </w:rPr>
        <w:t xml:space="preserve">보기로 하자. </w:t>
      </w:r>
    </w:p>
    <w:p w14:paraId="16166FD7" w14:textId="77777777" w:rsidR="00B86196" w:rsidRPr="00694E6C" w:rsidRDefault="007868E8" w:rsidP="00D067F3">
      <w:pPr>
        <w:pStyle w:val="Heading3"/>
        <w:spacing w:before="120" w:after="120" w:line="360" w:lineRule="auto"/>
        <w:ind w:left="576"/>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t xml:space="preserve">부정적인 논평들 </w:t>
      </w:r>
      <w:r w:rsidR="00B86196">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rPr>
        <w:t>Negative Comments</w:t>
      </w:r>
      <w:r w:rsidR="00B86196">
        <w:rPr>
          <w:rFonts w:asciiTheme="minorEastAsia" w:eastAsiaTheme="minorEastAsia" w:hAnsiTheme="minorEastAsia" w:hint="eastAsia"/>
          <w:sz w:val="20"/>
          <w:szCs w:val="20"/>
          <w:lang w:eastAsia="ko-KR"/>
        </w:rPr>
        <w:t>)</w:t>
      </w:r>
    </w:p>
    <w:p w14:paraId="75CD44CC" w14:textId="0C9B074F" w:rsidR="00C947BD" w:rsidRPr="0054111A" w:rsidRDefault="00CE4165" w:rsidP="00D9622F">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예수님께서 구약의 </w:t>
      </w:r>
      <w:r w:rsidR="00CB5AA8" w:rsidRPr="0054111A">
        <w:rPr>
          <w:rFonts w:asciiTheme="minorEastAsia" w:eastAsiaTheme="minorEastAsia" w:hAnsiTheme="minorEastAsia" w:hint="eastAsia"/>
          <w:sz w:val="20"/>
          <w:szCs w:val="20"/>
          <w:lang w:eastAsia="ko-KR"/>
        </w:rPr>
        <w:t>관련성에 종지부를 찍으셨다고 믿는 많은 기독교인들은 마 5-7장에 기록된 산상수훈을 그들의 견해의 증거로 삼는다. 산상수훈의 한 부분에서 예수님은 여러 가지 윤리적인 문제들을 다루셨는데</w:t>
      </w:r>
      <w:r w:rsidR="00D9622F">
        <w:rPr>
          <w:rFonts w:asciiTheme="minorEastAsia" w:eastAsiaTheme="minorEastAsia" w:hAnsiTheme="minorEastAsia" w:hint="eastAsia"/>
          <w:sz w:val="20"/>
          <w:szCs w:val="20"/>
          <w:lang w:eastAsia="ko-KR"/>
        </w:rPr>
        <w:t>,</w:t>
      </w:r>
      <w:r w:rsidR="00CB5AA8" w:rsidRPr="0054111A">
        <w:rPr>
          <w:rFonts w:asciiTheme="minorEastAsia" w:eastAsiaTheme="minorEastAsia" w:hAnsiTheme="minorEastAsia" w:hint="eastAsia"/>
          <w:sz w:val="20"/>
          <w:szCs w:val="20"/>
          <w:lang w:eastAsia="ko-KR"/>
        </w:rPr>
        <w:t xml:space="preserve"> 그분의 이러한 문제들에 대한 접근이 많은 사람에게 그분이 실제로 구약의 </w:t>
      </w:r>
      <w:r w:rsidR="00D9622F">
        <w:rPr>
          <w:rFonts w:asciiTheme="minorEastAsia" w:eastAsiaTheme="minorEastAsia" w:hAnsiTheme="minorEastAsia" w:hint="eastAsia"/>
          <w:sz w:val="20"/>
          <w:szCs w:val="20"/>
          <w:lang w:eastAsia="ko-KR"/>
        </w:rPr>
        <w:t>가르침</w:t>
      </w:r>
      <w:r w:rsidR="00CB5AA8" w:rsidRPr="0054111A">
        <w:rPr>
          <w:rFonts w:asciiTheme="minorEastAsia" w:eastAsiaTheme="minorEastAsia" w:hAnsiTheme="minorEastAsia" w:hint="eastAsia"/>
          <w:sz w:val="20"/>
          <w:szCs w:val="20"/>
          <w:lang w:eastAsia="ko-KR"/>
        </w:rPr>
        <w:t xml:space="preserve">들에 반대하셨다는 인상을 남긴다. </w:t>
      </w:r>
      <w:r w:rsidR="00380A7A" w:rsidRPr="0054111A">
        <w:rPr>
          <w:rFonts w:asciiTheme="minorEastAsia" w:eastAsiaTheme="minorEastAsia" w:hAnsiTheme="minorEastAsia" w:hint="eastAsia"/>
          <w:sz w:val="20"/>
          <w:szCs w:val="20"/>
          <w:lang w:eastAsia="ko-KR"/>
        </w:rPr>
        <w:t xml:space="preserve">잘 알려져 있는 다음 구절들을 들어보라. 마 5:21-22에서 우리는 살인에 관하여 다음과 같은 말씀을 읽는다. </w:t>
      </w:r>
    </w:p>
    <w:p w14:paraId="1EA3BD37" w14:textId="3274071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rPr>
        <w:t>(마</w:t>
      </w:r>
      <w:r w:rsidRPr="0054111A">
        <w:rPr>
          <w:rFonts w:asciiTheme="minorEastAsia" w:eastAsiaTheme="minorEastAsia" w:hAnsiTheme="minorEastAsia"/>
          <w:sz w:val="20"/>
          <w:szCs w:val="20"/>
          <w:lang w:eastAsia="ko-KR"/>
        </w:rPr>
        <w:t>5:21-22</w:t>
      </w:r>
      <w:r w:rsidRPr="0054111A">
        <w:rPr>
          <w:rFonts w:asciiTheme="minorEastAsia" w:eastAsiaTheme="minorEastAsia" w:hAnsiTheme="minorEastAsia" w:hint="eastAsia"/>
          <w:sz w:val="20"/>
          <w:szCs w:val="20"/>
          <w:lang w:eastAsia="ko-KR"/>
        </w:rPr>
        <w:t xml:space="preserve"> 개역개정) </w:t>
      </w:r>
      <w:r w:rsidR="00380A7A" w:rsidRPr="0054111A">
        <w:rPr>
          <w:rFonts w:asciiTheme="minorEastAsia" w:eastAsiaTheme="minorEastAsia" w:hAnsiTheme="minorEastAsia" w:cs="Batang" w:hint="eastAsia"/>
          <w:sz w:val="20"/>
          <w:szCs w:val="20"/>
          <w:lang w:eastAsia="ko-KR"/>
        </w:rPr>
        <w:t>옛</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사람에게</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말한</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살인하지</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말라</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누구든지</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살인하면</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심판을</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받게</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되리라</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하였다는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것을</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너희가</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들었으나</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나는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너희에게</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이르노니</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형제에게</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노하는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자마다</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심판을</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cs="Batang" w:hint="eastAsia"/>
          <w:sz w:val="20"/>
          <w:szCs w:val="20"/>
          <w:lang w:eastAsia="ko-KR"/>
        </w:rPr>
        <w:t>받게</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되리라</w:t>
      </w:r>
    </w:p>
    <w:p w14:paraId="0A9E96DD" w14:textId="77777777" w:rsidR="00C947BD" w:rsidRPr="0054111A" w:rsidRDefault="00380A7A"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마 5:27-28에서 예수님은 간음에 대하여 다음과 같이 말씀하셨다. </w:t>
      </w:r>
    </w:p>
    <w:p w14:paraId="1D7B58FD"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lastRenderedPageBreak/>
        <w:t>(마 5:27-28 개역개정)</w:t>
      </w:r>
      <w:r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또</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간음하지</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말라</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하였다는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것을</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너희가</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들었으나</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나는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너희에게</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이르노니</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음욕을</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품고</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여자를</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보는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자마다</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마음에</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이미</w:t>
      </w:r>
      <w:r w:rsidR="00380A7A" w:rsidRPr="0054111A">
        <w:rPr>
          <w:rFonts w:asciiTheme="minorEastAsia" w:eastAsiaTheme="minorEastAsia" w:hAnsiTheme="minorEastAsia"/>
          <w:sz w:val="20"/>
          <w:szCs w:val="20"/>
          <w:lang w:eastAsia="ko-KR"/>
        </w:rPr>
        <w:t xml:space="preserve"> </w:t>
      </w:r>
      <w:proofErr w:type="spellStart"/>
      <w:r w:rsidR="00380A7A" w:rsidRPr="0054111A">
        <w:rPr>
          <w:rFonts w:asciiTheme="minorEastAsia" w:eastAsiaTheme="minorEastAsia" w:hAnsiTheme="minorEastAsia" w:hint="eastAsia"/>
          <w:sz w:val="20"/>
          <w:szCs w:val="20"/>
          <w:lang w:eastAsia="ko-KR"/>
        </w:rPr>
        <w:t>간음하였느니라</w:t>
      </w:r>
      <w:proofErr w:type="spellEnd"/>
    </w:p>
    <w:p w14:paraId="5EED2501" w14:textId="77777777" w:rsidR="00C947BD" w:rsidRPr="0054111A" w:rsidRDefault="00380A7A"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마 5:31-3</w:t>
      </w:r>
      <w:r w:rsidR="00AA6B3F" w:rsidRPr="0054111A">
        <w:rPr>
          <w:rFonts w:asciiTheme="minorEastAsia" w:eastAsiaTheme="minorEastAsia" w:hAnsiTheme="minorEastAsia" w:hint="eastAsia"/>
          <w:sz w:val="20"/>
          <w:szCs w:val="20"/>
          <w:lang w:eastAsia="ko-KR" w:bidi="he-IL"/>
        </w:rPr>
        <w:t>2</w:t>
      </w:r>
      <w:r w:rsidRPr="0054111A">
        <w:rPr>
          <w:rFonts w:asciiTheme="minorEastAsia" w:eastAsiaTheme="minorEastAsia" w:hAnsiTheme="minorEastAsia" w:hint="eastAsia"/>
          <w:sz w:val="20"/>
          <w:szCs w:val="20"/>
          <w:lang w:eastAsia="ko-KR" w:bidi="he-IL"/>
        </w:rPr>
        <w:t xml:space="preserve">에서 예수님은 이혼에 관하여 이렇게 말씀하셨다. </w:t>
      </w:r>
    </w:p>
    <w:p w14:paraId="18ECA470" w14:textId="2840C956"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(마 5:31-32 개역개정) </w:t>
      </w:r>
      <w:r w:rsidR="00380A7A" w:rsidRPr="0054111A">
        <w:rPr>
          <w:rFonts w:asciiTheme="minorEastAsia" w:eastAsiaTheme="minorEastAsia" w:hAnsiTheme="minorEastAsia" w:hint="eastAsia"/>
          <w:sz w:val="20"/>
          <w:szCs w:val="20"/>
          <w:lang w:eastAsia="ko-KR"/>
        </w:rPr>
        <w:t>또</w:t>
      </w:r>
      <w:r w:rsidR="00380A7A" w:rsidRPr="0054111A">
        <w:rPr>
          <w:rFonts w:asciiTheme="minorEastAsia" w:eastAsiaTheme="minorEastAsia" w:hAnsiTheme="minorEastAsia"/>
          <w:sz w:val="20"/>
          <w:szCs w:val="20"/>
          <w:lang w:eastAsia="ko-KR"/>
        </w:rPr>
        <w:t xml:space="preserve"> </w:t>
      </w:r>
      <w:proofErr w:type="spellStart"/>
      <w:r w:rsidR="00380A7A" w:rsidRPr="0054111A">
        <w:rPr>
          <w:rFonts w:asciiTheme="minorEastAsia" w:eastAsiaTheme="minorEastAsia" w:hAnsiTheme="minorEastAsia" w:hint="eastAsia"/>
          <w:sz w:val="20"/>
          <w:szCs w:val="20"/>
          <w:lang w:eastAsia="ko-KR"/>
        </w:rPr>
        <w:t>일렀으되</w:t>
      </w:r>
      <w:proofErr w:type="spellEnd"/>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누구든지</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아내를</w:t>
      </w:r>
      <w:r w:rsidR="00380A7A" w:rsidRPr="0054111A">
        <w:rPr>
          <w:rFonts w:asciiTheme="minorEastAsia" w:eastAsiaTheme="minorEastAsia" w:hAnsiTheme="minorEastAsia"/>
          <w:sz w:val="20"/>
          <w:szCs w:val="20"/>
          <w:lang w:eastAsia="ko-KR"/>
        </w:rPr>
        <w:t xml:space="preserve"> </w:t>
      </w:r>
      <w:proofErr w:type="spellStart"/>
      <w:r w:rsidR="00380A7A" w:rsidRPr="0054111A">
        <w:rPr>
          <w:rFonts w:asciiTheme="minorEastAsia" w:eastAsiaTheme="minorEastAsia" w:hAnsiTheme="minorEastAsia" w:hint="eastAsia"/>
          <w:sz w:val="20"/>
          <w:szCs w:val="20"/>
          <w:lang w:eastAsia="ko-KR"/>
        </w:rPr>
        <w:t>버리려거든</w:t>
      </w:r>
      <w:proofErr w:type="spellEnd"/>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이혼</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증서를</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줄</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것이라</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하였으나 나는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너희에게</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이르노니</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누구든지</w:t>
      </w:r>
      <w:r w:rsidR="00380A7A" w:rsidRPr="0054111A">
        <w:rPr>
          <w:rFonts w:asciiTheme="minorEastAsia" w:eastAsiaTheme="minorEastAsia" w:hAnsiTheme="minorEastAsia"/>
          <w:sz w:val="20"/>
          <w:szCs w:val="20"/>
          <w:lang w:eastAsia="ko-KR"/>
        </w:rPr>
        <w:t xml:space="preserve"> </w:t>
      </w:r>
      <w:proofErr w:type="spellStart"/>
      <w:r w:rsidR="00380A7A" w:rsidRPr="0054111A">
        <w:rPr>
          <w:rFonts w:asciiTheme="minorEastAsia" w:eastAsiaTheme="minorEastAsia" w:hAnsiTheme="minorEastAsia" w:hint="eastAsia"/>
          <w:sz w:val="20"/>
          <w:szCs w:val="20"/>
          <w:lang w:eastAsia="ko-KR"/>
        </w:rPr>
        <w:t>음행한</w:t>
      </w:r>
      <w:proofErr w:type="spellEnd"/>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이유</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없이</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아내를</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버리면</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이는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그로</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간음하게</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함이요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또</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누구든지</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버림받은</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여자에게</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장가드는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자도</w:t>
      </w:r>
      <w:r w:rsidR="00380A7A" w:rsidRPr="0054111A">
        <w:rPr>
          <w:rFonts w:asciiTheme="minorEastAsia" w:eastAsiaTheme="minorEastAsia" w:hAnsiTheme="minorEastAsia"/>
          <w:sz w:val="20"/>
          <w:szCs w:val="20"/>
          <w:lang w:eastAsia="ko-KR"/>
        </w:rPr>
        <w:t xml:space="preserve"> </w:t>
      </w:r>
      <w:proofErr w:type="spellStart"/>
      <w:r w:rsidR="00380A7A" w:rsidRPr="0054111A">
        <w:rPr>
          <w:rFonts w:asciiTheme="minorEastAsia" w:eastAsiaTheme="minorEastAsia" w:hAnsiTheme="minorEastAsia" w:hint="eastAsia"/>
          <w:sz w:val="20"/>
          <w:szCs w:val="20"/>
          <w:lang w:eastAsia="ko-KR"/>
        </w:rPr>
        <w:t>간음함이니라</w:t>
      </w:r>
      <w:proofErr w:type="spellEnd"/>
    </w:p>
    <w:p w14:paraId="7CAC77E7" w14:textId="77777777" w:rsidR="00C947BD" w:rsidRPr="0054111A" w:rsidRDefault="00380A7A"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마 5:33-34에서 예수님께서 맹세에 관해 말씀하실 때 다시 우리는 비슷한 패턴을 본다.  </w:t>
      </w:r>
    </w:p>
    <w:p w14:paraId="0CC5CFA2"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(마 5:33-34 개역개정) </w:t>
      </w:r>
      <w:r w:rsidR="00380A7A" w:rsidRPr="0054111A">
        <w:rPr>
          <w:rFonts w:asciiTheme="minorEastAsia" w:eastAsiaTheme="minorEastAsia" w:hAnsiTheme="minorEastAsia" w:hint="eastAsia"/>
          <w:sz w:val="20"/>
          <w:szCs w:val="20"/>
          <w:lang w:eastAsia="ko-KR"/>
        </w:rPr>
        <w:t>또</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옛</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사람에게</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말한</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바</w:t>
      </w:r>
      <w:r w:rsidR="00380A7A" w:rsidRPr="0054111A">
        <w:rPr>
          <w:rFonts w:asciiTheme="minorEastAsia" w:eastAsiaTheme="minorEastAsia" w:hAnsiTheme="minorEastAsia"/>
          <w:sz w:val="20"/>
          <w:szCs w:val="20"/>
          <w:lang w:eastAsia="ko-KR"/>
        </w:rPr>
        <w:t xml:space="preserve"> </w:t>
      </w:r>
      <w:proofErr w:type="spellStart"/>
      <w:r w:rsidR="00380A7A" w:rsidRPr="0054111A">
        <w:rPr>
          <w:rFonts w:asciiTheme="minorEastAsia" w:eastAsiaTheme="minorEastAsia" w:hAnsiTheme="minorEastAsia" w:hint="eastAsia"/>
          <w:sz w:val="20"/>
          <w:szCs w:val="20"/>
          <w:lang w:eastAsia="ko-KR"/>
        </w:rPr>
        <w:t>헛</w:t>
      </w:r>
      <w:proofErr w:type="spellEnd"/>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맹세를</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하지</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말고</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네</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맹세한</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것을</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주께</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지키라</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하였다는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것을</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너희가</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들었으나</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나는</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너희에게</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이르노니</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도무지</w:t>
      </w:r>
      <w:r w:rsidR="00380A7A" w:rsidRPr="0054111A">
        <w:rPr>
          <w:rFonts w:asciiTheme="minorEastAsia" w:eastAsiaTheme="minorEastAsia" w:hAnsiTheme="minorEastAsia"/>
          <w:sz w:val="20"/>
          <w:szCs w:val="20"/>
          <w:lang w:eastAsia="ko-KR"/>
        </w:rPr>
        <w:t xml:space="preserve"> </w:t>
      </w:r>
      <w:r w:rsidR="00380A7A" w:rsidRPr="0054111A">
        <w:rPr>
          <w:rFonts w:asciiTheme="minorEastAsia" w:eastAsiaTheme="minorEastAsia" w:hAnsiTheme="minorEastAsia" w:hint="eastAsia"/>
          <w:sz w:val="20"/>
          <w:szCs w:val="20"/>
          <w:lang w:eastAsia="ko-KR"/>
        </w:rPr>
        <w:t xml:space="preserve">맹세하지 말라  </w:t>
      </w:r>
    </w:p>
    <w:p w14:paraId="77CF3549" w14:textId="77777777" w:rsidR="00C947BD" w:rsidRPr="0054111A" w:rsidRDefault="00380A7A"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마 5:38-39에서 예수님은 복수에 관하여 이렇게 말씀하셨다. </w:t>
      </w:r>
    </w:p>
    <w:p w14:paraId="17E790F9"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(마 5:38-39 개역개정) </w:t>
      </w:r>
      <w:r w:rsidR="00E1714A" w:rsidRPr="0054111A">
        <w:rPr>
          <w:rFonts w:asciiTheme="minorEastAsia" w:eastAsiaTheme="minorEastAsia" w:hAnsiTheme="minorEastAsia" w:hint="eastAsia"/>
          <w:sz w:val="20"/>
          <w:szCs w:val="20"/>
          <w:lang w:eastAsia="ko-KR"/>
        </w:rPr>
        <w:t>또</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눈은</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눈으로</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이는</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이로</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갚으라</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하였다는</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것을</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너희가</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들었으나</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나는</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너희에게</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이르노니</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악한</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자를</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대적하지</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말라</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누구든지</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네</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오른편</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뺨을</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치거든</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왼편도</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돌려</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hint="eastAsia"/>
          <w:sz w:val="20"/>
          <w:szCs w:val="20"/>
          <w:lang w:eastAsia="ko-KR"/>
        </w:rPr>
        <w:t>대라</w:t>
      </w:r>
    </w:p>
    <w:p w14:paraId="150D110E" w14:textId="77777777" w:rsidR="00C947BD" w:rsidRPr="0054111A" w:rsidRDefault="00E1714A"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그리고 마지막으로, 마 5:43-44에서 예수님은 원수 사랑에 대한 문제에 대하여 이렇게 말씀하셨다. </w:t>
      </w:r>
    </w:p>
    <w:p w14:paraId="018ACD98"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cs="Batang" w:hint="eastAsia"/>
          <w:sz w:val="20"/>
          <w:szCs w:val="20"/>
          <w:lang w:eastAsia="ko-KR"/>
        </w:rPr>
        <w:t xml:space="preserve">(마 5:43-44 개역개정) </w:t>
      </w:r>
      <w:r w:rsidR="00E1714A" w:rsidRPr="0054111A">
        <w:rPr>
          <w:rFonts w:asciiTheme="minorEastAsia" w:eastAsiaTheme="minorEastAsia" w:hAnsiTheme="minorEastAsia" w:cs="Batang" w:hint="eastAsia"/>
          <w:sz w:val="20"/>
          <w:szCs w:val="20"/>
          <w:lang w:eastAsia="ko-KR"/>
        </w:rPr>
        <w:t>또</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네</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이웃을</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사랑하고</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네</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원수를</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미워하라</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하였다는</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것을</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너희가</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들었으나</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나는</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너희에게</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이르노니</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너희</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원수를</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사랑하며</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너희를</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박해하는</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자를</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위하여</w:t>
      </w:r>
      <w:r w:rsidR="00E1714A" w:rsidRPr="0054111A">
        <w:rPr>
          <w:rFonts w:asciiTheme="minorEastAsia" w:eastAsiaTheme="minorEastAsia" w:hAnsiTheme="minorEastAsia"/>
          <w:sz w:val="20"/>
          <w:szCs w:val="20"/>
          <w:lang w:eastAsia="ko-KR"/>
        </w:rPr>
        <w:t xml:space="preserve"> </w:t>
      </w:r>
      <w:r w:rsidR="00E1714A" w:rsidRPr="0054111A">
        <w:rPr>
          <w:rFonts w:asciiTheme="minorEastAsia" w:eastAsiaTheme="minorEastAsia" w:hAnsiTheme="minorEastAsia" w:cs="Batang" w:hint="eastAsia"/>
          <w:sz w:val="20"/>
          <w:szCs w:val="20"/>
          <w:lang w:eastAsia="ko-KR"/>
        </w:rPr>
        <w:t>기도하라</w:t>
      </w:r>
      <w:r w:rsidRPr="0054111A">
        <w:rPr>
          <w:rFonts w:asciiTheme="minorEastAsia" w:eastAsiaTheme="minorEastAsia" w:hAnsiTheme="minorEastAsia" w:cs="Batang" w:hint="eastAsia"/>
          <w:sz w:val="20"/>
          <w:szCs w:val="20"/>
          <w:lang w:eastAsia="ko-KR"/>
        </w:rPr>
        <w:t xml:space="preserve">. </w:t>
      </w:r>
    </w:p>
    <w:p w14:paraId="5F1B9295" w14:textId="21B58994" w:rsidR="00C947BD" w:rsidRPr="0054111A" w:rsidRDefault="00E1714A" w:rsidP="00214C61">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그리스도를 따르는 모든 사람들은 예수님이 하나님의 </w:t>
      </w:r>
      <w:r w:rsidR="00D9622F">
        <w:rPr>
          <w:rFonts w:asciiTheme="minorEastAsia" w:eastAsiaTheme="minorEastAsia" w:hAnsiTheme="minorEastAsia" w:hint="eastAsia"/>
          <w:sz w:val="20"/>
          <w:szCs w:val="20"/>
          <w:lang w:eastAsia="ko-KR" w:bidi="he-IL"/>
        </w:rPr>
        <w:t>최상의</w:t>
      </w:r>
      <w:r w:rsidRPr="0054111A">
        <w:rPr>
          <w:rFonts w:asciiTheme="minorEastAsia" w:eastAsiaTheme="minorEastAsia" w:hAnsiTheme="minorEastAsia" w:hint="eastAsia"/>
          <w:sz w:val="20"/>
          <w:szCs w:val="20"/>
          <w:lang w:eastAsia="ko-KR" w:bidi="he-IL"/>
        </w:rPr>
        <w:t xml:space="preserve"> 계시이시고 그의 </w:t>
      </w:r>
      <w:r w:rsidR="00D9622F">
        <w:rPr>
          <w:rFonts w:asciiTheme="minorEastAsia" w:eastAsiaTheme="minorEastAsia" w:hAnsiTheme="minorEastAsia" w:hint="eastAsia"/>
          <w:sz w:val="20"/>
          <w:szCs w:val="20"/>
          <w:lang w:eastAsia="ko-KR" w:bidi="he-IL"/>
        </w:rPr>
        <w:t>가르침</w:t>
      </w:r>
      <w:r w:rsidRPr="0054111A">
        <w:rPr>
          <w:rFonts w:asciiTheme="minorEastAsia" w:eastAsiaTheme="minorEastAsia" w:hAnsiTheme="minorEastAsia" w:hint="eastAsia"/>
          <w:sz w:val="20"/>
          <w:szCs w:val="20"/>
          <w:lang w:eastAsia="ko-KR" w:bidi="he-IL"/>
        </w:rPr>
        <w:t xml:space="preserve">이 구약의 </w:t>
      </w:r>
      <w:r w:rsidR="00D9622F">
        <w:rPr>
          <w:rFonts w:asciiTheme="minorEastAsia" w:eastAsiaTheme="minorEastAsia" w:hAnsiTheme="minorEastAsia" w:hint="eastAsia"/>
          <w:sz w:val="20"/>
          <w:szCs w:val="20"/>
          <w:lang w:eastAsia="ko-KR" w:bidi="he-IL"/>
        </w:rPr>
        <w:t>가르침</w:t>
      </w:r>
      <w:r w:rsidRPr="0054111A">
        <w:rPr>
          <w:rFonts w:asciiTheme="minorEastAsia" w:eastAsiaTheme="minorEastAsia" w:hAnsiTheme="minorEastAsia" w:hint="eastAsia"/>
          <w:sz w:val="20"/>
          <w:szCs w:val="20"/>
          <w:lang w:eastAsia="ko-KR" w:bidi="he-IL"/>
        </w:rPr>
        <w:t>보다 훨씬 더 충만하였다는 것에 대하여 동의</w:t>
      </w:r>
      <w:r w:rsidR="00766221" w:rsidRPr="0054111A">
        <w:rPr>
          <w:rFonts w:asciiTheme="minorEastAsia" w:eastAsiaTheme="minorEastAsia" w:hAnsiTheme="minorEastAsia" w:hint="eastAsia"/>
          <w:sz w:val="20"/>
          <w:szCs w:val="20"/>
          <w:lang w:eastAsia="ko-KR" w:bidi="he-IL"/>
        </w:rPr>
        <w:t>해야 한다</w:t>
      </w:r>
      <w:r w:rsidRPr="0054111A">
        <w:rPr>
          <w:rFonts w:asciiTheme="minorEastAsia" w:eastAsiaTheme="minorEastAsia" w:hAnsiTheme="minorEastAsia" w:hint="eastAsia"/>
          <w:sz w:val="20"/>
          <w:szCs w:val="20"/>
          <w:lang w:eastAsia="ko-KR" w:bidi="he-IL"/>
        </w:rPr>
        <w:t xml:space="preserve">. </w:t>
      </w:r>
      <w:r w:rsidR="006B5AF7" w:rsidRPr="0054111A">
        <w:rPr>
          <w:rFonts w:asciiTheme="minorEastAsia" w:eastAsiaTheme="minorEastAsia" w:hAnsiTheme="minorEastAsia" w:hint="eastAsia"/>
          <w:sz w:val="20"/>
          <w:szCs w:val="20"/>
          <w:lang w:eastAsia="ko-KR" w:bidi="he-IL"/>
        </w:rPr>
        <w:t>그분은 핵심을 꿰뚫어 보시고</w:t>
      </w:r>
      <w:r w:rsidR="00D9622F">
        <w:rPr>
          <w:rFonts w:asciiTheme="minorEastAsia" w:eastAsiaTheme="minorEastAsia" w:hAnsiTheme="minorEastAsia" w:hint="eastAsia"/>
          <w:sz w:val="20"/>
          <w:szCs w:val="20"/>
          <w:lang w:eastAsia="ko-KR" w:bidi="he-IL"/>
        </w:rPr>
        <w:t xml:space="preserve"> </w:t>
      </w:r>
      <w:r w:rsidR="00D9622F" w:rsidRPr="00D9622F">
        <w:rPr>
          <w:rFonts w:asciiTheme="minorEastAsia" w:eastAsiaTheme="minorEastAsia" w:hAnsiTheme="minorEastAsia"/>
          <w:sz w:val="20"/>
          <w:szCs w:val="20"/>
          <w:lang w:eastAsia="ko-KR" w:bidi="he-IL"/>
        </w:rPr>
        <w:t>구약의 가르침을 상상할</w:t>
      </w:r>
      <w:r w:rsidR="00D9622F">
        <w:rPr>
          <w:rFonts w:asciiTheme="minorEastAsia" w:eastAsiaTheme="minorEastAsia" w:hAnsiTheme="minorEastAsia" w:hint="eastAsia"/>
          <w:sz w:val="20"/>
          <w:szCs w:val="20"/>
          <w:lang w:eastAsia="ko-KR" w:bidi="he-IL"/>
        </w:rPr>
        <w:t xml:space="preserve"> </w:t>
      </w:r>
      <w:r w:rsidR="00D9622F" w:rsidRPr="00D9622F">
        <w:rPr>
          <w:rFonts w:asciiTheme="minorEastAsia" w:eastAsiaTheme="minorEastAsia" w:hAnsiTheme="minorEastAsia"/>
          <w:sz w:val="20"/>
          <w:szCs w:val="20"/>
          <w:lang w:eastAsia="ko-KR" w:bidi="he-IL"/>
        </w:rPr>
        <w:t xml:space="preserve">수조차 없는 차원에 다다르도록 </w:t>
      </w:r>
      <w:proofErr w:type="spellStart"/>
      <w:r w:rsidR="00D9622F" w:rsidRPr="00D9622F">
        <w:rPr>
          <w:rFonts w:asciiTheme="minorEastAsia" w:eastAsiaTheme="minorEastAsia" w:hAnsiTheme="minorEastAsia"/>
          <w:sz w:val="20"/>
          <w:szCs w:val="20"/>
          <w:lang w:eastAsia="ko-KR" w:bidi="he-IL"/>
        </w:rPr>
        <w:t>확장시키셨다</w:t>
      </w:r>
      <w:proofErr w:type="spellEnd"/>
      <w:r w:rsidR="00D9622F" w:rsidRPr="00D9622F">
        <w:rPr>
          <w:rFonts w:asciiTheme="minorEastAsia" w:eastAsiaTheme="minorEastAsia" w:hAnsiTheme="minorEastAsia"/>
          <w:sz w:val="20"/>
          <w:szCs w:val="20"/>
          <w:lang w:eastAsia="ko-KR" w:bidi="he-IL"/>
        </w:rPr>
        <w:t>.</w:t>
      </w:r>
      <w:r w:rsidR="006B5AF7" w:rsidRPr="0054111A">
        <w:rPr>
          <w:rFonts w:asciiTheme="minorEastAsia" w:eastAsiaTheme="minorEastAsia" w:hAnsiTheme="minorEastAsia" w:hint="eastAsia"/>
          <w:sz w:val="20"/>
          <w:szCs w:val="20"/>
          <w:lang w:eastAsia="ko-KR" w:bidi="he-IL"/>
        </w:rPr>
        <w:t xml:space="preserve"> 그러나 불행하게도, 많은 기독교인들</w:t>
      </w:r>
      <w:r w:rsidR="006D3A1B">
        <w:rPr>
          <w:rFonts w:asciiTheme="minorEastAsia" w:eastAsiaTheme="minorEastAsia" w:hAnsiTheme="minorEastAsia" w:hint="eastAsia"/>
          <w:sz w:val="20"/>
          <w:szCs w:val="20"/>
          <w:lang w:eastAsia="ko-KR" w:bidi="he-IL"/>
        </w:rPr>
        <w:t>은</w:t>
      </w:r>
      <w:r w:rsidR="006B5AF7" w:rsidRPr="0054111A">
        <w:rPr>
          <w:rFonts w:asciiTheme="minorEastAsia" w:eastAsiaTheme="minorEastAsia" w:hAnsiTheme="minorEastAsia" w:hint="eastAsia"/>
          <w:sz w:val="20"/>
          <w:szCs w:val="20"/>
          <w:lang w:eastAsia="ko-KR" w:bidi="he-IL"/>
        </w:rPr>
        <w:t xml:space="preserve"> 이 구절들</w:t>
      </w:r>
      <w:r w:rsidR="006D3A1B">
        <w:rPr>
          <w:rFonts w:asciiTheme="minorEastAsia" w:eastAsiaTheme="minorEastAsia" w:hAnsiTheme="minorEastAsia" w:hint="eastAsia"/>
          <w:sz w:val="20"/>
          <w:szCs w:val="20"/>
          <w:lang w:eastAsia="ko-KR" w:bidi="he-IL"/>
        </w:rPr>
        <w:t>이</w:t>
      </w:r>
      <w:r w:rsidR="002E36F9" w:rsidRPr="0054111A">
        <w:rPr>
          <w:rFonts w:asciiTheme="minorEastAsia" w:eastAsiaTheme="minorEastAsia" w:hAnsiTheme="minorEastAsia" w:hint="eastAsia"/>
          <w:sz w:val="20"/>
          <w:szCs w:val="20"/>
          <w:lang w:eastAsia="ko-KR" w:bidi="he-IL"/>
        </w:rPr>
        <w:t xml:space="preserve"> </w:t>
      </w:r>
      <w:r w:rsidR="006B5AF7" w:rsidRPr="0054111A">
        <w:rPr>
          <w:rFonts w:asciiTheme="minorEastAsia" w:eastAsiaTheme="minorEastAsia" w:hAnsiTheme="minorEastAsia" w:hint="eastAsia"/>
          <w:sz w:val="20"/>
          <w:szCs w:val="20"/>
          <w:lang w:eastAsia="ko-KR" w:bidi="he-IL"/>
        </w:rPr>
        <w:t>살인, 간음, 이혼, 맹세, 그리고 원수 사랑에 대한</w:t>
      </w:r>
      <w:r w:rsidR="002E36F9" w:rsidRPr="0054111A">
        <w:rPr>
          <w:rFonts w:asciiTheme="minorEastAsia" w:eastAsiaTheme="minorEastAsia" w:hAnsiTheme="minorEastAsia" w:hint="eastAsia"/>
          <w:sz w:val="20"/>
          <w:szCs w:val="20"/>
          <w:lang w:eastAsia="ko-KR" w:bidi="he-IL"/>
        </w:rPr>
        <w:t xml:space="preserve"> 예수님의 </w:t>
      </w:r>
      <w:r w:rsidR="00214C61">
        <w:rPr>
          <w:rFonts w:asciiTheme="minorEastAsia" w:eastAsiaTheme="minorEastAsia" w:hAnsiTheme="minorEastAsia" w:hint="eastAsia"/>
          <w:sz w:val="20"/>
          <w:szCs w:val="20"/>
          <w:lang w:eastAsia="ko-KR" w:bidi="he-IL"/>
        </w:rPr>
        <w:t>가르침</w:t>
      </w:r>
      <w:r w:rsidR="006B5AF7" w:rsidRPr="0054111A">
        <w:rPr>
          <w:rFonts w:asciiTheme="minorEastAsia" w:eastAsiaTheme="minorEastAsia" w:hAnsiTheme="minorEastAsia" w:hint="eastAsia"/>
          <w:sz w:val="20"/>
          <w:szCs w:val="20"/>
          <w:lang w:eastAsia="ko-KR" w:bidi="he-IL"/>
        </w:rPr>
        <w:t xml:space="preserve">들이 참으로 구약의 </w:t>
      </w:r>
      <w:r w:rsidR="00214C61">
        <w:rPr>
          <w:rFonts w:asciiTheme="minorEastAsia" w:eastAsiaTheme="minorEastAsia" w:hAnsiTheme="minorEastAsia" w:hint="eastAsia"/>
          <w:sz w:val="20"/>
          <w:szCs w:val="20"/>
          <w:lang w:eastAsia="ko-KR" w:bidi="he-IL"/>
        </w:rPr>
        <w:t>가르침과</w:t>
      </w:r>
      <w:r w:rsidR="006B5AF7" w:rsidRPr="0054111A">
        <w:rPr>
          <w:rFonts w:asciiTheme="minorEastAsia" w:eastAsiaTheme="minorEastAsia" w:hAnsiTheme="minorEastAsia" w:hint="eastAsia"/>
          <w:sz w:val="20"/>
          <w:szCs w:val="20"/>
          <w:lang w:eastAsia="ko-KR" w:bidi="he-IL"/>
        </w:rPr>
        <w:t xml:space="preserve"> 모순</w:t>
      </w:r>
      <w:r w:rsidR="002E36F9" w:rsidRPr="0054111A">
        <w:rPr>
          <w:rFonts w:asciiTheme="minorEastAsia" w:eastAsiaTheme="minorEastAsia" w:hAnsiTheme="minorEastAsia" w:hint="eastAsia"/>
          <w:sz w:val="20"/>
          <w:szCs w:val="20"/>
          <w:lang w:eastAsia="ko-KR" w:bidi="he-IL"/>
        </w:rPr>
        <w:t>됨</w:t>
      </w:r>
      <w:r w:rsidR="006B5AF7" w:rsidRPr="0054111A">
        <w:rPr>
          <w:rFonts w:asciiTheme="minorEastAsia" w:eastAsiaTheme="minorEastAsia" w:hAnsiTheme="minorEastAsia" w:hint="eastAsia"/>
          <w:sz w:val="20"/>
          <w:szCs w:val="20"/>
          <w:lang w:eastAsia="ko-KR" w:bidi="he-IL"/>
        </w:rPr>
        <w:t xml:space="preserve">을 보여주는 것으로 이해해 </w:t>
      </w:r>
      <w:r w:rsidR="006B5AF7" w:rsidRPr="0054111A">
        <w:rPr>
          <w:rFonts w:asciiTheme="minorEastAsia" w:eastAsiaTheme="minorEastAsia" w:hAnsiTheme="minorEastAsia" w:hint="eastAsia"/>
          <w:sz w:val="20"/>
          <w:szCs w:val="20"/>
          <w:lang w:eastAsia="ko-KR" w:bidi="he-IL"/>
        </w:rPr>
        <w:lastRenderedPageBreak/>
        <w:t>왔다.</w:t>
      </w:r>
      <w:r w:rsidR="00766221" w:rsidRPr="0054111A">
        <w:rPr>
          <w:rFonts w:asciiTheme="minorEastAsia" w:eastAsiaTheme="minorEastAsia" w:hAnsiTheme="minorEastAsia" w:hint="eastAsia"/>
          <w:sz w:val="20"/>
          <w:szCs w:val="20"/>
          <w:lang w:eastAsia="ko-KR" w:bidi="he-IL"/>
        </w:rPr>
        <w:t xml:space="preserve"> </w:t>
      </w:r>
      <w:r w:rsidR="006B5AF7" w:rsidRPr="0054111A">
        <w:rPr>
          <w:rFonts w:asciiTheme="minorEastAsia" w:eastAsiaTheme="minorEastAsia" w:hAnsiTheme="minorEastAsia" w:hint="eastAsia"/>
          <w:sz w:val="20"/>
          <w:szCs w:val="20"/>
          <w:lang w:eastAsia="ko-KR" w:bidi="he-IL"/>
        </w:rPr>
        <w:t xml:space="preserve">그들의 추론은 대개 </w:t>
      </w:r>
      <w:r w:rsidR="005F48BB" w:rsidRPr="0054111A">
        <w:rPr>
          <w:rFonts w:asciiTheme="minorEastAsia" w:eastAsiaTheme="minorEastAsia" w:hAnsiTheme="minorEastAsia" w:hint="eastAsia"/>
          <w:sz w:val="20"/>
          <w:szCs w:val="20"/>
          <w:lang w:eastAsia="ko-KR" w:bidi="he-IL"/>
        </w:rPr>
        <w:t>이</w:t>
      </w:r>
      <w:r w:rsidR="00214C61">
        <w:rPr>
          <w:rFonts w:asciiTheme="minorEastAsia" w:eastAsiaTheme="minorEastAsia" w:hAnsiTheme="minorEastAsia" w:hint="eastAsia"/>
          <w:sz w:val="20"/>
          <w:szCs w:val="20"/>
          <w:lang w:eastAsia="ko-KR" w:bidi="he-IL"/>
        </w:rPr>
        <w:t>러하다</w:t>
      </w:r>
      <w:r w:rsidR="005F48BB" w:rsidRPr="0054111A">
        <w:rPr>
          <w:rFonts w:asciiTheme="minorEastAsia" w:eastAsiaTheme="minorEastAsia" w:hAnsiTheme="minorEastAsia" w:hint="eastAsia"/>
          <w:sz w:val="20"/>
          <w:szCs w:val="20"/>
          <w:lang w:eastAsia="ko-KR" w:bidi="he-IL"/>
        </w:rPr>
        <w:t>.</w:t>
      </w:r>
      <w:r w:rsidR="002A311E" w:rsidRPr="0054111A">
        <w:rPr>
          <w:rFonts w:asciiTheme="minorEastAsia" w:eastAsiaTheme="minorEastAsia" w:hAnsiTheme="minorEastAsia" w:hint="eastAsia"/>
          <w:sz w:val="20"/>
          <w:szCs w:val="20"/>
          <w:lang w:eastAsia="ko-KR" w:bidi="he-IL"/>
        </w:rPr>
        <w:t xml:space="preserve"> </w:t>
      </w:r>
      <w:proofErr w:type="spellStart"/>
      <w:r w:rsidR="003C7FCF" w:rsidRPr="0054111A">
        <w:rPr>
          <w:rFonts w:asciiTheme="minorEastAsia" w:eastAsiaTheme="minorEastAsia" w:hAnsiTheme="minorEastAsia" w:hint="eastAsia"/>
          <w:sz w:val="20"/>
          <w:szCs w:val="20"/>
          <w:lang w:eastAsia="ko-KR" w:bidi="he-IL"/>
        </w:rPr>
        <w:t>그들에</w:t>
      </w:r>
      <w:proofErr w:type="spellEnd"/>
      <w:r w:rsidR="003C7FCF" w:rsidRPr="0054111A">
        <w:rPr>
          <w:rFonts w:asciiTheme="minorEastAsia" w:eastAsiaTheme="minorEastAsia" w:hAnsiTheme="minorEastAsia" w:hint="eastAsia"/>
          <w:sz w:val="20"/>
          <w:szCs w:val="20"/>
          <w:lang w:eastAsia="ko-KR" w:bidi="he-IL"/>
        </w:rPr>
        <w:t xml:space="preserve"> 의하면 </w:t>
      </w:r>
      <w:r w:rsidR="005F48BB" w:rsidRPr="0054111A">
        <w:rPr>
          <w:rFonts w:asciiTheme="minorEastAsia" w:eastAsiaTheme="minorEastAsia" w:hAnsiTheme="minorEastAsia" w:hint="eastAsia"/>
          <w:sz w:val="20"/>
          <w:szCs w:val="20"/>
          <w:lang w:eastAsia="ko-KR" w:bidi="he-IL"/>
        </w:rPr>
        <w:t xml:space="preserve">구약은 </w:t>
      </w:r>
      <w:proofErr w:type="spellStart"/>
      <w:r w:rsidR="005F48BB" w:rsidRPr="0054111A">
        <w:rPr>
          <w:rFonts w:asciiTheme="minorEastAsia" w:eastAsiaTheme="minorEastAsia" w:hAnsiTheme="minorEastAsia" w:hint="eastAsia"/>
          <w:sz w:val="20"/>
          <w:szCs w:val="20"/>
          <w:lang w:eastAsia="ko-KR" w:bidi="he-IL"/>
        </w:rPr>
        <w:t>육적인</w:t>
      </w:r>
      <w:proofErr w:type="spellEnd"/>
      <w:r w:rsidR="005F48BB" w:rsidRPr="0054111A">
        <w:rPr>
          <w:rFonts w:asciiTheme="minorEastAsia" w:eastAsiaTheme="minorEastAsia" w:hAnsiTheme="minorEastAsia" w:hint="eastAsia"/>
          <w:sz w:val="20"/>
          <w:szCs w:val="20"/>
          <w:lang w:eastAsia="ko-KR" w:bidi="he-IL"/>
        </w:rPr>
        <w:t xml:space="preserve"> 살인이 죄라는 것을 가르쳤지만</w:t>
      </w:r>
      <w:r w:rsidR="00214C61">
        <w:rPr>
          <w:rFonts w:asciiTheme="minorEastAsia" w:eastAsiaTheme="minorEastAsia" w:hAnsiTheme="minorEastAsia" w:hint="eastAsia"/>
          <w:sz w:val="20"/>
          <w:szCs w:val="20"/>
          <w:lang w:eastAsia="ko-KR" w:bidi="he-IL"/>
        </w:rPr>
        <w:t>,</w:t>
      </w:r>
      <w:r w:rsidR="005F48BB" w:rsidRPr="0054111A">
        <w:rPr>
          <w:rFonts w:asciiTheme="minorEastAsia" w:eastAsiaTheme="minorEastAsia" w:hAnsiTheme="minorEastAsia" w:hint="eastAsia"/>
          <w:sz w:val="20"/>
          <w:szCs w:val="20"/>
          <w:lang w:eastAsia="ko-KR" w:bidi="he-IL"/>
        </w:rPr>
        <w:t xml:space="preserve"> 예수님은 그 관심을 증오로 </w:t>
      </w:r>
      <w:proofErr w:type="spellStart"/>
      <w:r w:rsidR="005F48BB" w:rsidRPr="0054111A">
        <w:rPr>
          <w:rFonts w:asciiTheme="minorEastAsia" w:eastAsiaTheme="minorEastAsia" w:hAnsiTheme="minorEastAsia" w:hint="eastAsia"/>
          <w:sz w:val="20"/>
          <w:szCs w:val="20"/>
          <w:lang w:eastAsia="ko-KR" w:bidi="he-IL"/>
        </w:rPr>
        <w:t>가득찬</w:t>
      </w:r>
      <w:proofErr w:type="spellEnd"/>
      <w:r w:rsidR="005F48BB" w:rsidRPr="0054111A">
        <w:rPr>
          <w:rFonts w:asciiTheme="minorEastAsia" w:eastAsiaTheme="minorEastAsia" w:hAnsiTheme="minorEastAsia" w:hint="eastAsia"/>
          <w:sz w:val="20"/>
          <w:szCs w:val="20"/>
          <w:lang w:eastAsia="ko-KR" w:bidi="he-IL"/>
        </w:rPr>
        <w:t xml:space="preserve"> 마음에 돌렸다</w:t>
      </w:r>
      <w:r w:rsidR="003C7FCF" w:rsidRPr="0054111A">
        <w:rPr>
          <w:rFonts w:asciiTheme="minorEastAsia" w:eastAsiaTheme="minorEastAsia" w:hAnsiTheme="minorEastAsia" w:hint="eastAsia"/>
          <w:sz w:val="20"/>
          <w:szCs w:val="20"/>
          <w:lang w:eastAsia="ko-KR" w:bidi="he-IL"/>
        </w:rPr>
        <w:t>는 것이다.</w:t>
      </w:r>
      <w:r w:rsidR="002A311E" w:rsidRPr="0054111A">
        <w:rPr>
          <w:rFonts w:asciiTheme="minorEastAsia" w:eastAsiaTheme="minorEastAsia" w:hAnsiTheme="minorEastAsia" w:hint="eastAsia"/>
          <w:sz w:val="20"/>
          <w:szCs w:val="20"/>
          <w:lang w:eastAsia="ko-KR" w:bidi="he-IL"/>
        </w:rPr>
        <w:t xml:space="preserve"> </w:t>
      </w:r>
      <w:r w:rsidR="005F48BB" w:rsidRPr="0054111A">
        <w:rPr>
          <w:rFonts w:asciiTheme="minorEastAsia" w:eastAsiaTheme="minorEastAsia" w:hAnsiTheme="minorEastAsia" w:hint="eastAsia"/>
          <w:sz w:val="20"/>
          <w:szCs w:val="20"/>
          <w:lang w:eastAsia="ko-KR" w:bidi="he-IL"/>
        </w:rPr>
        <w:t>구약</w:t>
      </w:r>
      <w:r w:rsidR="002A311E" w:rsidRPr="0054111A">
        <w:rPr>
          <w:rFonts w:asciiTheme="minorEastAsia" w:eastAsiaTheme="minorEastAsia" w:hAnsiTheme="minorEastAsia" w:hint="eastAsia"/>
          <w:sz w:val="20"/>
          <w:szCs w:val="20"/>
          <w:lang w:eastAsia="ko-KR" w:bidi="he-IL"/>
        </w:rPr>
        <w:t>은</w:t>
      </w:r>
      <w:r w:rsidR="005F48BB" w:rsidRPr="0054111A">
        <w:rPr>
          <w:rFonts w:asciiTheme="minorEastAsia" w:eastAsiaTheme="minorEastAsia" w:hAnsiTheme="minorEastAsia" w:hint="eastAsia"/>
          <w:sz w:val="20"/>
          <w:szCs w:val="20"/>
          <w:lang w:eastAsia="ko-KR" w:bidi="he-IL"/>
        </w:rPr>
        <w:t xml:space="preserve"> </w:t>
      </w:r>
      <w:proofErr w:type="spellStart"/>
      <w:r w:rsidR="005F48BB" w:rsidRPr="0054111A">
        <w:rPr>
          <w:rFonts w:asciiTheme="minorEastAsia" w:eastAsiaTheme="minorEastAsia" w:hAnsiTheme="minorEastAsia" w:hint="eastAsia"/>
          <w:sz w:val="20"/>
          <w:szCs w:val="20"/>
          <w:lang w:eastAsia="ko-KR" w:bidi="he-IL"/>
        </w:rPr>
        <w:t>육적인</w:t>
      </w:r>
      <w:proofErr w:type="spellEnd"/>
      <w:r w:rsidR="005F48BB" w:rsidRPr="0054111A">
        <w:rPr>
          <w:rFonts w:asciiTheme="minorEastAsia" w:eastAsiaTheme="minorEastAsia" w:hAnsiTheme="minorEastAsia" w:hint="eastAsia"/>
          <w:sz w:val="20"/>
          <w:szCs w:val="20"/>
          <w:lang w:eastAsia="ko-KR" w:bidi="he-IL"/>
        </w:rPr>
        <w:t xml:space="preserve"> 간음을 금했지만</w:t>
      </w:r>
      <w:r w:rsidR="00214C61">
        <w:rPr>
          <w:rFonts w:asciiTheme="minorEastAsia" w:eastAsiaTheme="minorEastAsia" w:hAnsiTheme="minorEastAsia" w:hint="eastAsia"/>
          <w:sz w:val="20"/>
          <w:szCs w:val="20"/>
          <w:lang w:eastAsia="ko-KR" w:bidi="he-IL"/>
        </w:rPr>
        <w:t>,</w:t>
      </w:r>
      <w:r w:rsidR="005F48BB" w:rsidRPr="0054111A">
        <w:rPr>
          <w:rFonts w:asciiTheme="minorEastAsia" w:eastAsiaTheme="minorEastAsia" w:hAnsiTheme="minorEastAsia" w:hint="eastAsia"/>
          <w:sz w:val="20"/>
          <w:szCs w:val="20"/>
          <w:lang w:eastAsia="ko-KR" w:bidi="he-IL"/>
        </w:rPr>
        <w:t xml:space="preserve"> 예수님은 더 나아가 마음의 간음을 말씀하셨다는 것이다. 이혼에 관하여</w:t>
      </w:r>
      <w:r w:rsidR="002A311E" w:rsidRPr="0054111A">
        <w:rPr>
          <w:rFonts w:asciiTheme="minorEastAsia" w:eastAsiaTheme="minorEastAsia" w:hAnsiTheme="minorEastAsia" w:hint="eastAsia"/>
          <w:sz w:val="20"/>
          <w:szCs w:val="20"/>
          <w:lang w:eastAsia="ko-KR" w:bidi="he-IL"/>
        </w:rPr>
        <w:t xml:space="preserve"> </w:t>
      </w:r>
      <w:r w:rsidR="005F48BB" w:rsidRPr="0054111A">
        <w:rPr>
          <w:rFonts w:asciiTheme="minorEastAsia" w:eastAsiaTheme="minorEastAsia" w:hAnsiTheme="minorEastAsia" w:hint="eastAsia"/>
          <w:sz w:val="20"/>
          <w:szCs w:val="20"/>
          <w:lang w:eastAsia="ko-KR" w:bidi="he-IL"/>
        </w:rPr>
        <w:t>구약은 다양한 이유들로 인해 이혼을 허락했지만</w:t>
      </w:r>
      <w:r w:rsidR="00214C61">
        <w:rPr>
          <w:rFonts w:asciiTheme="minorEastAsia" w:eastAsiaTheme="minorEastAsia" w:hAnsiTheme="minorEastAsia" w:hint="eastAsia"/>
          <w:sz w:val="20"/>
          <w:szCs w:val="20"/>
          <w:lang w:eastAsia="ko-KR" w:bidi="he-IL"/>
        </w:rPr>
        <w:t>,</w:t>
      </w:r>
      <w:r w:rsidR="005F48BB" w:rsidRPr="0054111A">
        <w:rPr>
          <w:rFonts w:asciiTheme="minorEastAsia" w:eastAsiaTheme="minorEastAsia" w:hAnsiTheme="minorEastAsia" w:hint="eastAsia"/>
          <w:sz w:val="20"/>
          <w:szCs w:val="20"/>
          <w:lang w:eastAsia="ko-KR" w:bidi="he-IL"/>
        </w:rPr>
        <w:t xml:space="preserve"> 예수님은 이 구약의 교훈에 이의를 제기하며 </w:t>
      </w:r>
      <w:r w:rsidR="00766221" w:rsidRPr="0054111A">
        <w:rPr>
          <w:rFonts w:asciiTheme="minorEastAsia" w:eastAsiaTheme="minorEastAsia" w:hAnsiTheme="minorEastAsia" w:hint="eastAsia"/>
          <w:sz w:val="20"/>
          <w:szCs w:val="20"/>
          <w:lang w:eastAsia="ko-KR" w:bidi="he-IL"/>
        </w:rPr>
        <w:t>성적인 부도덕을 이혼의 유일한 근거로 주장하셨다고 믿는 사람들이 많다. 맹세에 관하여</w:t>
      </w:r>
      <w:r w:rsidR="002A311E" w:rsidRPr="0054111A">
        <w:rPr>
          <w:rFonts w:asciiTheme="minorEastAsia" w:eastAsiaTheme="minorEastAsia" w:hAnsiTheme="minorEastAsia" w:hint="eastAsia"/>
          <w:sz w:val="20"/>
          <w:szCs w:val="20"/>
          <w:lang w:eastAsia="ko-KR" w:bidi="he-IL"/>
        </w:rPr>
        <w:t xml:space="preserve"> </w:t>
      </w:r>
      <w:r w:rsidR="00766221" w:rsidRPr="0054111A">
        <w:rPr>
          <w:rFonts w:asciiTheme="minorEastAsia" w:eastAsiaTheme="minorEastAsia" w:hAnsiTheme="minorEastAsia" w:hint="eastAsia"/>
          <w:sz w:val="20"/>
          <w:szCs w:val="20"/>
          <w:lang w:eastAsia="ko-KR" w:bidi="he-IL"/>
        </w:rPr>
        <w:t>구약은 맹세를 깨지 말라고 하였지만</w:t>
      </w:r>
      <w:r w:rsidR="00214C61">
        <w:rPr>
          <w:rFonts w:asciiTheme="minorEastAsia" w:eastAsiaTheme="minorEastAsia" w:hAnsiTheme="minorEastAsia" w:hint="eastAsia"/>
          <w:sz w:val="20"/>
          <w:szCs w:val="20"/>
          <w:lang w:eastAsia="ko-KR" w:bidi="he-IL"/>
        </w:rPr>
        <w:t>,</w:t>
      </w:r>
      <w:r w:rsidR="00766221" w:rsidRPr="0054111A">
        <w:rPr>
          <w:rFonts w:asciiTheme="minorEastAsia" w:eastAsiaTheme="minorEastAsia" w:hAnsiTheme="minorEastAsia" w:hint="eastAsia"/>
          <w:sz w:val="20"/>
          <w:szCs w:val="20"/>
          <w:lang w:eastAsia="ko-KR" w:bidi="he-IL"/>
        </w:rPr>
        <w:t xml:space="preserve"> 예수님은 그를 따르는 자들에게 도무지 맹세하지 말라고 가르치셨다고 그들은 주</w:t>
      </w:r>
      <w:r w:rsidR="002A311E" w:rsidRPr="0054111A">
        <w:rPr>
          <w:rFonts w:asciiTheme="minorEastAsia" w:eastAsiaTheme="minorEastAsia" w:hAnsiTheme="minorEastAsia" w:hint="eastAsia"/>
          <w:sz w:val="20"/>
          <w:szCs w:val="20"/>
          <w:lang w:eastAsia="ko-KR" w:bidi="he-IL"/>
        </w:rPr>
        <w:t xml:space="preserve">장한다. </w:t>
      </w:r>
      <w:r w:rsidR="00766221" w:rsidRPr="0054111A">
        <w:rPr>
          <w:rFonts w:asciiTheme="minorEastAsia" w:eastAsiaTheme="minorEastAsia" w:hAnsiTheme="minorEastAsia" w:hint="eastAsia"/>
          <w:sz w:val="20"/>
          <w:szCs w:val="20"/>
          <w:lang w:eastAsia="ko-KR" w:bidi="he-IL"/>
        </w:rPr>
        <w:t>이런 식으로 해석하는 사람들</w:t>
      </w:r>
      <w:r w:rsidR="002A311E" w:rsidRPr="0054111A">
        <w:rPr>
          <w:rFonts w:asciiTheme="minorEastAsia" w:eastAsiaTheme="minorEastAsia" w:hAnsiTheme="minorEastAsia" w:hint="eastAsia"/>
          <w:sz w:val="20"/>
          <w:szCs w:val="20"/>
          <w:lang w:eastAsia="ko-KR" w:bidi="he-IL"/>
        </w:rPr>
        <w:t>은</w:t>
      </w:r>
      <w:r w:rsidR="00766221" w:rsidRPr="0054111A">
        <w:rPr>
          <w:rFonts w:asciiTheme="minorEastAsia" w:eastAsiaTheme="minorEastAsia" w:hAnsiTheme="minorEastAsia" w:hint="eastAsia"/>
          <w:sz w:val="20"/>
          <w:szCs w:val="20"/>
          <w:lang w:eastAsia="ko-KR" w:bidi="he-IL"/>
        </w:rPr>
        <w:t xml:space="preserve"> 흔히</w:t>
      </w:r>
      <w:r w:rsidR="002A311E" w:rsidRPr="0054111A">
        <w:rPr>
          <w:rFonts w:asciiTheme="minorEastAsia" w:eastAsiaTheme="minorEastAsia" w:hAnsiTheme="minorEastAsia" w:hint="eastAsia"/>
          <w:sz w:val="20"/>
          <w:szCs w:val="20"/>
          <w:lang w:eastAsia="ko-KR" w:bidi="he-IL"/>
        </w:rPr>
        <w:t xml:space="preserve"> </w:t>
      </w:r>
      <w:r w:rsidR="00766221" w:rsidRPr="0054111A">
        <w:rPr>
          <w:rFonts w:asciiTheme="minorEastAsia" w:eastAsiaTheme="minorEastAsia" w:hAnsiTheme="minorEastAsia" w:hint="eastAsia"/>
          <w:sz w:val="20"/>
          <w:szCs w:val="20"/>
          <w:lang w:eastAsia="ko-KR" w:bidi="he-IL"/>
        </w:rPr>
        <w:t xml:space="preserve">구약은 </w:t>
      </w:r>
      <w:r w:rsidR="00766221" w:rsidRPr="0054111A">
        <w:rPr>
          <w:rFonts w:asciiTheme="minorEastAsia" w:eastAsiaTheme="minorEastAsia" w:hAnsiTheme="minorEastAsia"/>
          <w:sz w:val="20"/>
          <w:szCs w:val="20"/>
          <w:lang w:eastAsia="ko-KR" w:bidi="he-IL"/>
        </w:rPr>
        <w:t>“</w:t>
      </w:r>
      <w:r w:rsidR="00766221" w:rsidRPr="0054111A">
        <w:rPr>
          <w:rFonts w:asciiTheme="minorEastAsia" w:eastAsiaTheme="minorEastAsia" w:hAnsiTheme="minorEastAsia" w:hint="eastAsia"/>
          <w:sz w:val="20"/>
          <w:szCs w:val="20"/>
          <w:lang w:eastAsia="ko-KR" w:bidi="he-IL"/>
        </w:rPr>
        <w:t>눈에는 눈</w:t>
      </w:r>
      <w:r w:rsidR="00766221" w:rsidRPr="0054111A">
        <w:rPr>
          <w:rFonts w:asciiTheme="minorEastAsia" w:eastAsiaTheme="minorEastAsia" w:hAnsiTheme="minorEastAsia"/>
          <w:sz w:val="20"/>
          <w:szCs w:val="20"/>
          <w:lang w:eastAsia="ko-KR" w:bidi="he-IL"/>
        </w:rPr>
        <w:t>”</w:t>
      </w:r>
      <w:r w:rsidR="00766221" w:rsidRPr="0054111A">
        <w:rPr>
          <w:rFonts w:asciiTheme="minorEastAsia" w:eastAsiaTheme="minorEastAsia" w:hAnsiTheme="minorEastAsia" w:hint="eastAsia"/>
          <w:sz w:val="20"/>
          <w:szCs w:val="20"/>
          <w:lang w:eastAsia="ko-KR" w:bidi="he-IL"/>
        </w:rPr>
        <w:t>과 같은 개인적인 복수의 관습을 승인하였지만</w:t>
      </w:r>
      <w:r w:rsidR="00214C61">
        <w:rPr>
          <w:rFonts w:asciiTheme="minorEastAsia" w:eastAsiaTheme="minorEastAsia" w:hAnsiTheme="minorEastAsia" w:hint="eastAsia"/>
          <w:sz w:val="20"/>
          <w:szCs w:val="20"/>
          <w:lang w:eastAsia="ko-KR" w:bidi="he-IL"/>
        </w:rPr>
        <w:t>,</w:t>
      </w:r>
      <w:r w:rsidR="00766221" w:rsidRPr="0054111A">
        <w:rPr>
          <w:rFonts w:asciiTheme="minorEastAsia" w:eastAsiaTheme="minorEastAsia" w:hAnsiTheme="minorEastAsia" w:hint="eastAsia"/>
          <w:sz w:val="20"/>
          <w:szCs w:val="20"/>
          <w:lang w:eastAsia="ko-KR" w:bidi="he-IL"/>
        </w:rPr>
        <w:t xml:space="preserve"> 예수님은 우리가 용서해야 한다는 것을 가르치셨다</w:t>
      </w:r>
      <w:r w:rsidR="002A311E" w:rsidRPr="0054111A">
        <w:rPr>
          <w:rFonts w:asciiTheme="minorEastAsia" w:eastAsiaTheme="minorEastAsia" w:hAnsiTheme="minorEastAsia" w:hint="eastAsia"/>
          <w:sz w:val="20"/>
          <w:szCs w:val="20"/>
          <w:lang w:eastAsia="ko-KR" w:bidi="he-IL"/>
        </w:rPr>
        <w:t xml:space="preserve">고 믿는다. 그들은 </w:t>
      </w:r>
      <w:r w:rsidR="00766221" w:rsidRPr="0054111A">
        <w:rPr>
          <w:rFonts w:asciiTheme="minorEastAsia" w:eastAsiaTheme="minorEastAsia" w:hAnsiTheme="minorEastAsia" w:hint="eastAsia"/>
          <w:sz w:val="20"/>
          <w:szCs w:val="20"/>
          <w:lang w:eastAsia="ko-KR" w:bidi="he-IL"/>
        </w:rPr>
        <w:t>구약은 이웃에 대한 사랑과 원수에 대한 증오를 가르쳤지만</w:t>
      </w:r>
      <w:r w:rsidR="00214C61">
        <w:rPr>
          <w:rFonts w:asciiTheme="minorEastAsia" w:eastAsiaTheme="minorEastAsia" w:hAnsiTheme="minorEastAsia" w:hint="eastAsia"/>
          <w:sz w:val="20"/>
          <w:szCs w:val="20"/>
          <w:lang w:eastAsia="ko-KR" w:bidi="he-IL"/>
        </w:rPr>
        <w:t>,</w:t>
      </w:r>
      <w:r w:rsidR="00766221" w:rsidRPr="0054111A">
        <w:rPr>
          <w:rFonts w:asciiTheme="minorEastAsia" w:eastAsiaTheme="minorEastAsia" w:hAnsiTheme="minorEastAsia" w:hint="eastAsia"/>
          <w:sz w:val="20"/>
          <w:szCs w:val="20"/>
          <w:lang w:eastAsia="ko-KR" w:bidi="he-IL"/>
        </w:rPr>
        <w:t xml:space="preserve"> 예수님은 그 명령을 원수에 대한 </w:t>
      </w:r>
      <w:proofErr w:type="spellStart"/>
      <w:r w:rsidR="00766221" w:rsidRPr="0054111A">
        <w:rPr>
          <w:rFonts w:asciiTheme="minorEastAsia" w:eastAsiaTheme="minorEastAsia" w:hAnsiTheme="minorEastAsia" w:hint="eastAsia"/>
          <w:sz w:val="20"/>
          <w:szCs w:val="20"/>
          <w:lang w:eastAsia="ko-KR" w:bidi="he-IL"/>
        </w:rPr>
        <w:t>사랑까지</w:t>
      </w:r>
      <w:r w:rsidR="002A311E" w:rsidRPr="0054111A">
        <w:rPr>
          <w:rFonts w:asciiTheme="minorEastAsia" w:eastAsiaTheme="minorEastAsia" w:hAnsiTheme="minorEastAsia" w:hint="eastAsia"/>
          <w:sz w:val="20"/>
          <w:szCs w:val="20"/>
          <w:lang w:eastAsia="ko-KR" w:bidi="he-IL"/>
        </w:rPr>
        <w:t>로</w:t>
      </w:r>
      <w:proofErr w:type="spellEnd"/>
      <w:r w:rsidR="00766221" w:rsidRPr="0054111A">
        <w:rPr>
          <w:rFonts w:asciiTheme="minorEastAsia" w:eastAsiaTheme="minorEastAsia" w:hAnsiTheme="minorEastAsia" w:hint="eastAsia"/>
          <w:sz w:val="20"/>
          <w:szCs w:val="20"/>
          <w:lang w:eastAsia="ko-KR" w:bidi="he-IL"/>
        </w:rPr>
        <w:t xml:space="preserve"> </w:t>
      </w:r>
      <w:proofErr w:type="spellStart"/>
      <w:r w:rsidR="00766221" w:rsidRPr="0054111A">
        <w:rPr>
          <w:rFonts w:asciiTheme="minorEastAsia" w:eastAsiaTheme="minorEastAsia" w:hAnsiTheme="minorEastAsia" w:hint="eastAsia"/>
          <w:sz w:val="20"/>
          <w:szCs w:val="20"/>
          <w:lang w:eastAsia="ko-KR" w:bidi="he-IL"/>
        </w:rPr>
        <w:t>확장시키셨다</w:t>
      </w:r>
      <w:r w:rsidR="002A311E" w:rsidRPr="0054111A">
        <w:rPr>
          <w:rFonts w:asciiTheme="minorEastAsia" w:eastAsiaTheme="minorEastAsia" w:hAnsiTheme="minorEastAsia" w:hint="eastAsia"/>
          <w:sz w:val="20"/>
          <w:szCs w:val="20"/>
          <w:lang w:eastAsia="ko-KR" w:bidi="he-IL"/>
        </w:rPr>
        <w:t>고</w:t>
      </w:r>
      <w:proofErr w:type="spellEnd"/>
      <w:r w:rsidR="002A311E" w:rsidRPr="0054111A">
        <w:rPr>
          <w:rFonts w:asciiTheme="minorEastAsia" w:eastAsiaTheme="minorEastAsia" w:hAnsiTheme="minorEastAsia" w:hint="eastAsia"/>
          <w:sz w:val="20"/>
          <w:szCs w:val="20"/>
          <w:lang w:eastAsia="ko-KR" w:bidi="he-IL"/>
        </w:rPr>
        <w:t xml:space="preserve"> 가정한다. </w:t>
      </w:r>
    </w:p>
    <w:p w14:paraId="3FD3533E" w14:textId="4C6BC2CA" w:rsidR="00C947BD" w:rsidRPr="0054111A" w:rsidRDefault="00F80F23" w:rsidP="00214C61">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예수님의 교훈에 대한 이러한 통속적인 이해가 </w:t>
      </w:r>
      <w:r w:rsidR="000B0E70" w:rsidRPr="0054111A">
        <w:rPr>
          <w:rFonts w:asciiTheme="minorEastAsia" w:eastAsiaTheme="minorEastAsia" w:hAnsiTheme="minorEastAsia" w:hint="eastAsia"/>
          <w:sz w:val="20"/>
          <w:szCs w:val="20"/>
          <w:lang w:eastAsia="ko-KR" w:bidi="he-IL"/>
        </w:rPr>
        <w:t>조금이라도</w:t>
      </w:r>
      <w:r w:rsidRPr="0054111A">
        <w:rPr>
          <w:rFonts w:asciiTheme="minorEastAsia" w:eastAsiaTheme="minorEastAsia" w:hAnsiTheme="minorEastAsia" w:hint="eastAsia"/>
          <w:sz w:val="20"/>
          <w:szCs w:val="20"/>
          <w:lang w:eastAsia="ko-KR" w:bidi="he-IL"/>
        </w:rPr>
        <w:t xml:space="preserve"> 진</w:t>
      </w:r>
      <w:r w:rsidR="000B0E70" w:rsidRPr="0054111A">
        <w:rPr>
          <w:rFonts w:asciiTheme="minorEastAsia" w:eastAsiaTheme="minorEastAsia" w:hAnsiTheme="minorEastAsia" w:hint="eastAsia"/>
          <w:sz w:val="20"/>
          <w:szCs w:val="20"/>
          <w:lang w:eastAsia="ko-KR" w:bidi="he-IL"/>
        </w:rPr>
        <w:t>리</w:t>
      </w:r>
      <w:r w:rsidRPr="0054111A">
        <w:rPr>
          <w:rFonts w:asciiTheme="minorEastAsia" w:eastAsiaTheme="minorEastAsia" w:hAnsiTheme="minorEastAsia" w:hint="eastAsia"/>
          <w:sz w:val="20"/>
          <w:szCs w:val="20"/>
          <w:lang w:eastAsia="ko-KR" w:bidi="he-IL"/>
        </w:rPr>
        <w:t>에 가까운 것이라면</w:t>
      </w:r>
      <w:r w:rsidR="00214C61">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우리는 예수님께서 그를 따르는 자들에게 구약의 윤리적 권위로부터 </w:t>
      </w:r>
      <w:proofErr w:type="spellStart"/>
      <w:r w:rsidRPr="0054111A">
        <w:rPr>
          <w:rFonts w:asciiTheme="minorEastAsia" w:eastAsiaTheme="minorEastAsia" w:hAnsiTheme="minorEastAsia" w:hint="eastAsia"/>
          <w:sz w:val="20"/>
          <w:szCs w:val="20"/>
          <w:lang w:eastAsia="ko-KR" w:bidi="he-IL"/>
        </w:rPr>
        <w:t>자유하게</w:t>
      </w:r>
      <w:proofErr w:type="spellEnd"/>
      <w:r w:rsidRPr="0054111A">
        <w:rPr>
          <w:rFonts w:asciiTheme="minorEastAsia" w:eastAsiaTheme="minorEastAsia" w:hAnsiTheme="minorEastAsia" w:hint="eastAsia"/>
          <w:sz w:val="20"/>
          <w:szCs w:val="20"/>
          <w:lang w:eastAsia="ko-KR" w:bidi="he-IL"/>
        </w:rPr>
        <w:t xml:space="preserve"> 하기 위해 오셨다고 생각할 </w:t>
      </w:r>
      <w:r w:rsidR="005B4407" w:rsidRPr="0054111A">
        <w:rPr>
          <w:rFonts w:asciiTheme="minorEastAsia" w:eastAsiaTheme="minorEastAsia" w:hAnsiTheme="minorEastAsia" w:hint="eastAsia"/>
          <w:sz w:val="20"/>
          <w:szCs w:val="20"/>
          <w:lang w:eastAsia="ko-KR" w:bidi="he-IL"/>
        </w:rPr>
        <w:t>정당한 이유를 갖</w:t>
      </w:r>
      <w:r w:rsidR="000B0E70" w:rsidRPr="0054111A">
        <w:rPr>
          <w:rFonts w:asciiTheme="minorEastAsia" w:eastAsiaTheme="minorEastAsia" w:hAnsiTheme="minorEastAsia" w:hint="eastAsia"/>
          <w:sz w:val="20"/>
          <w:szCs w:val="20"/>
          <w:lang w:eastAsia="ko-KR" w:bidi="he-IL"/>
        </w:rPr>
        <w:t xml:space="preserve">게 된다. </w:t>
      </w:r>
      <w:r w:rsidR="005B4407" w:rsidRPr="0054111A">
        <w:rPr>
          <w:rFonts w:asciiTheme="minorEastAsia" w:eastAsiaTheme="minorEastAsia" w:hAnsiTheme="minorEastAsia" w:hint="eastAsia"/>
          <w:sz w:val="20"/>
          <w:szCs w:val="20"/>
          <w:lang w:eastAsia="ko-KR" w:bidi="he-IL"/>
        </w:rPr>
        <w:t xml:space="preserve">그러나 우리가 마태복음 5장에서 예수님이 실제로 말씀하신 것에 대하여 보다 면밀하게 심사숙고하면 우리는 곧 그런 견해가 결코  </w:t>
      </w:r>
      <w:r w:rsidRPr="0054111A">
        <w:rPr>
          <w:rFonts w:asciiTheme="minorEastAsia" w:eastAsiaTheme="minorEastAsia" w:hAnsiTheme="minorEastAsia" w:hint="eastAsia"/>
          <w:sz w:val="20"/>
          <w:szCs w:val="20"/>
          <w:lang w:eastAsia="ko-KR" w:bidi="he-IL"/>
        </w:rPr>
        <w:t xml:space="preserve"> </w:t>
      </w:r>
      <w:r w:rsidR="005B4407" w:rsidRPr="0054111A">
        <w:rPr>
          <w:rFonts w:asciiTheme="minorEastAsia" w:eastAsiaTheme="minorEastAsia" w:hAnsiTheme="minorEastAsia" w:hint="eastAsia"/>
          <w:sz w:val="20"/>
          <w:szCs w:val="20"/>
          <w:lang w:eastAsia="ko-KR" w:bidi="he-IL"/>
        </w:rPr>
        <w:t>옳지 않다는 것을 알게 된다. 예수님의 계시가 구약의 계시보다 더 크다고 할지라도</w:t>
      </w:r>
      <w:r w:rsidR="006D3A1B">
        <w:rPr>
          <w:rFonts w:asciiTheme="minorEastAsia" w:eastAsiaTheme="minorEastAsia" w:hAnsiTheme="minorEastAsia" w:hint="eastAsia"/>
          <w:sz w:val="20"/>
          <w:szCs w:val="20"/>
          <w:lang w:eastAsia="ko-KR" w:bidi="he-IL"/>
        </w:rPr>
        <w:t>,</w:t>
      </w:r>
      <w:r w:rsidR="005B4407" w:rsidRPr="0054111A">
        <w:rPr>
          <w:rFonts w:asciiTheme="minorEastAsia" w:eastAsiaTheme="minorEastAsia" w:hAnsiTheme="minorEastAsia" w:hint="eastAsia"/>
          <w:sz w:val="20"/>
          <w:szCs w:val="20"/>
          <w:lang w:eastAsia="ko-KR" w:bidi="he-IL"/>
        </w:rPr>
        <w:t xml:space="preserve"> 그분은 결코 구약의 </w:t>
      </w:r>
      <w:r w:rsidR="00214C61">
        <w:rPr>
          <w:rFonts w:asciiTheme="minorEastAsia" w:eastAsiaTheme="minorEastAsia" w:hAnsiTheme="minorEastAsia" w:hint="eastAsia"/>
          <w:sz w:val="20"/>
          <w:szCs w:val="20"/>
          <w:lang w:eastAsia="ko-KR" w:bidi="he-IL"/>
        </w:rPr>
        <w:t>가르침</w:t>
      </w:r>
      <w:r w:rsidR="005B4407" w:rsidRPr="0054111A">
        <w:rPr>
          <w:rFonts w:asciiTheme="minorEastAsia" w:eastAsiaTheme="minorEastAsia" w:hAnsiTheme="minorEastAsia" w:hint="eastAsia"/>
          <w:sz w:val="20"/>
          <w:szCs w:val="20"/>
          <w:lang w:eastAsia="ko-KR" w:bidi="he-IL"/>
        </w:rPr>
        <w:t xml:space="preserve">을 반박하지 않으셨다. 오히려 그분의 의도는 구약의 </w:t>
      </w:r>
      <w:r w:rsidR="00214C61">
        <w:rPr>
          <w:rFonts w:asciiTheme="minorEastAsia" w:eastAsiaTheme="minorEastAsia" w:hAnsiTheme="minorEastAsia" w:hint="eastAsia"/>
          <w:sz w:val="20"/>
          <w:szCs w:val="20"/>
          <w:lang w:eastAsia="ko-KR" w:bidi="he-IL"/>
        </w:rPr>
        <w:t>가르침</w:t>
      </w:r>
      <w:r w:rsidR="005B4407" w:rsidRPr="0054111A">
        <w:rPr>
          <w:rFonts w:asciiTheme="minorEastAsia" w:eastAsiaTheme="minorEastAsia" w:hAnsiTheme="minorEastAsia" w:hint="eastAsia"/>
          <w:sz w:val="20"/>
          <w:szCs w:val="20"/>
          <w:lang w:eastAsia="ko-KR" w:bidi="he-IL"/>
        </w:rPr>
        <w:t>에 대한 통속적인 오해들을 반박함으로써 구약을 승인하시</w:t>
      </w:r>
      <w:r w:rsidR="000B0E70" w:rsidRPr="0054111A">
        <w:rPr>
          <w:rFonts w:asciiTheme="minorEastAsia" w:eastAsiaTheme="minorEastAsia" w:hAnsiTheme="minorEastAsia" w:hint="eastAsia"/>
          <w:sz w:val="20"/>
          <w:szCs w:val="20"/>
          <w:lang w:eastAsia="ko-KR" w:bidi="he-IL"/>
        </w:rPr>
        <w:t>려</w:t>
      </w:r>
      <w:r w:rsidR="005B4407" w:rsidRPr="0054111A">
        <w:rPr>
          <w:rFonts w:asciiTheme="minorEastAsia" w:eastAsiaTheme="minorEastAsia" w:hAnsiTheme="minorEastAsia" w:hint="eastAsia"/>
          <w:sz w:val="20"/>
          <w:szCs w:val="20"/>
          <w:lang w:eastAsia="ko-KR" w:bidi="he-IL"/>
        </w:rPr>
        <w:t xml:space="preserve">는 것이었다. </w:t>
      </w:r>
    </w:p>
    <w:p w14:paraId="292D47B1" w14:textId="16945E53" w:rsidR="00A0044D" w:rsidRDefault="005B4407"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예수님을 바르게 이해하기 위해 우리는 마태복음 5장에서 예수님이 구약 자체에 대하여 이의를 제기하고 계시는 것이 아님을 </w:t>
      </w:r>
      <w:r w:rsidR="000B0E70" w:rsidRPr="0054111A">
        <w:rPr>
          <w:rFonts w:asciiTheme="minorEastAsia" w:eastAsiaTheme="minorEastAsia" w:hAnsiTheme="minorEastAsia" w:hint="eastAsia"/>
          <w:sz w:val="20"/>
          <w:szCs w:val="20"/>
          <w:lang w:eastAsia="ko-KR" w:bidi="he-IL"/>
        </w:rPr>
        <w:t>살필</w:t>
      </w:r>
      <w:r w:rsidRPr="0054111A">
        <w:rPr>
          <w:rFonts w:asciiTheme="minorEastAsia" w:eastAsiaTheme="minorEastAsia" w:hAnsiTheme="minorEastAsia" w:hint="eastAsia"/>
          <w:sz w:val="20"/>
          <w:szCs w:val="20"/>
          <w:lang w:eastAsia="ko-KR" w:bidi="he-IL"/>
        </w:rPr>
        <w:t xml:space="preserve"> 필요가 있다. </w:t>
      </w:r>
      <w:r w:rsidR="00F53D95" w:rsidRPr="0054111A">
        <w:rPr>
          <w:rFonts w:asciiTheme="minorEastAsia" w:eastAsiaTheme="minorEastAsia" w:hAnsiTheme="minorEastAsia" w:hint="eastAsia"/>
          <w:sz w:val="20"/>
          <w:szCs w:val="20"/>
          <w:lang w:eastAsia="ko-KR" w:bidi="he-IL"/>
        </w:rPr>
        <w:t xml:space="preserve">그 대신에 그분은 서기관들과 바리새인들이 구약을 </w:t>
      </w:r>
      <w:r w:rsidR="00F53D95" w:rsidRPr="0054111A">
        <w:rPr>
          <w:rFonts w:asciiTheme="minorEastAsia" w:eastAsiaTheme="minorEastAsia" w:hAnsiTheme="minorEastAsia" w:hint="eastAsia"/>
          <w:b/>
          <w:bCs/>
          <w:sz w:val="20"/>
          <w:szCs w:val="20"/>
          <w:lang w:eastAsia="ko-KR" w:bidi="he-IL"/>
        </w:rPr>
        <w:t>해석하던</w:t>
      </w:r>
      <w:r w:rsidR="00F53D95" w:rsidRPr="0054111A">
        <w:rPr>
          <w:rFonts w:asciiTheme="minorEastAsia" w:eastAsiaTheme="minorEastAsia" w:hAnsiTheme="minorEastAsia" w:hint="eastAsia"/>
          <w:sz w:val="20"/>
          <w:szCs w:val="20"/>
          <w:lang w:eastAsia="ko-KR" w:bidi="he-IL"/>
        </w:rPr>
        <w:t xml:space="preserve"> 방식들에 반대하셨다. 예수님 당시에 실제로 성경을 직접 대할 수 있는 사람들이 적었고</w:t>
      </w:r>
      <w:r w:rsidR="000B0E70" w:rsidRPr="0054111A">
        <w:rPr>
          <w:rFonts w:asciiTheme="minorEastAsia" w:eastAsiaTheme="minorEastAsia" w:hAnsiTheme="minorEastAsia" w:hint="eastAsia"/>
          <w:sz w:val="20"/>
          <w:szCs w:val="20"/>
          <w:lang w:eastAsia="ko-KR" w:bidi="he-IL"/>
        </w:rPr>
        <w:t>,</w:t>
      </w:r>
      <w:r w:rsidR="00F53D95" w:rsidRPr="0054111A">
        <w:rPr>
          <w:rFonts w:asciiTheme="minorEastAsia" w:eastAsiaTheme="minorEastAsia" w:hAnsiTheme="minorEastAsia" w:hint="eastAsia"/>
          <w:sz w:val="20"/>
          <w:szCs w:val="20"/>
          <w:lang w:eastAsia="ko-KR" w:bidi="he-IL"/>
        </w:rPr>
        <w:t xml:space="preserve"> 이로 인해 이스라엘에 사는 일반 사람들은 그들의 종교 지도자들의 가르침에 크게 의존하고 있었다. 우리가 보게 될 것이지만</w:t>
      </w:r>
      <w:r w:rsidR="000B0E70" w:rsidRPr="0054111A">
        <w:rPr>
          <w:rFonts w:asciiTheme="minorEastAsia" w:eastAsiaTheme="minorEastAsia" w:hAnsiTheme="minorEastAsia" w:hint="eastAsia"/>
          <w:sz w:val="20"/>
          <w:szCs w:val="20"/>
          <w:lang w:eastAsia="ko-KR" w:bidi="he-IL"/>
        </w:rPr>
        <w:t>,</w:t>
      </w:r>
      <w:r w:rsidR="00F53D95" w:rsidRPr="0054111A">
        <w:rPr>
          <w:rFonts w:asciiTheme="minorEastAsia" w:eastAsiaTheme="minorEastAsia" w:hAnsiTheme="minorEastAsia" w:hint="eastAsia"/>
          <w:sz w:val="20"/>
          <w:szCs w:val="20"/>
          <w:lang w:eastAsia="ko-KR" w:bidi="he-IL"/>
        </w:rPr>
        <w:t xml:space="preserve"> 예수님께서 우리가 조금 전에 읽었던 마태복음 5장의 대조들을 드러내실 때 예수님은 구약과 일치하는 자신의 견해</w:t>
      </w:r>
      <w:r w:rsidR="006D3A1B">
        <w:rPr>
          <w:rFonts w:asciiTheme="minorEastAsia" w:eastAsiaTheme="minorEastAsia" w:hAnsiTheme="minorEastAsia" w:hint="eastAsia"/>
          <w:sz w:val="20"/>
          <w:szCs w:val="20"/>
          <w:lang w:eastAsia="ko-KR" w:bidi="he-IL"/>
        </w:rPr>
        <w:t>를</w:t>
      </w:r>
      <w:r w:rsidR="00F53D95" w:rsidRPr="0054111A">
        <w:rPr>
          <w:rFonts w:asciiTheme="minorEastAsia" w:eastAsiaTheme="minorEastAsia" w:hAnsiTheme="minorEastAsia" w:hint="eastAsia"/>
          <w:sz w:val="20"/>
          <w:szCs w:val="20"/>
          <w:lang w:eastAsia="ko-KR" w:bidi="he-IL"/>
        </w:rPr>
        <w:t xml:space="preserve"> 서기관들과 바리새인들이 구약에 덧붙인 전통과 </w:t>
      </w:r>
      <w:proofErr w:type="spellStart"/>
      <w:r w:rsidR="00F53D95" w:rsidRPr="0054111A">
        <w:rPr>
          <w:rFonts w:asciiTheme="minorEastAsia" w:eastAsiaTheme="minorEastAsia" w:hAnsiTheme="minorEastAsia" w:hint="eastAsia"/>
          <w:sz w:val="20"/>
          <w:szCs w:val="20"/>
          <w:lang w:eastAsia="ko-KR" w:bidi="he-IL"/>
        </w:rPr>
        <w:t>대조시키고</w:t>
      </w:r>
      <w:proofErr w:type="spellEnd"/>
      <w:r w:rsidR="00F53D95" w:rsidRPr="0054111A">
        <w:rPr>
          <w:rFonts w:asciiTheme="minorEastAsia" w:eastAsiaTheme="minorEastAsia" w:hAnsiTheme="minorEastAsia" w:hint="eastAsia"/>
          <w:sz w:val="20"/>
          <w:szCs w:val="20"/>
          <w:lang w:eastAsia="ko-KR" w:bidi="he-IL"/>
        </w:rPr>
        <w:t xml:space="preserve"> 계셨다. 이것이 옳다는 것을 증명해 주는 세부 사항이 많이 있다.   </w:t>
      </w:r>
    </w:p>
    <w:p w14:paraId="492426CB" w14:textId="1374E865" w:rsidR="00A0044D" w:rsidRDefault="00F53D95"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첫째로, 우리는 예수님께서 말해지고 들려졌던 것들을 다루고 계셨던 것</w:t>
      </w:r>
      <w:r w:rsidR="006D3A1B">
        <w:rPr>
          <w:rFonts w:asciiTheme="minorEastAsia" w:eastAsiaTheme="minorEastAsia" w:hAnsiTheme="minorEastAsia" w:hint="eastAsia"/>
          <w:sz w:val="20"/>
          <w:szCs w:val="20"/>
          <w:lang w:eastAsia="ko-KR" w:bidi="he-IL"/>
        </w:rPr>
        <w:t>에</w:t>
      </w:r>
      <w:r w:rsidRPr="0054111A">
        <w:rPr>
          <w:rFonts w:asciiTheme="minorEastAsia" w:eastAsiaTheme="minorEastAsia" w:hAnsiTheme="minorEastAsia" w:hint="eastAsia"/>
          <w:sz w:val="20"/>
          <w:szCs w:val="20"/>
          <w:lang w:eastAsia="ko-KR" w:bidi="he-IL"/>
        </w:rPr>
        <w:t xml:space="preserve"> 주목해야 한다. </w:t>
      </w:r>
      <w:r w:rsidR="00BF6EB5" w:rsidRPr="0054111A">
        <w:rPr>
          <w:rFonts w:asciiTheme="minorEastAsia" w:eastAsiaTheme="minorEastAsia" w:hAnsiTheme="minorEastAsia" w:hint="eastAsia"/>
          <w:sz w:val="20"/>
          <w:szCs w:val="20"/>
          <w:lang w:eastAsia="ko-KR" w:bidi="he-IL"/>
        </w:rPr>
        <w:t>바꾸어 말하면, 예수님은 구약 자체</w:t>
      </w:r>
      <w:r w:rsidR="000B0E70" w:rsidRPr="0054111A">
        <w:rPr>
          <w:rFonts w:asciiTheme="minorEastAsia" w:eastAsiaTheme="minorEastAsia" w:hAnsiTheme="minorEastAsia" w:hint="eastAsia"/>
          <w:sz w:val="20"/>
          <w:szCs w:val="20"/>
          <w:lang w:eastAsia="ko-KR" w:bidi="he-IL"/>
        </w:rPr>
        <w:t xml:space="preserve">가 아니라 </w:t>
      </w:r>
      <w:r w:rsidR="00BF6EB5" w:rsidRPr="0054111A">
        <w:rPr>
          <w:rFonts w:asciiTheme="minorEastAsia" w:eastAsiaTheme="minorEastAsia" w:hAnsiTheme="minorEastAsia" w:hint="eastAsia"/>
          <w:sz w:val="20"/>
          <w:szCs w:val="20"/>
          <w:lang w:eastAsia="ko-KR" w:bidi="he-IL"/>
        </w:rPr>
        <w:t xml:space="preserve">구두 전승들에 관하여 다루고 계셨다. 예수님과 다른 신약의 인물들이 구약을 언급할 때, 그들은 </w:t>
      </w:r>
      <w:r w:rsidR="00BF6EB5" w:rsidRPr="0054111A">
        <w:rPr>
          <w:rFonts w:asciiTheme="minorEastAsia" w:eastAsiaTheme="minorEastAsia" w:hAnsiTheme="minorEastAsia"/>
          <w:sz w:val="20"/>
          <w:szCs w:val="20"/>
          <w:lang w:eastAsia="ko-KR" w:bidi="he-IL"/>
        </w:rPr>
        <w:t>“</w:t>
      </w:r>
      <w:r w:rsidR="00BF6EB5" w:rsidRPr="0054111A">
        <w:rPr>
          <w:rFonts w:asciiTheme="minorEastAsia" w:eastAsiaTheme="minorEastAsia" w:hAnsiTheme="minorEastAsia" w:hint="eastAsia"/>
          <w:sz w:val="20"/>
          <w:szCs w:val="20"/>
          <w:lang w:eastAsia="ko-KR" w:bidi="he-IL"/>
        </w:rPr>
        <w:t>쓰여진</w:t>
      </w:r>
      <w:r w:rsidR="00BF6EB5" w:rsidRPr="0054111A">
        <w:rPr>
          <w:rFonts w:asciiTheme="minorEastAsia" w:eastAsiaTheme="minorEastAsia" w:hAnsiTheme="minorEastAsia"/>
          <w:sz w:val="20"/>
          <w:szCs w:val="20"/>
          <w:lang w:eastAsia="ko-KR" w:bidi="he-IL"/>
        </w:rPr>
        <w:t>”</w:t>
      </w:r>
      <w:r w:rsidR="00BF6EB5" w:rsidRPr="0054111A">
        <w:rPr>
          <w:rFonts w:asciiTheme="minorEastAsia" w:eastAsiaTheme="minorEastAsia" w:hAnsiTheme="minorEastAsia" w:hint="eastAsia"/>
          <w:sz w:val="20"/>
          <w:szCs w:val="20"/>
          <w:lang w:eastAsia="ko-KR" w:bidi="he-IL"/>
        </w:rPr>
        <w:t xml:space="preserve"> 혹은 </w:t>
      </w:r>
      <w:r w:rsidR="00BF6EB5" w:rsidRPr="0054111A">
        <w:rPr>
          <w:rFonts w:asciiTheme="minorEastAsia" w:eastAsiaTheme="minorEastAsia" w:hAnsiTheme="minorEastAsia"/>
          <w:sz w:val="20"/>
          <w:szCs w:val="20"/>
          <w:lang w:eastAsia="ko-KR" w:bidi="he-IL"/>
        </w:rPr>
        <w:t>“</w:t>
      </w:r>
      <w:proofErr w:type="gramStart"/>
      <w:r w:rsidR="00BF6EB5" w:rsidRPr="0054111A">
        <w:rPr>
          <w:rFonts w:asciiTheme="minorEastAsia" w:eastAsiaTheme="minorEastAsia" w:hAnsiTheme="minorEastAsia" w:hint="eastAsia"/>
          <w:sz w:val="20"/>
          <w:szCs w:val="20"/>
          <w:lang w:eastAsia="ko-KR" w:bidi="he-IL"/>
        </w:rPr>
        <w:t>읽혀지는</w:t>
      </w:r>
      <w:proofErr w:type="gramEnd"/>
      <w:r w:rsidR="00BF6EB5" w:rsidRPr="0054111A">
        <w:rPr>
          <w:rFonts w:asciiTheme="minorEastAsia" w:eastAsiaTheme="minorEastAsia" w:hAnsiTheme="minorEastAsia"/>
          <w:sz w:val="20"/>
          <w:szCs w:val="20"/>
          <w:lang w:eastAsia="ko-KR" w:bidi="he-IL"/>
        </w:rPr>
        <w:t>”</w:t>
      </w:r>
      <w:r w:rsidR="00BF6EB5" w:rsidRPr="0054111A">
        <w:rPr>
          <w:rFonts w:asciiTheme="minorEastAsia" w:eastAsiaTheme="minorEastAsia" w:hAnsiTheme="minorEastAsia" w:hint="eastAsia"/>
          <w:sz w:val="20"/>
          <w:szCs w:val="20"/>
          <w:lang w:eastAsia="ko-KR" w:bidi="he-IL"/>
        </w:rPr>
        <w:t xml:space="preserve"> 것이라고 말했다. 그리고 신약의 어느 곳에서도 예수님께서 그렇게 소개되는 것을 반박하신 적이 없다. 그러나 산상수훈에서 예수님은 사람들에게 </w:t>
      </w:r>
      <w:r w:rsidR="00BF6EB5" w:rsidRPr="0054111A">
        <w:rPr>
          <w:rFonts w:asciiTheme="minorEastAsia" w:eastAsiaTheme="minorEastAsia" w:hAnsiTheme="minorEastAsia"/>
          <w:sz w:val="20"/>
          <w:szCs w:val="20"/>
          <w:lang w:eastAsia="ko-KR" w:bidi="he-IL"/>
        </w:rPr>
        <w:t>“</w:t>
      </w:r>
      <w:r w:rsidR="00BF6EB5" w:rsidRPr="0054111A">
        <w:rPr>
          <w:rFonts w:asciiTheme="minorEastAsia" w:eastAsiaTheme="minorEastAsia" w:hAnsiTheme="minorEastAsia" w:hint="eastAsia"/>
          <w:sz w:val="20"/>
          <w:szCs w:val="20"/>
          <w:lang w:eastAsia="ko-KR" w:bidi="he-IL"/>
        </w:rPr>
        <w:t>말해졌던</w:t>
      </w:r>
      <w:r w:rsidR="00BF6EB5" w:rsidRPr="0054111A">
        <w:rPr>
          <w:rFonts w:asciiTheme="minorEastAsia" w:eastAsiaTheme="minorEastAsia" w:hAnsiTheme="minorEastAsia"/>
          <w:sz w:val="20"/>
          <w:szCs w:val="20"/>
          <w:lang w:eastAsia="ko-KR" w:bidi="he-IL"/>
        </w:rPr>
        <w:t>”</w:t>
      </w:r>
      <w:r w:rsidR="00CA6ABB" w:rsidRPr="0054111A">
        <w:rPr>
          <w:rFonts w:asciiTheme="minorEastAsia" w:eastAsiaTheme="minorEastAsia" w:hAnsiTheme="minorEastAsia" w:hint="eastAsia"/>
          <w:sz w:val="20"/>
          <w:szCs w:val="20"/>
          <w:lang w:eastAsia="ko-KR" w:bidi="he-IL"/>
        </w:rPr>
        <w:t xml:space="preserve"> 것을 반박하셨고 사람들이 </w:t>
      </w:r>
      <w:r w:rsidR="00CA6ABB" w:rsidRPr="0054111A">
        <w:rPr>
          <w:rFonts w:asciiTheme="minorEastAsia" w:eastAsiaTheme="minorEastAsia" w:hAnsiTheme="minorEastAsia"/>
          <w:sz w:val="20"/>
          <w:szCs w:val="20"/>
          <w:lang w:eastAsia="ko-KR" w:bidi="he-IL"/>
        </w:rPr>
        <w:lastRenderedPageBreak/>
        <w:t>“</w:t>
      </w:r>
      <w:r w:rsidR="00CA6ABB" w:rsidRPr="0054111A">
        <w:rPr>
          <w:rFonts w:asciiTheme="minorEastAsia" w:eastAsiaTheme="minorEastAsia" w:hAnsiTheme="minorEastAsia" w:hint="eastAsia"/>
          <w:sz w:val="20"/>
          <w:szCs w:val="20"/>
          <w:lang w:eastAsia="ko-KR" w:bidi="he-IL"/>
        </w:rPr>
        <w:t>들었던</w:t>
      </w:r>
      <w:r w:rsidR="00CA6ABB" w:rsidRPr="0054111A">
        <w:rPr>
          <w:rFonts w:asciiTheme="minorEastAsia" w:eastAsiaTheme="minorEastAsia" w:hAnsiTheme="minorEastAsia"/>
          <w:sz w:val="20"/>
          <w:szCs w:val="20"/>
          <w:lang w:eastAsia="ko-KR" w:bidi="he-IL"/>
        </w:rPr>
        <w:t>”</w:t>
      </w:r>
      <w:r w:rsidR="00CA6ABB" w:rsidRPr="0054111A">
        <w:rPr>
          <w:rFonts w:asciiTheme="minorEastAsia" w:eastAsiaTheme="minorEastAsia" w:hAnsiTheme="minorEastAsia" w:hint="eastAsia"/>
          <w:sz w:val="20"/>
          <w:szCs w:val="20"/>
          <w:lang w:eastAsia="ko-KR" w:bidi="he-IL"/>
        </w:rPr>
        <w:t xml:space="preserve"> 것을 반박하셨다.</w:t>
      </w:r>
      <w:r w:rsidR="00BF6EB5" w:rsidRPr="0054111A">
        <w:rPr>
          <w:rFonts w:asciiTheme="minorEastAsia" w:eastAsiaTheme="minorEastAsia" w:hAnsiTheme="minorEastAsia" w:hint="eastAsia"/>
          <w:sz w:val="20"/>
          <w:szCs w:val="20"/>
          <w:lang w:eastAsia="ko-KR" w:bidi="he-IL"/>
        </w:rPr>
        <w:t xml:space="preserve"> </w:t>
      </w:r>
      <w:r w:rsidR="00CA6ABB" w:rsidRPr="0054111A">
        <w:rPr>
          <w:rFonts w:asciiTheme="minorEastAsia" w:eastAsiaTheme="minorEastAsia" w:hAnsiTheme="minorEastAsia" w:hint="eastAsia"/>
          <w:sz w:val="20"/>
          <w:szCs w:val="20"/>
          <w:lang w:eastAsia="ko-KR" w:bidi="he-IL"/>
        </w:rPr>
        <w:t xml:space="preserve">간단히 말하면, 예수님은 서기관들과 바리새인들이 말하고 있던 것과 그분이 말씀하고 계셨던 것을 </w:t>
      </w:r>
      <w:proofErr w:type="spellStart"/>
      <w:r w:rsidR="00CA6ABB" w:rsidRPr="0054111A">
        <w:rPr>
          <w:rFonts w:asciiTheme="minorEastAsia" w:eastAsiaTheme="minorEastAsia" w:hAnsiTheme="minorEastAsia" w:hint="eastAsia"/>
          <w:sz w:val="20"/>
          <w:szCs w:val="20"/>
          <w:lang w:eastAsia="ko-KR" w:bidi="he-IL"/>
        </w:rPr>
        <w:t>대조시키셨다</w:t>
      </w:r>
      <w:proofErr w:type="spellEnd"/>
      <w:r w:rsidR="00CA6ABB" w:rsidRPr="0054111A">
        <w:rPr>
          <w:rFonts w:asciiTheme="minorEastAsia" w:eastAsiaTheme="minorEastAsia" w:hAnsiTheme="minorEastAsia" w:hint="eastAsia"/>
          <w:sz w:val="20"/>
          <w:szCs w:val="20"/>
          <w:lang w:eastAsia="ko-KR" w:bidi="he-IL"/>
        </w:rPr>
        <w:t>. 예수님은 구약에 기록되어 있는 것에 이의를 제기하고 계신 것이 아니라</w:t>
      </w:r>
      <w:r w:rsidR="000B0E70" w:rsidRPr="0054111A">
        <w:rPr>
          <w:rFonts w:asciiTheme="minorEastAsia" w:eastAsiaTheme="minorEastAsia" w:hAnsiTheme="minorEastAsia" w:hint="eastAsia"/>
          <w:sz w:val="20"/>
          <w:szCs w:val="20"/>
          <w:lang w:eastAsia="ko-KR" w:bidi="he-IL"/>
        </w:rPr>
        <w:t>,</w:t>
      </w:r>
      <w:r w:rsidR="00CA6ABB" w:rsidRPr="0054111A">
        <w:rPr>
          <w:rFonts w:asciiTheme="minorEastAsia" w:eastAsiaTheme="minorEastAsia" w:hAnsiTheme="minorEastAsia" w:hint="eastAsia"/>
          <w:sz w:val="20"/>
          <w:szCs w:val="20"/>
          <w:lang w:eastAsia="ko-KR" w:bidi="he-IL"/>
        </w:rPr>
        <w:t xml:space="preserve"> 이스라엘의 다른 선생들에 의해 </w:t>
      </w:r>
      <w:proofErr w:type="spellStart"/>
      <w:r w:rsidR="00CA6ABB" w:rsidRPr="0054111A">
        <w:rPr>
          <w:rFonts w:asciiTheme="minorEastAsia" w:eastAsiaTheme="minorEastAsia" w:hAnsiTheme="minorEastAsia" w:hint="eastAsia"/>
          <w:sz w:val="20"/>
          <w:szCs w:val="20"/>
          <w:lang w:eastAsia="ko-KR" w:bidi="he-IL"/>
        </w:rPr>
        <w:t>영존화된</w:t>
      </w:r>
      <w:proofErr w:type="spellEnd"/>
      <w:r w:rsidR="00CA6ABB" w:rsidRPr="0054111A">
        <w:rPr>
          <w:rFonts w:asciiTheme="minorEastAsia" w:eastAsiaTheme="minorEastAsia" w:hAnsiTheme="minorEastAsia" w:hint="eastAsia"/>
          <w:sz w:val="20"/>
          <w:szCs w:val="20"/>
          <w:lang w:eastAsia="ko-KR" w:bidi="he-IL"/>
        </w:rPr>
        <w:t xml:space="preserve"> 구두 전승들에 이의를 제기하고 계셨다. 그래서 예수님은 계속해서 </w:t>
      </w:r>
      <w:r w:rsidR="00CA6ABB" w:rsidRPr="0054111A">
        <w:rPr>
          <w:rFonts w:asciiTheme="minorEastAsia" w:eastAsiaTheme="minorEastAsia" w:hAnsiTheme="minorEastAsia" w:hint="eastAsia"/>
          <w:b/>
          <w:bCs/>
          <w:sz w:val="20"/>
          <w:szCs w:val="20"/>
          <w:lang w:eastAsia="ko-KR" w:bidi="he-IL"/>
        </w:rPr>
        <w:t>기록된</w:t>
      </w:r>
      <w:r w:rsidR="00CA6ABB" w:rsidRPr="0054111A">
        <w:rPr>
          <w:rFonts w:asciiTheme="minorEastAsia" w:eastAsiaTheme="minorEastAsia" w:hAnsiTheme="minorEastAsia" w:hint="eastAsia"/>
          <w:sz w:val="20"/>
          <w:szCs w:val="20"/>
          <w:lang w:eastAsia="ko-KR" w:bidi="he-IL"/>
        </w:rPr>
        <w:t xml:space="preserve"> 것이 아니라 </w:t>
      </w:r>
      <w:r w:rsidR="00CA6ABB" w:rsidRPr="0054111A">
        <w:rPr>
          <w:rFonts w:asciiTheme="minorEastAsia" w:eastAsiaTheme="minorEastAsia" w:hAnsiTheme="minorEastAsia" w:hint="eastAsia"/>
          <w:b/>
          <w:bCs/>
          <w:sz w:val="20"/>
          <w:szCs w:val="20"/>
          <w:lang w:eastAsia="ko-KR" w:bidi="he-IL"/>
        </w:rPr>
        <w:t>말해진/들은</w:t>
      </w:r>
      <w:r w:rsidR="00CA6ABB" w:rsidRPr="0054111A">
        <w:rPr>
          <w:rFonts w:asciiTheme="minorEastAsia" w:eastAsiaTheme="minorEastAsia" w:hAnsiTheme="minorEastAsia" w:hint="eastAsia"/>
          <w:sz w:val="20"/>
          <w:szCs w:val="20"/>
          <w:lang w:eastAsia="ko-KR" w:bidi="he-IL"/>
        </w:rPr>
        <w:t xml:space="preserve"> 것이라고 언급하셨던 것이다.  </w:t>
      </w:r>
      <w:r w:rsidR="00BF6EB5" w:rsidRPr="0054111A">
        <w:rPr>
          <w:rFonts w:asciiTheme="minorEastAsia" w:eastAsiaTheme="minorEastAsia" w:hAnsiTheme="minorEastAsia" w:hint="eastAsia"/>
          <w:sz w:val="20"/>
          <w:szCs w:val="20"/>
          <w:lang w:eastAsia="ko-KR" w:bidi="he-IL"/>
        </w:rPr>
        <w:t xml:space="preserve">    </w:t>
      </w:r>
    </w:p>
    <w:p w14:paraId="0AF11D41" w14:textId="77777777" w:rsidR="00A0044D" w:rsidRDefault="000B0E70"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 사실에 비추어</w:t>
      </w:r>
      <w:r w:rsidR="008C0B79" w:rsidRPr="0054111A">
        <w:rPr>
          <w:rFonts w:asciiTheme="minorEastAsia" w:eastAsiaTheme="minorEastAsia" w:hAnsiTheme="minorEastAsia" w:hint="eastAsia"/>
          <w:sz w:val="20"/>
          <w:szCs w:val="20"/>
          <w:lang w:eastAsia="ko-KR" w:bidi="he-IL"/>
        </w:rPr>
        <w:t xml:space="preserve"> 우리는</w:t>
      </w:r>
      <w:r w:rsidRPr="0054111A">
        <w:rPr>
          <w:rFonts w:asciiTheme="minorEastAsia" w:eastAsiaTheme="minorEastAsia" w:hAnsiTheme="minorEastAsia" w:hint="eastAsia"/>
          <w:sz w:val="20"/>
          <w:szCs w:val="20"/>
          <w:lang w:eastAsia="ko-KR" w:bidi="he-IL"/>
        </w:rPr>
        <w:t xml:space="preserve"> 예수님께서 </w:t>
      </w:r>
      <w:r w:rsidR="008C0B79" w:rsidRPr="0054111A">
        <w:rPr>
          <w:rFonts w:asciiTheme="minorEastAsia" w:eastAsiaTheme="minorEastAsia" w:hAnsiTheme="minorEastAsia" w:hint="eastAsia"/>
          <w:sz w:val="20"/>
          <w:szCs w:val="20"/>
          <w:lang w:eastAsia="ko-KR" w:bidi="he-IL"/>
        </w:rPr>
        <w:t>구약에 대한 이러한 구두 해석들에 관하여</w:t>
      </w:r>
      <w:r w:rsidRPr="0054111A">
        <w:rPr>
          <w:rFonts w:asciiTheme="minorEastAsia" w:eastAsiaTheme="minorEastAsia" w:hAnsiTheme="minorEastAsia" w:hint="eastAsia"/>
          <w:sz w:val="20"/>
          <w:szCs w:val="20"/>
          <w:lang w:eastAsia="ko-KR" w:bidi="he-IL"/>
        </w:rPr>
        <w:t xml:space="preserve"> </w:t>
      </w:r>
      <w:r w:rsidR="008C0B79" w:rsidRPr="0054111A">
        <w:rPr>
          <w:rFonts w:asciiTheme="minorEastAsia" w:eastAsiaTheme="minorEastAsia" w:hAnsiTheme="minorEastAsia" w:hint="eastAsia"/>
          <w:sz w:val="20"/>
          <w:szCs w:val="20"/>
          <w:lang w:eastAsia="ko-KR" w:bidi="he-IL"/>
        </w:rPr>
        <w:t xml:space="preserve">실제로 말씀하셨던 것을 보다 면밀하게 </w:t>
      </w:r>
      <w:r w:rsidR="00461F72">
        <w:rPr>
          <w:rFonts w:asciiTheme="minorEastAsia" w:eastAsiaTheme="minorEastAsia" w:hAnsiTheme="minorEastAsia" w:hint="eastAsia"/>
          <w:sz w:val="20"/>
          <w:szCs w:val="20"/>
          <w:lang w:eastAsia="ko-KR" w:bidi="he-IL"/>
        </w:rPr>
        <w:t>살펴보</w:t>
      </w:r>
      <w:r w:rsidR="008C0B79" w:rsidRPr="0054111A">
        <w:rPr>
          <w:rFonts w:asciiTheme="minorEastAsia" w:eastAsiaTheme="minorEastAsia" w:hAnsiTheme="minorEastAsia" w:hint="eastAsia"/>
          <w:sz w:val="20"/>
          <w:szCs w:val="20"/>
          <w:lang w:eastAsia="ko-KR" w:bidi="he-IL"/>
        </w:rPr>
        <w:t xml:space="preserve">아야 한다. 예수님께서 묘사하셨던 대조들에 대하여 다시 생각해 보기로 하자.  </w:t>
      </w:r>
    </w:p>
    <w:p w14:paraId="5EFC027B" w14:textId="43830052" w:rsidR="001A026C" w:rsidRDefault="008C0B79"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살인 문제와 관련하여, 예수님께서 살인의 금지를 </w:t>
      </w:r>
      <w:proofErr w:type="spellStart"/>
      <w:r w:rsidRPr="0054111A">
        <w:rPr>
          <w:rFonts w:asciiTheme="minorEastAsia" w:eastAsiaTheme="minorEastAsia" w:hAnsiTheme="minorEastAsia" w:hint="eastAsia"/>
          <w:sz w:val="20"/>
          <w:szCs w:val="20"/>
          <w:lang w:eastAsia="ko-KR" w:bidi="he-IL"/>
        </w:rPr>
        <w:t>확장시켜</w:t>
      </w:r>
      <w:proofErr w:type="spellEnd"/>
      <w:r w:rsidRPr="0054111A">
        <w:rPr>
          <w:rFonts w:asciiTheme="minorEastAsia" w:eastAsiaTheme="minorEastAsia" w:hAnsiTheme="minorEastAsia" w:hint="eastAsia"/>
          <w:sz w:val="20"/>
          <w:szCs w:val="20"/>
          <w:lang w:eastAsia="ko-KR" w:bidi="he-IL"/>
        </w:rPr>
        <w:t xml:space="preserve"> 증오심을 포함시키셨다고 믿는 사람이 많을지라도, 구약이 살인을 정죄할 뿐만 아니라 하나님의 백성 사이에 있는 불화도 정죄하고 있다는 것을 깨닫는 것이 중요하다. </w:t>
      </w:r>
      <w:r w:rsidR="000B0E70" w:rsidRPr="0054111A">
        <w:rPr>
          <w:rFonts w:asciiTheme="minorEastAsia" w:eastAsiaTheme="minorEastAsia" w:hAnsiTheme="minorEastAsia" w:hint="eastAsia"/>
          <w:sz w:val="20"/>
          <w:szCs w:val="20"/>
          <w:lang w:eastAsia="ko-KR" w:bidi="he-IL"/>
        </w:rPr>
        <w:t xml:space="preserve">하나님의 백성 사이의 화목과 평강에 대한 구약적 이상은 시 133:1에 잘 표현되어 있다. </w:t>
      </w:r>
    </w:p>
    <w:p w14:paraId="3A4637B0"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(시 133:1</w:t>
      </w:r>
      <w:r w:rsidR="000B0E70" w:rsidRPr="0054111A">
        <w:rPr>
          <w:rFonts w:asciiTheme="minorEastAsia" w:eastAsiaTheme="minorEastAsia" w:hAnsiTheme="minorEastAsia" w:hint="eastAsia"/>
          <w:sz w:val="20"/>
          <w:szCs w:val="20"/>
          <w:lang w:eastAsia="ko-KR"/>
        </w:rPr>
        <w:t xml:space="preserve"> 개역개정</w:t>
      </w:r>
      <w:r w:rsidRPr="0054111A">
        <w:rPr>
          <w:rFonts w:asciiTheme="minorEastAsia" w:eastAsiaTheme="minorEastAsia" w:hAnsiTheme="minorEastAsia" w:hint="eastAsia"/>
          <w:sz w:val="20"/>
          <w:szCs w:val="20"/>
          <w:lang w:eastAsia="ko-KR"/>
        </w:rPr>
        <w:t xml:space="preserve">) </w:t>
      </w:r>
      <w:r w:rsidR="008C0B79" w:rsidRPr="0054111A">
        <w:rPr>
          <w:rFonts w:asciiTheme="minorEastAsia" w:eastAsiaTheme="minorEastAsia" w:hAnsiTheme="minorEastAsia" w:hint="eastAsia"/>
          <w:sz w:val="20"/>
          <w:szCs w:val="20"/>
          <w:lang w:eastAsia="ko-KR"/>
        </w:rPr>
        <w:t>형제가</w:t>
      </w:r>
      <w:r w:rsidR="008C0B79" w:rsidRPr="0054111A">
        <w:rPr>
          <w:rFonts w:asciiTheme="minorEastAsia" w:eastAsiaTheme="minorEastAsia" w:hAnsiTheme="minorEastAsia"/>
          <w:sz w:val="20"/>
          <w:szCs w:val="20"/>
          <w:lang w:eastAsia="ko-KR"/>
        </w:rPr>
        <w:t xml:space="preserve"> </w:t>
      </w:r>
      <w:r w:rsidR="008C0B79" w:rsidRPr="0054111A">
        <w:rPr>
          <w:rFonts w:asciiTheme="minorEastAsia" w:eastAsiaTheme="minorEastAsia" w:hAnsiTheme="minorEastAsia" w:hint="eastAsia"/>
          <w:sz w:val="20"/>
          <w:szCs w:val="20"/>
          <w:lang w:eastAsia="ko-KR"/>
        </w:rPr>
        <w:t>연합하여</w:t>
      </w:r>
      <w:r w:rsidR="008C0B79" w:rsidRPr="0054111A">
        <w:rPr>
          <w:rFonts w:asciiTheme="minorEastAsia" w:eastAsiaTheme="minorEastAsia" w:hAnsiTheme="minorEastAsia"/>
          <w:sz w:val="20"/>
          <w:szCs w:val="20"/>
          <w:lang w:eastAsia="ko-KR"/>
        </w:rPr>
        <w:t xml:space="preserve"> </w:t>
      </w:r>
      <w:r w:rsidR="008C0B79" w:rsidRPr="0054111A">
        <w:rPr>
          <w:rFonts w:asciiTheme="minorEastAsia" w:eastAsiaTheme="minorEastAsia" w:hAnsiTheme="minorEastAsia" w:hint="eastAsia"/>
          <w:sz w:val="20"/>
          <w:szCs w:val="20"/>
          <w:lang w:eastAsia="ko-KR"/>
        </w:rPr>
        <w:t>동거함이</w:t>
      </w:r>
      <w:r w:rsidR="008C0B79" w:rsidRPr="0054111A">
        <w:rPr>
          <w:rFonts w:asciiTheme="minorEastAsia" w:eastAsiaTheme="minorEastAsia" w:hAnsiTheme="minorEastAsia"/>
          <w:sz w:val="20"/>
          <w:szCs w:val="20"/>
          <w:lang w:eastAsia="ko-KR"/>
        </w:rPr>
        <w:t xml:space="preserve"> </w:t>
      </w:r>
      <w:r w:rsidR="008C0B79" w:rsidRPr="0054111A">
        <w:rPr>
          <w:rFonts w:asciiTheme="minorEastAsia" w:eastAsiaTheme="minorEastAsia" w:hAnsiTheme="minorEastAsia" w:hint="eastAsia"/>
          <w:sz w:val="20"/>
          <w:szCs w:val="20"/>
          <w:lang w:eastAsia="ko-KR"/>
        </w:rPr>
        <w:t>어찌</w:t>
      </w:r>
      <w:r w:rsidR="008C0B79" w:rsidRPr="0054111A">
        <w:rPr>
          <w:rFonts w:asciiTheme="minorEastAsia" w:eastAsiaTheme="minorEastAsia" w:hAnsiTheme="minorEastAsia"/>
          <w:sz w:val="20"/>
          <w:szCs w:val="20"/>
          <w:lang w:eastAsia="ko-KR"/>
        </w:rPr>
        <w:t xml:space="preserve"> </w:t>
      </w:r>
      <w:r w:rsidR="008C0B79" w:rsidRPr="0054111A">
        <w:rPr>
          <w:rFonts w:asciiTheme="minorEastAsia" w:eastAsiaTheme="minorEastAsia" w:hAnsiTheme="minorEastAsia" w:hint="eastAsia"/>
          <w:sz w:val="20"/>
          <w:szCs w:val="20"/>
          <w:lang w:eastAsia="ko-KR"/>
        </w:rPr>
        <w:t>그리</w:t>
      </w:r>
      <w:r w:rsidR="008C0B79" w:rsidRPr="0054111A">
        <w:rPr>
          <w:rFonts w:asciiTheme="minorEastAsia" w:eastAsiaTheme="minorEastAsia" w:hAnsiTheme="minorEastAsia"/>
          <w:sz w:val="20"/>
          <w:szCs w:val="20"/>
          <w:lang w:eastAsia="ko-KR"/>
        </w:rPr>
        <w:t xml:space="preserve"> </w:t>
      </w:r>
      <w:r w:rsidR="008C0B79" w:rsidRPr="0054111A">
        <w:rPr>
          <w:rFonts w:asciiTheme="minorEastAsia" w:eastAsiaTheme="minorEastAsia" w:hAnsiTheme="minorEastAsia" w:hint="eastAsia"/>
          <w:sz w:val="20"/>
          <w:szCs w:val="20"/>
          <w:lang w:eastAsia="ko-KR"/>
        </w:rPr>
        <w:t>선하고</w:t>
      </w:r>
      <w:r w:rsidR="008C0B79" w:rsidRPr="0054111A">
        <w:rPr>
          <w:rFonts w:asciiTheme="minorEastAsia" w:eastAsiaTheme="minorEastAsia" w:hAnsiTheme="minorEastAsia"/>
          <w:sz w:val="20"/>
          <w:szCs w:val="20"/>
          <w:lang w:eastAsia="ko-KR"/>
        </w:rPr>
        <w:t xml:space="preserve"> </w:t>
      </w:r>
      <w:r w:rsidR="008C0B79" w:rsidRPr="0054111A">
        <w:rPr>
          <w:rFonts w:asciiTheme="minorEastAsia" w:eastAsiaTheme="minorEastAsia" w:hAnsiTheme="minorEastAsia" w:hint="eastAsia"/>
          <w:sz w:val="20"/>
          <w:szCs w:val="20"/>
          <w:lang w:eastAsia="ko-KR"/>
        </w:rPr>
        <w:t>아름다운고</w:t>
      </w:r>
      <w:r w:rsidR="006E2EF3" w:rsidRPr="0054111A">
        <w:rPr>
          <w:rFonts w:asciiTheme="minorEastAsia" w:eastAsiaTheme="minorEastAsia" w:hAnsiTheme="minorEastAsia" w:hint="eastAsia"/>
          <w:sz w:val="20"/>
          <w:szCs w:val="20"/>
          <w:lang w:eastAsia="ko-KR"/>
        </w:rPr>
        <w:t xml:space="preserve">! </w:t>
      </w:r>
    </w:p>
    <w:p w14:paraId="6A68F5CD" w14:textId="13B012EC" w:rsidR="00C947BD" w:rsidRPr="0054111A" w:rsidRDefault="006E2EF3"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예수님 당시에 통속적인 전통은 육체적 살인으로 나아가지 않는 한 불화를 용인했다. 이와 대조적으로, 예수님은 구약의 실제 표준을 재주장하심으로써 이러한 잘못된 가르침을 반박하셨다. 그리고 예수님은 살인에 대한 금지와 증오에 대한 금지를 </w:t>
      </w:r>
      <w:proofErr w:type="spellStart"/>
      <w:r w:rsidRPr="0054111A">
        <w:rPr>
          <w:rFonts w:asciiTheme="minorEastAsia" w:eastAsiaTheme="minorEastAsia" w:hAnsiTheme="minorEastAsia" w:hint="eastAsia"/>
          <w:sz w:val="20"/>
          <w:szCs w:val="20"/>
          <w:lang w:eastAsia="ko-KR" w:bidi="he-IL"/>
        </w:rPr>
        <w:t>연결지어</w:t>
      </w:r>
      <w:proofErr w:type="spellEnd"/>
      <w:r w:rsidRPr="0054111A">
        <w:rPr>
          <w:rFonts w:asciiTheme="minorEastAsia" w:eastAsiaTheme="minorEastAsia" w:hAnsiTheme="minorEastAsia" w:hint="eastAsia"/>
          <w:sz w:val="20"/>
          <w:szCs w:val="20"/>
          <w:lang w:eastAsia="ko-KR" w:bidi="he-IL"/>
        </w:rPr>
        <w:t xml:space="preserve"> 생각하도록 하심으로써 그들의 잘못을 지적하셨다. </w:t>
      </w:r>
    </w:p>
    <w:p w14:paraId="57AAA5D1" w14:textId="5EACD887" w:rsidR="00C947BD" w:rsidRPr="0054111A" w:rsidRDefault="006E2EF3"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간음에 관하여, 예수님께서 간음에 대한 금지를 </w:t>
      </w:r>
      <w:proofErr w:type="spellStart"/>
      <w:r w:rsidRPr="0054111A">
        <w:rPr>
          <w:rFonts w:asciiTheme="minorEastAsia" w:eastAsiaTheme="minorEastAsia" w:hAnsiTheme="minorEastAsia" w:hint="eastAsia"/>
          <w:sz w:val="20"/>
          <w:szCs w:val="20"/>
          <w:lang w:eastAsia="ko-KR" w:bidi="he-IL"/>
        </w:rPr>
        <w:t>확장시켜</w:t>
      </w:r>
      <w:proofErr w:type="spellEnd"/>
      <w:r w:rsidRPr="0054111A">
        <w:rPr>
          <w:rFonts w:asciiTheme="minorEastAsia" w:eastAsiaTheme="minorEastAsia" w:hAnsiTheme="minorEastAsia" w:hint="eastAsia"/>
          <w:sz w:val="20"/>
          <w:szCs w:val="20"/>
          <w:lang w:eastAsia="ko-KR" w:bidi="he-IL"/>
        </w:rPr>
        <w:t xml:space="preserve"> 마음의 간음을 포함시키셨다고 믿는 사람이 많다. 그러나 다시 한 번, 예수님께서 구약의 요구에 이의를 제기하거나 그것을 확장하지 않으셨다는 것을 보는 것은 어렵지 않다. </w:t>
      </w:r>
      <w:r w:rsidR="00374ECE" w:rsidRPr="0054111A">
        <w:rPr>
          <w:rFonts w:asciiTheme="minorEastAsia" w:eastAsiaTheme="minorEastAsia" w:hAnsiTheme="minorEastAsia" w:hint="eastAsia"/>
          <w:sz w:val="20"/>
          <w:szCs w:val="20"/>
          <w:lang w:eastAsia="ko-KR" w:bidi="he-IL"/>
        </w:rPr>
        <w:t xml:space="preserve">어찌되었건, 구약은 하나님의 백성에게 단지 </w:t>
      </w:r>
      <w:proofErr w:type="spellStart"/>
      <w:r w:rsidR="00374ECE" w:rsidRPr="0054111A">
        <w:rPr>
          <w:rFonts w:asciiTheme="minorEastAsia" w:eastAsiaTheme="minorEastAsia" w:hAnsiTheme="minorEastAsia" w:hint="eastAsia"/>
          <w:sz w:val="20"/>
          <w:szCs w:val="20"/>
          <w:lang w:eastAsia="ko-KR" w:bidi="he-IL"/>
        </w:rPr>
        <w:t>육적인</w:t>
      </w:r>
      <w:proofErr w:type="spellEnd"/>
      <w:r w:rsidR="00374ECE" w:rsidRPr="0054111A">
        <w:rPr>
          <w:rFonts w:asciiTheme="minorEastAsia" w:eastAsiaTheme="minorEastAsia" w:hAnsiTheme="minorEastAsia" w:hint="eastAsia"/>
          <w:sz w:val="20"/>
          <w:szCs w:val="20"/>
          <w:lang w:eastAsia="ko-KR" w:bidi="he-IL"/>
        </w:rPr>
        <w:t xml:space="preserve"> 간음을 하지 말도록 요구</w:t>
      </w:r>
      <w:r w:rsidR="00D3397C" w:rsidRPr="0054111A">
        <w:rPr>
          <w:rFonts w:asciiTheme="minorEastAsia" w:eastAsiaTheme="minorEastAsia" w:hAnsiTheme="minorEastAsia" w:hint="eastAsia"/>
          <w:sz w:val="20"/>
          <w:szCs w:val="20"/>
          <w:lang w:eastAsia="ko-KR" w:bidi="he-IL"/>
        </w:rPr>
        <w:t>하는데 그치지 않고</w:t>
      </w:r>
      <w:r w:rsidR="00233A62">
        <w:rPr>
          <w:rFonts w:asciiTheme="minorEastAsia" w:eastAsiaTheme="minorEastAsia" w:hAnsiTheme="minorEastAsia" w:hint="eastAsia"/>
          <w:sz w:val="20"/>
          <w:szCs w:val="20"/>
          <w:lang w:eastAsia="ko-KR" w:bidi="he-IL"/>
        </w:rPr>
        <w:t>,</w:t>
      </w:r>
      <w:r w:rsidR="00374ECE" w:rsidRPr="0054111A">
        <w:rPr>
          <w:rFonts w:asciiTheme="minorEastAsia" w:eastAsiaTheme="minorEastAsia" w:hAnsiTheme="minorEastAsia" w:hint="eastAsia"/>
          <w:sz w:val="20"/>
          <w:szCs w:val="20"/>
          <w:lang w:eastAsia="ko-KR" w:bidi="he-IL"/>
        </w:rPr>
        <w:t xml:space="preserve"> 탐욕 곧 마음의 간음도 역시 금하였다. 출 20:17에서 우리</w:t>
      </w:r>
      <w:r w:rsidR="00D3397C" w:rsidRPr="0054111A">
        <w:rPr>
          <w:rFonts w:asciiTheme="minorEastAsia" w:eastAsiaTheme="minorEastAsia" w:hAnsiTheme="minorEastAsia" w:hint="eastAsia"/>
          <w:sz w:val="20"/>
          <w:szCs w:val="20"/>
          <w:lang w:eastAsia="ko-KR" w:bidi="he-IL"/>
        </w:rPr>
        <w:t>는</w:t>
      </w:r>
      <w:r w:rsidR="00374ECE" w:rsidRPr="0054111A">
        <w:rPr>
          <w:rFonts w:asciiTheme="minorEastAsia" w:eastAsiaTheme="minorEastAsia" w:hAnsiTheme="minorEastAsia" w:hint="eastAsia"/>
          <w:sz w:val="20"/>
          <w:szCs w:val="20"/>
          <w:lang w:eastAsia="ko-KR" w:bidi="he-IL"/>
        </w:rPr>
        <w:t xml:space="preserve"> </w:t>
      </w:r>
      <w:r w:rsidR="00D3397C" w:rsidRPr="0054111A">
        <w:rPr>
          <w:rFonts w:asciiTheme="minorEastAsia" w:eastAsiaTheme="minorEastAsia" w:hAnsiTheme="minorEastAsia" w:hint="eastAsia"/>
          <w:sz w:val="20"/>
          <w:szCs w:val="20"/>
          <w:lang w:eastAsia="ko-KR" w:bidi="he-IL"/>
        </w:rPr>
        <w:t xml:space="preserve">다음과 같은 말씀을 읽는다. </w:t>
      </w:r>
    </w:p>
    <w:p w14:paraId="782471AD"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bCs/>
          <w:sz w:val="20"/>
          <w:szCs w:val="20"/>
          <w:lang w:eastAsia="ko-KR"/>
        </w:rPr>
        <w:t xml:space="preserve">(출 20:17) </w:t>
      </w:r>
      <w:r w:rsidR="00374ECE" w:rsidRPr="0054111A">
        <w:rPr>
          <w:rFonts w:asciiTheme="minorEastAsia" w:eastAsiaTheme="minorEastAsia" w:hAnsiTheme="minorEastAsia" w:hint="eastAsia"/>
          <w:bCs/>
          <w:sz w:val="20"/>
          <w:szCs w:val="20"/>
          <w:lang w:eastAsia="ko-KR"/>
        </w:rPr>
        <w:t>너는 네 이웃의 아내나 그의 남종이나 그의 여종이나 그의 소나 그의 나귀나 네 이웃의 다른 어떤 것도 탐내지 말라</w:t>
      </w:r>
      <w:r w:rsidR="00374ECE" w:rsidRPr="0054111A">
        <w:rPr>
          <w:rFonts w:asciiTheme="minorEastAsia" w:eastAsiaTheme="minorEastAsia" w:hAnsiTheme="minorEastAsia" w:hint="eastAsia"/>
          <w:sz w:val="20"/>
          <w:szCs w:val="20"/>
          <w:lang w:eastAsia="ko-KR"/>
        </w:rPr>
        <w:t xml:space="preserve">. </w:t>
      </w:r>
    </w:p>
    <w:p w14:paraId="4B0B8F3A" w14:textId="77777777" w:rsidR="00C947BD" w:rsidRPr="0054111A" w:rsidRDefault="00374ECE"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proofErr w:type="spellStart"/>
      <w:r w:rsidRPr="0054111A">
        <w:rPr>
          <w:rFonts w:asciiTheme="minorEastAsia" w:eastAsiaTheme="minorEastAsia" w:hAnsiTheme="minorEastAsia" w:hint="eastAsia"/>
          <w:sz w:val="20"/>
          <w:szCs w:val="20"/>
          <w:lang w:eastAsia="ko-KR" w:bidi="he-IL"/>
        </w:rPr>
        <w:t>열번째</w:t>
      </w:r>
      <w:proofErr w:type="spellEnd"/>
      <w:r w:rsidRPr="0054111A">
        <w:rPr>
          <w:rFonts w:asciiTheme="minorEastAsia" w:eastAsiaTheme="minorEastAsia" w:hAnsiTheme="minorEastAsia" w:hint="eastAsia"/>
          <w:sz w:val="20"/>
          <w:szCs w:val="20"/>
          <w:lang w:eastAsia="ko-KR" w:bidi="he-IL"/>
        </w:rPr>
        <w:t xml:space="preserve"> 계명은 명시적으로 다른 사람의 아내를 탐내는 것을 금하고 있다. 그래서 우리는 예수님의 주장이 구약의 부인이 아니라 구약 율법의 재주장임을 안다. </w:t>
      </w:r>
    </w:p>
    <w:p w14:paraId="4B083B19" w14:textId="12A98EE7" w:rsidR="00C947BD" w:rsidRPr="0054111A" w:rsidRDefault="00374ECE" w:rsidP="006D3A1B">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이혼에 관하여, 다시 한 번 예수님께서 구약에 동의하지 않으셨다고 </w:t>
      </w:r>
      <w:r w:rsidR="001B5EBB" w:rsidRPr="0054111A">
        <w:rPr>
          <w:rFonts w:asciiTheme="minorEastAsia" w:eastAsiaTheme="minorEastAsia" w:hAnsiTheme="minorEastAsia" w:hint="eastAsia"/>
          <w:sz w:val="20"/>
          <w:szCs w:val="20"/>
          <w:lang w:eastAsia="ko-KR" w:bidi="he-IL"/>
        </w:rPr>
        <w:t>믿는 해석자</w:t>
      </w:r>
      <w:r w:rsidR="006D3A1B">
        <w:rPr>
          <w:rFonts w:asciiTheme="minorEastAsia" w:eastAsiaTheme="minorEastAsia" w:hAnsiTheme="minorEastAsia" w:hint="eastAsia"/>
          <w:sz w:val="20"/>
          <w:szCs w:val="20"/>
          <w:lang w:eastAsia="ko-KR" w:bidi="he-IL"/>
        </w:rPr>
        <w:t>가</w:t>
      </w:r>
      <w:r w:rsidR="001B5EBB" w:rsidRPr="0054111A">
        <w:rPr>
          <w:rFonts w:asciiTheme="minorEastAsia" w:eastAsiaTheme="minorEastAsia" w:hAnsiTheme="minorEastAsia" w:hint="eastAsia"/>
          <w:sz w:val="20"/>
          <w:szCs w:val="20"/>
          <w:lang w:eastAsia="ko-KR" w:bidi="he-IL"/>
        </w:rPr>
        <w:t xml:space="preserve"> 많다. 그러나</w:t>
      </w:r>
      <w:r w:rsidR="00D3397C" w:rsidRPr="0054111A">
        <w:rPr>
          <w:rFonts w:asciiTheme="minorEastAsia" w:eastAsiaTheme="minorEastAsia" w:hAnsiTheme="minorEastAsia" w:hint="eastAsia"/>
          <w:sz w:val="20"/>
          <w:szCs w:val="20"/>
          <w:lang w:eastAsia="ko-KR" w:bidi="he-IL"/>
        </w:rPr>
        <w:t xml:space="preserve"> </w:t>
      </w:r>
      <w:r w:rsidR="001B5EBB" w:rsidRPr="0054111A">
        <w:rPr>
          <w:rFonts w:asciiTheme="minorEastAsia" w:eastAsiaTheme="minorEastAsia" w:hAnsiTheme="minorEastAsia" w:hint="eastAsia"/>
          <w:sz w:val="20"/>
          <w:szCs w:val="20"/>
          <w:lang w:eastAsia="ko-KR" w:bidi="he-IL"/>
        </w:rPr>
        <w:t xml:space="preserve">예수님 당시에 사람들이 적절한 이혼 증서를 주는 한 실제 이유가 무엇이든지 상관없이 그들에게 구약의 율법이 아내와 이혼할 권리를 주었다고 믿는 이스라엘의 종교 </w:t>
      </w:r>
      <w:r w:rsidR="001B5EBB" w:rsidRPr="0054111A">
        <w:rPr>
          <w:rFonts w:asciiTheme="minorEastAsia" w:eastAsiaTheme="minorEastAsia" w:hAnsiTheme="minorEastAsia" w:hint="eastAsia"/>
          <w:sz w:val="20"/>
          <w:szCs w:val="20"/>
          <w:lang w:eastAsia="ko-KR" w:bidi="he-IL"/>
        </w:rPr>
        <w:lastRenderedPageBreak/>
        <w:t>지도자들이 많이 있었다는 사실을</w:t>
      </w:r>
      <w:r w:rsidR="00D3397C" w:rsidRPr="0054111A">
        <w:rPr>
          <w:rFonts w:asciiTheme="minorEastAsia" w:eastAsiaTheme="minorEastAsia" w:hAnsiTheme="minorEastAsia" w:hint="eastAsia"/>
          <w:sz w:val="20"/>
          <w:szCs w:val="20"/>
          <w:lang w:eastAsia="ko-KR" w:bidi="he-IL"/>
        </w:rPr>
        <w:t xml:space="preserve"> 우리가 </w:t>
      </w:r>
      <w:r w:rsidR="001B5EBB" w:rsidRPr="0054111A">
        <w:rPr>
          <w:rFonts w:asciiTheme="minorEastAsia" w:eastAsiaTheme="minorEastAsia" w:hAnsiTheme="minorEastAsia" w:hint="eastAsia"/>
          <w:sz w:val="20"/>
          <w:szCs w:val="20"/>
          <w:lang w:eastAsia="ko-KR" w:bidi="he-IL"/>
        </w:rPr>
        <w:t>이해하고 있어야 한다. 그러나 우리 모두는 구약이 분명하게 하나님께서 그러한 행위를 승인하지 않으셨다는 것을 말하고 있다는 것을 알고 있다. 말 2:16</w:t>
      </w:r>
      <w:r w:rsidR="0096131E" w:rsidRPr="0054111A">
        <w:rPr>
          <w:rFonts w:asciiTheme="minorEastAsia" w:eastAsiaTheme="minorEastAsia" w:hAnsiTheme="minorEastAsia" w:hint="eastAsia"/>
          <w:sz w:val="20"/>
          <w:szCs w:val="20"/>
          <w:lang w:eastAsia="ko-KR" w:bidi="he-IL"/>
        </w:rPr>
        <w:t xml:space="preserve">에 이렇게 기록되어 있다. </w:t>
      </w:r>
      <w:r w:rsidR="001B5EBB" w:rsidRPr="0054111A">
        <w:rPr>
          <w:rFonts w:asciiTheme="minorEastAsia" w:eastAsiaTheme="minorEastAsia" w:hAnsiTheme="minorEastAsia" w:hint="eastAsia"/>
          <w:sz w:val="20"/>
          <w:szCs w:val="20"/>
          <w:lang w:eastAsia="ko-KR" w:bidi="he-IL"/>
        </w:rPr>
        <w:t xml:space="preserve"> </w:t>
      </w:r>
    </w:p>
    <w:p w14:paraId="6BAF792B" w14:textId="0DDC00F3"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(말 2:16)</w:t>
      </w:r>
      <w:r w:rsidRPr="0054111A">
        <w:rPr>
          <w:rFonts w:asciiTheme="minorEastAsia" w:eastAsiaTheme="minorEastAsia" w:hAnsiTheme="minorEastAsia"/>
          <w:sz w:val="20"/>
          <w:szCs w:val="20"/>
          <w:lang w:eastAsia="ko-KR"/>
        </w:rPr>
        <w:t xml:space="preserve"> </w:t>
      </w:r>
      <w:r w:rsidR="0096131E" w:rsidRPr="0054111A">
        <w:rPr>
          <w:rFonts w:asciiTheme="minorEastAsia" w:eastAsiaTheme="minorEastAsia" w:hAnsiTheme="minorEastAsia"/>
          <w:sz w:val="20"/>
          <w:szCs w:val="20"/>
          <w:lang w:eastAsia="ko-KR"/>
        </w:rPr>
        <w:t>“</w:t>
      </w:r>
      <w:r w:rsidR="0096131E" w:rsidRPr="0054111A">
        <w:rPr>
          <w:rFonts w:asciiTheme="minorEastAsia" w:eastAsiaTheme="minorEastAsia" w:hAnsiTheme="minorEastAsia" w:hint="eastAsia"/>
          <w:sz w:val="20"/>
          <w:szCs w:val="20"/>
          <w:lang w:eastAsia="ko-KR"/>
        </w:rPr>
        <w:t>나는 이혼하는 것을 미워한다.</w:t>
      </w:r>
      <w:r w:rsidR="0096131E" w:rsidRPr="0054111A">
        <w:rPr>
          <w:rFonts w:asciiTheme="minorEastAsia" w:eastAsiaTheme="minorEastAsia" w:hAnsiTheme="minorEastAsia"/>
          <w:sz w:val="20"/>
          <w:szCs w:val="20"/>
          <w:lang w:eastAsia="ko-KR"/>
        </w:rPr>
        <w:t>”</w:t>
      </w:r>
      <w:r w:rsidR="0096131E" w:rsidRPr="0054111A">
        <w:rPr>
          <w:rFonts w:asciiTheme="minorEastAsia" w:eastAsiaTheme="minorEastAsia" w:hAnsiTheme="minorEastAsia" w:hint="eastAsia"/>
          <w:sz w:val="20"/>
          <w:szCs w:val="20"/>
          <w:lang w:eastAsia="ko-KR"/>
        </w:rPr>
        <w:t xml:space="preserve">라고 이스라엘의 하나님 여호와께서 말씀하신다. </w:t>
      </w:r>
    </w:p>
    <w:p w14:paraId="45C84F12" w14:textId="77777777" w:rsidR="00C947BD" w:rsidRPr="0054111A" w:rsidRDefault="0096131E"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마 19:3-9에서 예수님은 보다 자세하게 이혼에 대한 그분의 입장을 피력하셨다. 거기서 그분은 자신의 이혼에 대한 반대가 구약 자체, 특히 아담과 하와를 포함한 창조 </w:t>
      </w:r>
      <w:proofErr w:type="spellStart"/>
      <w:r w:rsidRPr="0054111A">
        <w:rPr>
          <w:rFonts w:asciiTheme="minorEastAsia" w:eastAsiaTheme="minorEastAsia" w:hAnsiTheme="minorEastAsia" w:hint="eastAsia"/>
          <w:sz w:val="20"/>
          <w:szCs w:val="20"/>
          <w:lang w:eastAsia="ko-KR" w:bidi="he-IL"/>
        </w:rPr>
        <w:t>내러티브에</w:t>
      </w:r>
      <w:proofErr w:type="spellEnd"/>
      <w:r w:rsidRPr="0054111A">
        <w:rPr>
          <w:rFonts w:asciiTheme="minorEastAsia" w:eastAsiaTheme="minorEastAsia" w:hAnsiTheme="minorEastAsia" w:hint="eastAsia"/>
          <w:sz w:val="20"/>
          <w:szCs w:val="20"/>
          <w:lang w:eastAsia="ko-KR" w:bidi="he-IL"/>
        </w:rPr>
        <w:t xml:space="preserve"> 기초하고 있음을 분명하게 밝히셨다.  </w:t>
      </w:r>
    </w:p>
    <w:p w14:paraId="308E4779" w14:textId="1278D8E5" w:rsidR="00C947BD" w:rsidRPr="0054111A" w:rsidRDefault="0096131E" w:rsidP="00233A62">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맹세에 관하여, 예수님께서 맹세를 하는 구약의 관습에 반대하셨다고 생각하는 사람이 많다. 그러나 다시 한 번 말하지만, 예수님은 구약의 </w:t>
      </w:r>
      <w:r w:rsidR="00233A62">
        <w:rPr>
          <w:rFonts w:asciiTheme="minorEastAsia" w:eastAsiaTheme="minorEastAsia" w:hAnsiTheme="minorEastAsia" w:hint="eastAsia"/>
          <w:sz w:val="20"/>
          <w:szCs w:val="20"/>
          <w:lang w:eastAsia="ko-KR" w:bidi="he-IL"/>
        </w:rPr>
        <w:t>가르침</w:t>
      </w:r>
      <w:r w:rsidRPr="0054111A">
        <w:rPr>
          <w:rFonts w:asciiTheme="minorEastAsia" w:eastAsiaTheme="minorEastAsia" w:hAnsiTheme="minorEastAsia" w:hint="eastAsia"/>
          <w:sz w:val="20"/>
          <w:szCs w:val="20"/>
          <w:lang w:eastAsia="ko-KR" w:bidi="he-IL"/>
        </w:rPr>
        <w:t>을 반박하셨던 것이 아니고</w:t>
      </w:r>
      <w:r w:rsidR="00D3397C" w:rsidRPr="0054111A">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구약의 </w:t>
      </w:r>
      <w:r w:rsidR="00233A62">
        <w:rPr>
          <w:rFonts w:asciiTheme="minorEastAsia" w:eastAsiaTheme="minorEastAsia" w:hAnsiTheme="minorEastAsia" w:hint="eastAsia"/>
          <w:sz w:val="20"/>
          <w:szCs w:val="20"/>
          <w:lang w:eastAsia="ko-KR" w:bidi="he-IL"/>
        </w:rPr>
        <w:t>가르침</w:t>
      </w:r>
      <w:r w:rsidRPr="0054111A">
        <w:rPr>
          <w:rFonts w:asciiTheme="minorEastAsia" w:eastAsiaTheme="minorEastAsia" w:hAnsiTheme="minorEastAsia" w:hint="eastAsia"/>
          <w:sz w:val="20"/>
          <w:szCs w:val="20"/>
          <w:lang w:eastAsia="ko-KR" w:bidi="he-IL"/>
        </w:rPr>
        <w:t>에 대한 왜곡들을 반박하셨다. 분명 예수님 당시에 그의 말을 지키겠다고 맹세하지 않는 한 거짓말하는 것이 허용된다고 가르치는 사람들이 있었다. 이런 가르침에 예수님은 반대하시며</w:t>
      </w:r>
      <w:r w:rsidR="00EF6A01">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w:t>
      </w:r>
      <w:r w:rsidR="00693BD9" w:rsidRPr="0054111A">
        <w:rPr>
          <w:rFonts w:asciiTheme="minorEastAsia" w:eastAsiaTheme="minorEastAsia" w:hAnsiTheme="minorEastAsia" w:hint="eastAsia"/>
          <w:sz w:val="20"/>
          <w:szCs w:val="20"/>
          <w:lang w:eastAsia="ko-KR" w:bidi="he-IL"/>
        </w:rPr>
        <w:t xml:space="preserve">구약이 단지 </w:t>
      </w:r>
      <w:r w:rsidRPr="0054111A">
        <w:rPr>
          <w:rFonts w:asciiTheme="minorEastAsia" w:eastAsiaTheme="minorEastAsia" w:hAnsiTheme="minorEastAsia" w:hint="eastAsia"/>
          <w:sz w:val="20"/>
          <w:szCs w:val="20"/>
          <w:lang w:eastAsia="ko-KR" w:bidi="he-IL"/>
        </w:rPr>
        <w:t>맹세를 위반하는 거짓말</w:t>
      </w:r>
      <w:r w:rsidR="00693BD9" w:rsidRPr="0054111A">
        <w:rPr>
          <w:rFonts w:asciiTheme="minorEastAsia" w:eastAsiaTheme="minorEastAsia" w:hAnsiTheme="minorEastAsia" w:hint="eastAsia"/>
          <w:sz w:val="20"/>
          <w:szCs w:val="20"/>
          <w:lang w:eastAsia="ko-KR" w:bidi="he-IL"/>
        </w:rPr>
        <w:t xml:space="preserve">만 금하는 것이 아니라 모든 거짓말을 금하는 것이라고 주장하셨다. </w:t>
      </w:r>
      <w:r w:rsidR="00D3397C" w:rsidRPr="0054111A">
        <w:rPr>
          <w:rFonts w:asciiTheme="minorEastAsia" w:eastAsiaTheme="minorEastAsia" w:hAnsiTheme="minorEastAsia" w:hint="eastAsia"/>
          <w:sz w:val="20"/>
          <w:szCs w:val="20"/>
          <w:lang w:eastAsia="ko-KR" w:bidi="he-IL"/>
        </w:rPr>
        <w:t xml:space="preserve">잠 6:16-17에서 우리는 다음과 같은 말씀을 읽는다.  </w:t>
      </w:r>
    </w:p>
    <w:p w14:paraId="2E62993A"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(잠 6:16-17) </w:t>
      </w:r>
      <w:r w:rsidR="00693BD9" w:rsidRPr="0054111A">
        <w:rPr>
          <w:rFonts w:asciiTheme="minorEastAsia" w:eastAsiaTheme="minorEastAsia" w:hAnsiTheme="minorEastAsia" w:hint="eastAsia"/>
          <w:sz w:val="20"/>
          <w:szCs w:val="20"/>
          <w:lang w:eastAsia="ko-KR"/>
        </w:rPr>
        <w:t>여호와께서</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미워하시며</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그분이</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정말로</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싫어하시는</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것</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예닐곱</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가지가</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있다</w:t>
      </w:r>
      <w:r w:rsidR="00693BD9" w:rsidRPr="0054111A">
        <w:rPr>
          <w:rFonts w:asciiTheme="minorEastAsia" w:eastAsiaTheme="minorEastAsia" w:hAnsiTheme="minorEastAsia"/>
          <w:sz w:val="20"/>
          <w:szCs w:val="20"/>
          <w:lang w:eastAsia="ko-KR"/>
        </w:rPr>
        <w:t>.</w:t>
      </w:r>
      <w:r w:rsidR="00693BD9" w:rsidRPr="0054111A">
        <w:rPr>
          <w:rFonts w:asciiTheme="minorEastAsia" w:eastAsiaTheme="minorEastAsia" w:hAnsiTheme="minorEastAsia" w:hint="eastAsia"/>
          <w:sz w:val="20"/>
          <w:szCs w:val="20"/>
          <w:lang w:eastAsia="ko-KR"/>
        </w:rPr>
        <w:t xml:space="preserve"> 곧 교만한 눈, 거짓말하는 혀 . . . </w:t>
      </w:r>
    </w:p>
    <w:p w14:paraId="0070EFBF" w14:textId="77777777" w:rsidR="00C947BD" w:rsidRDefault="00693BD9"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이것이 바로 예수님께서 계속해서 마 5:37에서 다음과 같이 말씀하셨던 이유이다.  </w:t>
      </w:r>
    </w:p>
    <w:p w14:paraId="235C1967"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(마 5:37) </w:t>
      </w:r>
      <w:r w:rsidR="00693BD9" w:rsidRPr="0054111A">
        <w:rPr>
          <w:rFonts w:asciiTheme="minorEastAsia" w:eastAsiaTheme="minorEastAsia" w:hAnsiTheme="minorEastAsia" w:hint="eastAsia"/>
          <w:sz w:val="20"/>
          <w:szCs w:val="20"/>
          <w:lang w:eastAsia="ko-KR"/>
        </w:rPr>
        <w:t>오직 너희는</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예’</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할</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것은</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예’</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하고</w:t>
      </w:r>
      <w:r w:rsidR="00693BD9" w:rsidRPr="0054111A">
        <w:rPr>
          <w:rFonts w:asciiTheme="minorEastAsia" w:eastAsiaTheme="minorEastAsia" w:hAnsiTheme="minorEastAsia"/>
          <w:sz w:val="20"/>
          <w:szCs w:val="20"/>
          <w:lang w:eastAsia="ko-KR"/>
        </w:rPr>
        <w:t>, ‘</w:t>
      </w:r>
      <w:proofErr w:type="spellStart"/>
      <w:r w:rsidR="00693BD9" w:rsidRPr="0054111A">
        <w:rPr>
          <w:rFonts w:asciiTheme="minorEastAsia" w:eastAsiaTheme="minorEastAsia" w:hAnsiTheme="minorEastAsia" w:hint="eastAsia"/>
          <w:sz w:val="20"/>
          <w:szCs w:val="20"/>
          <w:lang w:eastAsia="ko-KR"/>
        </w:rPr>
        <w:t>아니오</w:t>
      </w:r>
      <w:proofErr w:type="spellEnd"/>
      <w:r w:rsidR="00693BD9" w:rsidRPr="0054111A">
        <w:rPr>
          <w:rFonts w:asciiTheme="minorEastAsia" w:eastAsiaTheme="minorEastAsia" w:hAnsiTheme="minorEastAsia" w:hint="eastAsia"/>
          <w:sz w:val="20"/>
          <w:szCs w:val="20"/>
          <w:lang w:eastAsia="ko-KR"/>
        </w:rPr>
        <w:t>’</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할</w:t>
      </w:r>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것은</w:t>
      </w:r>
      <w:r w:rsidR="00693BD9" w:rsidRPr="0054111A">
        <w:rPr>
          <w:rFonts w:asciiTheme="minorEastAsia" w:eastAsiaTheme="minorEastAsia" w:hAnsiTheme="minorEastAsia"/>
          <w:sz w:val="20"/>
          <w:szCs w:val="20"/>
          <w:lang w:eastAsia="ko-KR"/>
        </w:rPr>
        <w:t xml:space="preserve"> ‘</w:t>
      </w:r>
      <w:proofErr w:type="spellStart"/>
      <w:r w:rsidR="00693BD9" w:rsidRPr="0054111A">
        <w:rPr>
          <w:rFonts w:asciiTheme="minorEastAsia" w:eastAsiaTheme="minorEastAsia" w:hAnsiTheme="minorEastAsia" w:hint="eastAsia"/>
          <w:sz w:val="20"/>
          <w:szCs w:val="20"/>
          <w:lang w:eastAsia="ko-KR"/>
        </w:rPr>
        <w:t>아니오’라고</w:t>
      </w:r>
      <w:proofErr w:type="spellEnd"/>
      <w:r w:rsidR="00693BD9" w:rsidRPr="0054111A">
        <w:rPr>
          <w:rFonts w:asciiTheme="minorEastAsia" w:eastAsiaTheme="minorEastAsia" w:hAnsiTheme="minorEastAsia"/>
          <w:sz w:val="20"/>
          <w:szCs w:val="20"/>
          <w:lang w:eastAsia="ko-KR"/>
        </w:rPr>
        <w:t xml:space="preserve"> </w:t>
      </w:r>
      <w:r w:rsidR="00693BD9" w:rsidRPr="0054111A">
        <w:rPr>
          <w:rFonts w:asciiTheme="minorEastAsia" w:eastAsiaTheme="minorEastAsia" w:hAnsiTheme="minorEastAsia" w:hint="eastAsia"/>
          <w:sz w:val="20"/>
          <w:szCs w:val="20"/>
          <w:lang w:eastAsia="ko-KR"/>
        </w:rPr>
        <w:t>하라</w:t>
      </w:r>
      <w:r w:rsidRPr="0054111A">
        <w:rPr>
          <w:rFonts w:asciiTheme="minorEastAsia" w:eastAsiaTheme="minorEastAsia" w:hAnsiTheme="minorEastAsia" w:hint="eastAsia"/>
          <w:sz w:val="20"/>
          <w:szCs w:val="20"/>
          <w:lang w:eastAsia="ko-KR"/>
        </w:rPr>
        <w:t xml:space="preserve"> </w:t>
      </w:r>
    </w:p>
    <w:p w14:paraId="0D9DA6BF" w14:textId="41257DB7" w:rsidR="00C947BD" w:rsidRPr="0054111A" w:rsidRDefault="00693BD9"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예수님은 구약에 이의를 제기하신 것이 아니고 서기관들과 바리새인들의 구두 전승들이 구약의 표준에 미치지 못하고 있었음을 보여주셨다. </w:t>
      </w:r>
    </w:p>
    <w:p w14:paraId="7412A099" w14:textId="5654BBFB" w:rsidR="00C947BD" w:rsidRPr="0054111A" w:rsidRDefault="003612B7"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복수에 관하여, 구약은 복수를 승인하였고 예수님은 그것을 부인하셨다고 믿는 사람이 많다. 그러나 원래 출 21:24의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눈에는 눈</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이라는 구약의 율법은 이스라엘의 공식 법정에서 재판관들을 위한 안내 지침으로 주어진 것이다. </w:t>
      </w:r>
      <w:proofErr w:type="spellStart"/>
      <w:r w:rsidR="00A127E9" w:rsidRPr="0054111A">
        <w:rPr>
          <w:rFonts w:asciiTheme="minorEastAsia" w:eastAsiaTheme="minorEastAsia" w:hAnsiTheme="minorEastAsia" w:hint="eastAsia"/>
          <w:sz w:val="20"/>
          <w:szCs w:val="20"/>
          <w:lang w:eastAsia="ko-KR" w:bidi="he-IL"/>
        </w:rPr>
        <w:t>요컨데</w:t>
      </w:r>
      <w:proofErr w:type="spellEnd"/>
      <w:r w:rsidR="00EF6A01">
        <w:rPr>
          <w:rFonts w:asciiTheme="minorEastAsia" w:eastAsiaTheme="minorEastAsia" w:hAnsiTheme="minorEastAsia" w:hint="eastAsia"/>
          <w:sz w:val="20"/>
          <w:szCs w:val="20"/>
          <w:lang w:eastAsia="ko-KR" w:bidi="he-IL"/>
        </w:rPr>
        <w:t>,</w:t>
      </w:r>
      <w:r w:rsidR="00A127E9"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재판관들은 저질러진 범죄에 맞는 공평한 판결과 처벌을 내려야만 했었다. 이 표준(</w:t>
      </w:r>
      <w:proofErr w:type="spellStart"/>
      <w:r w:rsidRPr="0054111A">
        <w:rPr>
          <w:rFonts w:asciiTheme="minorEastAsia" w:eastAsiaTheme="minorEastAsia" w:hAnsiTheme="minorEastAsia" w:hint="eastAsia"/>
          <w:sz w:val="20"/>
          <w:szCs w:val="20"/>
          <w:lang w:eastAsia="ko-KR" w:bidi="he-IL"/>
        </w:rPr>
        <w:t>보복법</w:t>
      </w:r>
      <w:proofErr w:type="spellEnd"/>
      <w:r w:rsidRPr="0054111A">
        <w:rPr>
          <w:rFonts w:asciiTheme="minorEastAsia" w:eastAsiaTheme="minorEastAsia" w:hAnsiTheme="minorEastAsia" w:hint="eastAsia"/>
          <w:sz w:val="20"/>
          <w:szCs w:val="20"/>
          <w:lang w:eastAsia="ko-KR" w:bidi="he-IL"/>
        </w:rPr>
        <w:t xml:space="preserve">)은 사람들 사이에 그대로 적용할 의도로 주어진 것이 아니었다. </w:t>
      </w:r>
      <w:r w:rsidR="00D3397C" w:rsidRPr="0054111A">
        <w:rPr>
          <w:rFonts w:asciiTheme="minorEastAsia" w:eastAsiaTheme="minorEastAsia" w:hAnsiTheme="minorEastAsia" w:hint="eastAsia"/>
          <w:sz w:val="20"/>
          <w:szCs w:val="20"/>
          <w:lang w:eastAsia="ko-KR" w:bidi="he-IL"/>
        </w:rPr>
        <w:t xml:space="preserve">그 대신에 구약은 그러한 상황에서 친절과 자비가 행동을 인도해야 한다고 가르쳤다. 레 19:18에서 우리는 다음과 같은 말씀을 읽는다. </w:t>
      </w:r>
    </w:p>
    <w:p w14:paraId="0D2490E4"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lastRenderedPageBreak/>
        <w:t xml:space="preserve">(레 19:18) </w:t>
      </w:r>
      <w:r w:rsidR="00AC4711" w:rsidRPr="0054111A">
        <w:rPr>
          <w:rFonts w:asciiTheme="minorEastAsia" w:eastAsiaTheme="minorEastAsia" w:hAnsiTheme="minorEastAsia" w:hint="eastAsia"/>
          <w:sz w:val="20"/>
          <w:szCs w:val="20"/>
          <w:lang w:eastAsia="ko-KR"/>
        </w:rPr>
        <w:t>네 동족의 어느 누구에게도 복수하거나 앙심을 품지 말라 . . . 나는 여호와이다</w:t>
      </w:r>
      <w:r w:rsidR="00A0044D">
        <w:rPr>
          <w:rFonts w:asciiTheme="minorEastAsia" w:eastAsiaTheme="minorEastAsia" w:hAnsiTheme="minorEastAsia" w:hint="eastAsia"/>
          <w:sz w:val="20"/>
          <w:szCs w:val="20"/>
          <w:lang w:eastAsia="ko-KR"/>
        </w:rPr>
        <w:t>.</w:t>
      </w:r>
    </w:p>
    <w:p w14:paraId="32993B2B" w14:textId="77777777" w:rsidR="00A0044D" w:rsidRDefault="00E44860" w:rsidP="00EF6A01">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예수님 당시에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눈에는 눈</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이란 보복법은 개인적인 복수에 대한 하나님의 승인으로 간주되었다. 사람들은 어떤 사람이 당신에게 어떤 해로운 일을 했을 때마다 당신</w:t>
      </w:r>
      <w:r w:rsidR="00EF6A01">
        <w:rPr>
          <w:rFonts w:asciiTheme="minorEastAsia" w:eastAsiaTheme="minorEastAsia" w:hAnsiTheme="minorEastAsia" w:hint="eastAsia"/>
          <w:sz w:val="20"/>
          <w:szCs w:val="20"/>
          <w:lang w:eastAsia="ko-KR" w:bidi="he-IL"/>
        </w:rPr>
        <w:t xml:space="preserve">도 </w:t>
      </w:r>
      <w:r w:rsidRPr="0054111A">
        <w:rPr>
          <w:rFonts w:asciiTheme="minorEastAsia" w:eastAsiaTheme="minorEastAsia" w:hAnsiTheme="minorEastAsia" w:hint="eastAsia"/>
          <w:sz w:val="20"/>
          <w:szCs w:val="20"/>
          <w:lang w:eastAsia="ko-KR" w:bidi="he-IL"/>
        </w:rPr>
        <w:t xml:space="preserve">동일하게 그에게 해로운 일을 </w:t>
      </w:r>
      <w:proofErr w:type="gramStart"/>
      <w:r w:rsidRPr="0054111A">
        <w:rPr>
          <w:rFonts w:asciiTheme="minorEastAsia" w:eastAsiaTheme="minorEastAsia" w:hAnsiTheme="minorEastAsia" w:hint="eastAsia"/>
          <w:sz w:val="20"/>
          <w:szCs w:val="20"/>
          <w:lang w:eastAsia="ko-KR" w:bidi="he-IL"/>
        </w:rPr>
        <w:t>되돌려 줄</w:t>
      </w:r>
      <w:proofErr w:type="gramEnd"/>
      <w:r w:rsidRPr="0054111A">
        <w:rPr>
          <w:rFonts w:asciiTheme="minorEastAsia" w:eastAsiaTheme="minorEastAsia" w:hAnsiTheme="minorEastAsia" w:hint="eastAsia"/>
          <w:sz w:val="20"/>
          <w:szCs w:val="20"/>
          <w:lang w:eastAsia="ko-KR" w:bidi="he-IL"/>
        </w:rPr>
        <w:t xml:space="preserve"> 권리를 갖고 있다고 믿었다. 그러나 예수님은</w:t>
      </w:r>
      <w:r w:rsidR="00D3397C"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보복법에 대한</w:t>
      </w:r>
      <w:r w:rsidR="00D3397C" w:rsidRPr="0054111A">
        <w:rPr>
          <w:rFonts w:asciiTheme="minorEastAsia" w:eastAsiaTheme="minorEastAsia" w:hAnsiTheme="minorEastAsia" w:hint="eastAsia"/>
          <w:sz w:val="20"/>
          <w:szCs w:val="20"/>
          <w:lang w:eastAsia="ko-KR" w:bidi="he-IL"/>
        </w:rPr>
        <w:t xml:space="preserve"> 이러한 </w:t>
      </w:r>
      <w:r w:rsidRPr="0054111A">
        <w:rPr>
          <w:rFonts w:asciiTheme="minorEastAsia" w:eastAsiaTheme="minorEastAsia" w:hAnsiTheme="minorEastAsia" w:hint="eastAsia"/>
          <w:sz w:val="20"/>
          <w:szCs w:val="20"/>
          <w:lang w:eastAsia="ko-KR" w:bidi="he-IL"/>
        </w:rPr>
        <w:t>왜곡에 동의하지 않으시고</w:t>
      </w:r>
      <w:r w:rsidR="00EF6A01">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우리가 인간 사이의 관계들에 있어서 친절을 베풀어야 한다는 구약의 교훈을 지지하셨다.</w:t>
      </w:r>
    </w:p>
    <w:p w14:paraId="3B7FBBBC" w14:textId="395BA3BF" w:rsidR="00C947BD" w:rsidRPr="0054111A" w:rsidRDefault="00E44860"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마지막으로, 원수들에 대한 사랑에 관하여, 구약이 원수들을 미워하는 것을 용납할</w:t>
      </w:r>
      <w:r w:rsidR="006D3A1B">
        <w:rPr>
          <w:rFonts w:asciiTheme="minorEastAsia" w:eastAsiaTheme="minorEastAsia" w:hAnsiTheme="minorEastAsia" w:hint="eastAsia"/>
          <w:sz w:val="20"/>
          <w:szCs w:val="20"/>
          <w:lang w:eastAsia="ko-KR" w:bidi="he-IL"/>
        </w:rPr>
        <w:t xml:space="preserve"> 만</w:t>
      </w:r>
      <w:r w:rsidRPr="0054111A">
        <w:rPr>
          <w:rFonts w:asciiTheme="minorEastAsia" w:eastAsiaTheme="minorEastAsia" w:hAnsiTheme="minorEastAsia" w:hint="eastAsia"/>
          <w:sz w:val="20"/>
          <w:szCs w:val="20"/>
          <w:lang w:eastAsia="ko-KR" w:bidi="he-IL"/>
        </w:rPr>
        <w:t xml:space="preserve">한 것으로 가르치고 있다고 잘못 믿는 사람이 많다. </w:t>
      </w:r>
      <w:r w:rsidR="007160D1" w:rsidRPr="0054111A">
        <w:rPr>
          <w:rFonts w:asciiTheme="minorEastAsia" w:eastAsiaTheme="minorEastAsia" w:hAnsiTheme="minorEastAsia" w:hint="eastAsia"/>
          <w:sz w:val="20"/>
          <w:szCs w:val="20"/>
          <w:lang w:eastAsia="ko-KR" w:bidi="he-IL"/>
        </w:rPr>
        <w:t xml:space="preserve">예수님 당시에 어떤 선생들은 명백히 레 19:18의 </w:t>
      </w:r>
      <w:r w:rsidR="007160D1" w:rsidRPr="0054111A">
        <w:rPr>
          <w:rFonts w:asciiTheme="minorEastAsia" w:eastAsiaTheme="minorEastAsia" w:hAnsiTheme="minorEastAsia"/>
          <w:sz w:val="20"/>
          <w:szCs w:val="20"/>
          <w:lang w:eastAsia="ko-KR" w:bidi="he-IL"/>
        </w:rPr>
        <w:t>“</w:t>
      </w:r>
      <w:r w:rsidR="007160D1" w:rsidRPr="0054111A">
        <w:rPr>
          <w:rFonts w:asciiTheme="minorEastAsia" w:eastAsiaTheme="minorEastAsia" w:hAnsiTheme="minorEastAsia" w:hint="eastAsia"/>
          <w:sz w:val="20"/>
          <w:szCs w:val="20"/>
          <w:lang w:eastAsia="ko-KR" w:bidi="he-IL"/>
        </w:rPr>
        <w:t>네 이웃을 사랑하라</w:t>
      </w:r>
      <w:r w:rsidR="007160D1" w:rsidRPr="0054111A">
        <w:rPr>
          <w:rFonts w:asciiTheme="minorEastAsia" w:eastAsiaTheme="minorEastAsia" w:hAnsiTheme="minorEastAsia"/>
          <w:sz w:val="20"/>
          <w:szCs w:val="20"/>
          <w:lang w:eastAsia="ko-KR" w:bidi="he-IL"/>
        </w:rPr>
        <w:t>”</w:t>
      </w:r>
      <w:r w:rsidR="007160D1" w:rsidRPr="0054111A">
        <w:rPr>
          <w:rFonts w:asciiTheme="minorEastAsia" w:eastAsiaTheme="minorEastAsia" w:hAnsiTheme="minorEastAsia" w:hint="eastAsia"/>
          <w:sz w:val="20"/>
          <w:szCs w:val="20"/>
          <w:lang w:eastAsia="ko-KR" w:bidi="he-IL"/>
        </w:rPr>
        <w:t xml:space="preserve">는 명령으로부터 </w:t>
      </w:r>
      <w:r w:rsidR="007160D1" w:rsidRPr="0054111A">
        <w:rPr>
          <w:rFonts w:asciiTheme="minorEastAsia" w:eastAsiaTheme="minorEastAsia" w:hAnsiTheme="minorEastAsia"/>
          <w:sz w:val="20"/>
          <w:szCs w:val="20"/>
          <w:lang w:eastAsia="ko-KR" w:bidi="he-IL"/>
        </w:rPr>
        <w:t>“</w:t>
      </w:r>
      <w:r w:rsidR="007160D1" w:rsidRPr="0054111A">
        <w:rPr>
          <w:rFonts w:asciiTheme="minorEastAsia" w:eastAsiaTheme="minorEastAsia" w:hAnsiTheme="minorEastAsia" w:hint="eastAsia"/>
          <w:sz w:val="20"/>
          <w:szCs w:val="20"/>
          <w:lang w:eastAsia="ko-KR" w:bidi="he-IL"/>
        </w:rPr>
        <w:t>네 원수들을 미워하는 것</w:t>
      </w:r>
      <w:r w:rsidR="007160D1" w:rsidRPr="0054111A">
        <w:rPr>
          <w:rFonts w:asciiTheme="minorEastAsia" w:eastAsiaTheme="minorEastAsia" w:hAnsiTheme="minorEastAsia"/>
          <w:sz w:val="20"/>
          <w:szCs w:val="20"/>
          <w:lang w:eastAsia="ko-KR" w:bidi="he-IL"/>
        </w:rPr>
        <w:t>”</w:t>
      </w:r>
      <w:r w:rsidR="007160D1" w:rsidRPr="0054111A">
        <w:rPr>
          <w:rFonts w:asciiTheme="minorEastAsia" w:eastAsiaTheme="minorEastAsia" w:hAnsiTheme="minorEastAsia" w:hint="eastAsia"/>
          <w:sz w:val="20"/>
          <w:szCs w:val="20"/>
          <w:lang w:eastAsia="ko-KR" w:bidi="he-IL"/>
        </w:rPr>
        <w:t xml:space="preserve">이 동일하게 적절하다고 추론하였다. 그러나 당연히 구약 자체는 그러한 종류의 어떤 것도 말하지 않고 있다. </w:t>
      </w:r>
      <w:r w:rsidR="00D3397C" w:rsidRPr="0054111A">
        <w:rPr>
          <w:rFonts w:asciiTheme="minorEastAsia" w:eastAsiaTheme="minorEastAsia" w:hAnsiTheme="minorEastAsia" w:hint="eastAsia"/>
          <w:sz w:val="20"/>
          <w:szCs w:val="20"/>
          <w:lang w:eastAsia="ko-KR" w:bidi="he-IL"/>
        </w:rPr>
        <w:t xml:space="preserve">실제로, </w:t>
      </w:r>
      <w:r w:rsidR="007160D1" w:rsidRPr="0054111A">
        <w:rPr>
          <w:rFonts w:asciiTheme="minorEastAsia" w:eastAsiaTheme="minorEastAsia" w:hAnsiTheme="minorEastAsia" w:hint="eastAsia"/>
          <w:sz w:val="20"/>
          <w:szCs w:val="20"/>
          <w:lang w:eastAsia="ko-KR" w:bidi="he-IL"/>
        </w:rPr>
        <w:t>출 23:4에서 우리는 원수</w:t>
      </w:r>
      <w:r w:rsidR="006D3A1B">
        <w:rPr>
          <w:rFonts w:asciiTheme="minorEastAsia" w:eastAsiaTheme="minorEastAsia" w:hAnsiTheme="minorEastAsia" w:hint="eastAsia"/>
          <w:sz w:val="20"/>
          <w:szCs w:val="20"/>
          <w:lang w:eastAsia="ko-KR" w:bidi="he-IL"/>
        </w:rPr>
        <w:t>를</w:t>
      </w:r>
      <w:r w:rsidR="007160D1" w:rsidRPr="0054111A">
        <w:rPr>
          <w:rFonts w:asciiTheme="minorEastAsia" w:eastAsiaTheme="minorEastAsia" w:hAnsiTheme="minorEastAsia" w:hint="eastAsia"/>
          <w:sz w:val="20"/>
          <w:szCs w:val="20"/>
          <w:lang w:eastAsia="ko-KR" w:bidi="he-IL"/>
        </w:rPr>
        <w:t xml:space="preserve"> 어떻게 대하여야 할 것인지에 대한 다음과 같은 지시들을 읽는다.  </w:t>
      </w:r>
    </w:p>
    <w:p w14:paraId="187E19AB" w14:textId="0BA5B94C"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(출 23:4) </w:t>
      </w:r>
      <w:r w:rsidR="007160D1" w:rsidRPr="0054111A">
        <w:rPr>
          <w:rFonts w:asciiTheme="minorEastAsia" w:eastAsiaTheme="minorEastAsia" w:hAnsiTheme="minorEastAsia" w:hint="eastAsia"/>
          <w:sz w:val="20"/>
          <w:szCs w:val="20"/>
          <w:lang w:eastAsia="ko-KR"/>
        </w:rPr>
        <w:t xml:space="preserve">네가 </w:t>
      </w:r>
      <w:r w:rsidR="00F3256B" w:rsidRPr="0054111A">
        <w:rPr>
          <w:rFonts w:asciiTheme="minorEastAsia" w:eastAsiaTheme="minorEastAsia" w:hAnsiTheme="minorEastAsia" w:hint="eastAsia"/>
          <w:sz w:val="20"/>
          <w:szCs w:val="20"/>
          <w:lang w:eastAsia="ko-KR"/>
        </w:rPr>
        <w:t>길을 잃고 헤매는 네 원수의 소나 나귀를 만나게 되면, 너는 반드시 그것을 그 원수에게 돌려주라</w:t>
      </w:r>
      <w:r w:rsidRPr="0054111A">
        <w:rPr>
          <w:rFonts w:asciiTheme="minorEastAsia" w:eastAsiaTheme="minorEastAsia" w:hAnsiTheme="minorEastAsia" w:hint="eastAsia"/>
          <w:sz w:val="20"/>
          <w:szCs w:val="20"/>
          <w:lang w:eastAsia="ko-KR"/>
        </w:rPr>
        <w:t xml:space="preserve">. </w:t>
      </w:r>
    </w:p>
    <w:p w14:paraId="220F504F" w14:textId="0C1E2B64" w:rsidR="00C947BD" w:rsidRPr="0054111A" w:rsidRDefault="00F3256B"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그러므로 다시 한 번 예수님은 자신의 견해</w:t>
      </w:r>
      <w:r w:rsidR="006D3A1B">
        <w:rPr>
          <w:rFonts w:asciiTheme="minorEastAsia" w:eastAsiaTheme="minorEastAsia" w:hAnsiTheme="minorEastAsia" w:hint="eastAsia"/>
          <w:sz w:val="20"/>
          <w:szCs w:val="20"/>
          <w:lang w:eastAsia="ko-KR" w:bidi="he-IL"/>
        </w:rPr>
        <w:t>와</w:t>
      </w:r>
      <w:r w:rsidRPr="0054111A">
        <w:rPr>
          <w:rFonts w:asciiTheme="minorEastAsia" w:eastAsiaTheme="minorEastAsia" w:hAnsiTheme="minorEastAsia" w:hint="eastAsia"/>
          <w:sz w:val="20"/>
          <w:szCs w:val="20"/>
          <w:lang w:eastAsia="ko-KR" w:bidi="he-IL"/>
        </w:rPr>
        <w:t xml:space="preserve"> 구약의 견해</w:t>
      </w:r>
      <w:r w:rsidR="006D3A1B">
        <w:rPr>
          <w:rFonts w:asciiTheme="minorEastAsia" w:eastAsiaTheme="minorEastAsia" w:hAnsiTheme="minorEastAsia" w:hint="eastAsia"/>
          <w:sz w:val="20"/>
          <w:szCs w:val="20"/>
          <w:lang w:eastAsia="ko-KR" w:bidi="he-IL"/>
        </w:rPr>
        <w:t>를</w:t>
      </w:r>
      <w:r w:rsidRPr="0054111A">
        <w:rPr>
          <w:rFonts w:asciiTheme="minorEastAsia" w:eastAsiaTheme="minorEastAsia" w:hAnsiTheme="minorEastAsia" w:hint="eastAsia"/>
          <w:sz w:val="20"/>
          <w:szCs w:val="20"/>
          <w:lang w:eastAsia="ko-KR" w:bidi="he-IL"/>
        </w:rPr>
        <w:t xml:space="preserve"> 대조하지 않으셨다. 그 대신에 그분은 그 당시의 틀린 해석을 반박하시고 구약의 참된 교훈을 재천명하셨다. </w:t>
      </w:r>
    </w:p>
    <w:p w14:paraId="4088ADA8" w14:textId="6D077827" w:rsidR="00C947BD" w:rsidRPr="0054111A" w:rsidRDefault="00F3256B" w:rsidP="00EF6A01">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우리가 예수님께서 구약 자체와 어긋나는 것을 가르치셨다고 생각한다면</w:t>
      </w:r>
      <w:r w:rsidR="006D3A1B">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우리는 그분의 </w:t>
      </w:r>
      <w:r w:rsidR="00EF6A01">
        <w:rPr>
          <w:rFonts w:asciiTheme="minorEastAsia" w:eastAsiaTheme="minorEastAsia" w:hAnsiTheme="minorEastAsia" w:hint="eastAsia"/>
          <w:sz w:val="20"/>
          <w:szCs w:val="20"/>
          <w:lang w:eastAsia="ko-KR" w:bidi="he-IL"/>
        </w:rPr>
        <w:t>가르침</w:t>
      </w:r>
      <w:r w:rsidRPr="0054111A">
        <w:rPr>
          <w:rFonts w:asciiTheme="minorEastAsia" w:eastAsiaTheme="minorEastAsia" w:hAnsiTheme="minorEastAsia" w:hint="eastAsia"/>
          <w:sz w:val="20"/>
          <w:szCs w:val="20"/>
          <w:lang w:eastAsia="ko-KR" w:bidi="he-IL"/>
        </w:rPr>
        <w:t>을 심각하게 오해하고 있는 것이다. 이제 우리가 곧 보게 될 것이지만</w:t>
      </w:r>
      <w:r w:rsidR="006D3A1B">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예수님은 자주 구약이 어디를 향하여 나아가고 있었는가를 보여주시며 구약이 기대하였던 믿음과 관습들을 설명하셨다. </w:t>
      </w:r>
      <w:r w:rsidR="00791160" w:rsidRPr="0054111A">
        <w:rPr>
          <w:rFonts w:asciiTheme="minorEastAsia" w:eastAsiaTheme="minorEastAsia" w:hAnsiTheme="minorEastAsia" w:hint="eastAsia"/>
          <w:sz w:val="20"/>
          <w:szCs w:val="20"/>
          <w:lang w:eastAsia="ko-KR" w:bidi="he-IL"/>
        </w:rPr>
        <w:t xml:space="preserve">그리고 이런 의미에서 예수님의 </w:t>
      </w:r>
      <w:r w:rsidR="00EF6A01">
        <w:rPr>
          <w:rFonts w:asciiTheme="minorEastAsia" w:eastAsiaTheme="minorEastAsia" w:hAnsiTheme="minorEastAsia" w:hint="eastAsia"/>
          <w:sz w:val="20"/>
          <w:szCs w:val="20"/>
          <w:lang w:eastAsia="ko-KR" w:bidi="he-IL"/>
        </w:rPr>
        <w:t>가르침</w:t>
      </w:r>
      <w:r w:rsidR="00791160" w:rsidRPr="0054111A">
        <w:rPr>
          <w:rFonts w:asciiTheme="minorEastAsia" w:eastAsiaTheme="minorEastAsia" w:hAnsiTheme="minorEastAsia" w:hint="eastAsia"/>
          <w:sz w:val="20"/>
          <w:szCs w:val="20"/>
          <w:lang w:eastAsia="ko-KR" w:bidi="he-IL"/>
        </w:rPr>
        <w:t xml:space="preserve">은 구약의 </w:t>
      </w:r>
      <w:r w:rsidR="00EF6A01">
        <w:rPr>
          <w:rFonts w:asciiTheme="minorEastAsia" w:eastAsiaTheme="minorEastAsia" w:hAnsiTheme="minorEastAsia" w:hint="eastAsia"/>
          <w:sz w:val="20"/>
          <w:szCs w:val="20"/>
          <w:lang w:eastAsia="ko-KR" w:bidi="he-IL"/>
        </w:rPr>
        <w:t>가르침</w:t>
      </w:r>
      <w:r w:rsidR="00791160" w:rsidRPr="0054111A">
        <w:rPr>
          <w:rFonts w:asciiTheme="minorEastAsia" w:eastAsiaTheme="minorEastAsia" w:hAnsiTheme="minorEastAsia" w:hint="eastAsia"/>
          <w:sz w:val="20"/>
          <w:szCs w:val="20"/>
          <w:lang w:eastAsia="ko-KR" w:bidi="he-IL"/>
        </w:rPr>
        <w:t xml:space="preserve">을 넘어서 하나님의 성품과 그분의 백성에 대한 그분의 뜻에 대하여 더 많은 것을 계시하셨다. 그러나 예수님은 구약이나 구약의 교훈에 대하여 반대하신 적이 결코 없으시다. 이와 반대로 그분은 구약에 대한 틀린 해석에 대하여 반대하셨다.  </w:t>
      </w:r>
    </w:p>
    <w:p w14:paraId="567AE065" w14:textId="52995A7E" w:rsidR="00C947BD" w:rsidRPr="0054111A" w:rsidRDefault="00791160" w:rsidP="00CD2114">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예수님의 구약에 대한 외관상 부정적인 논평들이 실제로 구약에 대한 확언들이었다는 것을 </w:t>
      </w:r>
      <w:r w:rsidR="00461F72">
        <w:rPr>
          <w:rFonts w:asciiTheme="minorEastAsia" w:eastAsiaTheme="minorEastAsia" w:hAnsiTheme="minorEastAsia" w:hint="eastAsia"/>
          <w:sz w:val="20"/>
          <w:szCs w:val="20"/>
          <w:lang w:eastAsia="ko-KR" w:bidi="he-IL"/>
        </w:rPr>
        <w:t>살펴보</w:t>
      </w:r>
      <w:r w:rsidRPr="0054111A">
        <w:rPr>
          <w:rFonts w:asciiTheme="minorEastAsia" w:eastAsiaTheme="minorEastAsia" w:hAnsiTheme="minorEastAsia" w:hint="eastAsia"/>
          <w:sz w:val="20"/>
          <w:szCs w:val="20"/>
          <w:lang w:eastAsia="ko-KR" w:bidi="he-IL"/>
        </w:rPr>
        <w:t>았으므로</w:t>
      </w:r>
      <w:r w:rsidR="006D3A1B">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w:t>
      </w:r>
      <w:r w:rsidR="001C6CFC" w:rsidRPr="0054111A">
        <w:rPr>
          <w:rFonts w:asciiTheme="minorEastAsia" w:eastAsiaTheme="minorEastAsia" w:hAnsiTheme="minorEastAsia" w:hint="eastAsia"/>
          <w:sz w:val="20"/>
          <w:szCs w:val="20"/>
          <w:lang w:eastAsia="ko-KR" w:bidi="he-IL"/>
        </w:rPr>
        <w:t xml:space="preserve">이제 </w:t>
      </w:r>
      <w:r w:rsidRPr="0054111A">
        <w:rPr>
          <w:rFonts w:asciiTheme="minorEastAsia" w:eastAsiaTheme="minorEastAsia" w:hAnsiTheme="minorEastAsia" w:hint="eastAsia"/>
          <w:sz w:val="20"/>
          <w:szCs w:val="20"/>
          <w:lang w:eastAsia="ko-KR" w:bidi="he-IL"/>
        </w:rPr>
        <w:t>우리는 예수님</w:t>
      </w:r>
      <w:r w:rsidR="00CD2114">
        <w:rPr>
          <w:rFonts w:asciiTheme="minorEastAsia" w:eastAsiaTheme="minorEastAsia" w:hAnsiTheme="minorEastAsia" w:hint="eastAsia"/>
          <w:sz w:val="20"/>
          <w:szCs w:val="20"/>
          <w:lang w:eastAsia="ko-KR" w:bidi="he-IL"/>
        </w:rPr>
        <w:t xml:space="preserve">께서 그분의 제자들에 대한 </w:t>
      </w:r>
      <w:r w:rsidR="00D0087D" w:rsidRPr="00D0087D">
        <w:rPr>
          <w:rFonts w:asciiTheme="minorEastAsia" w:eastAsiaTheme="minorEastAsia" w:hAnsiTheme="minorEastAsia"/>
          <w:sz w:val="20"/>
          <w:szCs w:val="20"/>
          <w:lang w:eastAsia="ko-KR" w:bidi="he-IL"/>
        </w:rPr>
        <w:t xml:space="preserve">구약의 권위와 </w:t>
      </w:r>
      <w:r w:rsidR="00CD2114">
        <w:rPr>
          <w:rFonts w:asciiTheme="minorEastAsia" w:eastAsiaTheme="minorEastAsia" w:hAnsiTheme="minorEastAsia" w:hint="eastAsia"/>
          <w:sz w:val="20"/>
          <w:szCs w:val="20"/>
          <w:lang w:eastAsia="ko-KR" w:bidi="he-IL"/>
        </w:rPr>
        <w:t>관련성</w:t>
      </w:r>
      <w:r w:rsidR="00D0087D" w:rsidRPr="00D0087D">
        <w:rPr>
          <w:rFonts w:asciiTheme="minorEastAsia" w:eastAsiaTheme="minorEastAsia" w:hAnsiTheme="minorEastAsia"/>
          <w:sz w:val="20"/>
          <w:szCs w:val="20"/>
          <w:lang w:eastAsia="ko-KR" w:bidi="he-IL"/>
        </w:rPr>
        <w:t>을 확언하시는 것을</w:t>
      </w:r>
      <w:r w:rsidR="00D0087D">
        <w:rPr>
          <w:rFonts w:asciiTheme="minorEastAsia" w:eastAsiaTheme="minorEastAsia" w:hAnsiTheme="minorEastAsia" w:hint="eastAsia"/>
          <w:sz w:val="20"/>
          <w:szCs w:val="20"/>
          <w:lang w:eastAsia="ko-KR" w:bidi="he-IL"/>
        </w:rPr>
        <w:t xml:space="preserve"> </w:t>
      </w:r>
      <w:r w:rsidR="00D3397C" w:rsidRPr="0054111A">
        <w:rPr>
          <w:rFonts w:asciiTheme="minorEastAsia" w:eastAsiaTheme="minorEastAsia" w:hAnsiTheme="minorEastAsia" w:hint="eastAsia"/>
          <w:sz w:val="20"/>
          <w:szCs w:val="20"/>
          <w:lang w:eastAsia="ko-KR" w:bidi="he-IL"/>
        </w:rPr>
        <w:t xml:space="preserve">비교적 쉽게 보도록 해 주는 </w:t>
      </w:r>
      <w:r w:rsidR="00863366" w:rsidRPr="0054111A">
        <w:rPr>
          <w:rFonts w:asciiTheme="minorEastAsia" w:eastAsiaTheme="minorEastAsia" w:hAnsiTheme="minorEastAsia" w:hint="eastAsia"/>
          <w:sz w:val="20"/>
          <w:szCs w:val="20"/>
          <w:lang w:eastAsia="ko-KR" w:bidi="he-IL"/>
        </w:rPr>
        <w:t xml:space="preserve">구절들을 살필 </w:t>
      </w:r>
      <w:r w:rsidR="001C6CFC" w:rsidRPr="0054111A">
        <w:rPr>
          <w:rFonts w:asciiTheme="minorEastAsia" w:eastAsiaTheme="minorEastAsia" w:hAnsiTheme="minorEastAsia" w:hint="eastAsia"/>
          <w:sz w:val="20"/>
          <w:szCs w:val="20"/>
          <w:lang w:eastAsia="ko-KR" w:bidi="he-IL"/>
        </w:rPr>
        <w:t>것이다</w:t>
      </w:r>
      <w:r w:rsidR="00863366" w:rsidRPr="0054111A">
        <w:rPr>
          <w:rFonts w:asciiTheme="minorEastAsia" w:eastAsiaTheme="minorEastAsia" w:hAnsiTheme="minorEastAsia" w:hint="eastAsia"/>
          <w:sz w:val="20"/>
          <w:szCs w:val="20"/>
          <w:lang w:eastAsia="ko-KR" w:bidi="he-IL"/>
        </w:rPr>
        <w:t xml:space="preserve">. </w:t>
      </w:r>
    </w:p>
    <w:p w14:paraId="42FF5EC7" w14:textId="77777777" w:rsidR="007C7B93" w:rsidRPr="00656D51" w:rsidRDefault="007868E8" w:rsidP="00D067F3">
      <w:pPr>
        <w:pStyle w:val="Heading3"/>
        <w:spacing w:before="120" w:after="120" w:line="360" w:lineRule="auto"/>
        <w:ind w:left="576"/>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lastRenderedPageBreak/>
        <w:t xml:space="preserve">긍정적인 확언들 </w:t>
      </w:r>
      <w:r w:rsidR="00A0044D">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rPr>
        <w:t>Positive Affirmations</w:t>
      </w:r>
      <w:r w:rsidR="00A0044D">
        <w:rPr>
          <w:rFonts w:asciiTheme="minorEastAsia" w:eastAsiaTheme="minorEastAsia" w:hAnsiTheme="minorEastAsia" w:hint="eastAsia"/>
          <w:sz w:val="20"/>
          <w:szCs w:val="20"/>
          <w:lang w:eastAsia="ko-KR"/>
        </w:rPr>
        <w:t>)</w:t>
      </w:r>
    </w:p>
    <w:p w14:paraId="59E3DB32" w14:textId="61D70242" w:rsidR="00C947BD" w:rsidRPr="0054111A" w:rsidRDefault="00863366" w:rsidP="00A65EAD">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일반적으로 말하면</w:t>
      </w:r>
      <w:r w:rsidR="00A65EAD">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우리가 예수님의 구약 성경에 대한 긍정적인 견해를 볼 수 있는 여러</w:t>
      </w:r>
      <w:r w:rsidR="00A65EAD">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가지 방식이 있다. 예를 들면, 예수님은 항상 구약 성경을 그분 자신의 가르침의 기초로 언급하셨다. 그분은 변화산에서 율법 수여자인 모세와 선지자들의 머리인 엘리야 사이에 서서 그분의 영</w:t>
      </w:r>
      <w:r w:rsidR="0044245A" w:rsidRPr="0054111A">
        <w:rPr>
          <w:rFonts w:asciiTheme="minorEastAsia" w:eastAsiaTheme="minorEastAsia" w:hAnsiTheme="minorEastAsia" w:hint="eastAsia"/>
          <w:sz w:val="20"/>
          <w:szCs w:val="20"/>
          <w:lang w:eastAsia="ko-KR" w:bidi="he-IL"/>
        </w:rPr>
        <w:t>광</w:t>
      </w:r>
      <w:r w:rsidRPr="0054111A">
        <w:rPr>
          <w:rFonts w:asciiTheme="minorEastAsia" w:eastAsiaTheme="minorEastAsia" w:hAnsiTheme="minorEastAsia" w:hint="eastAsia"/>
          <w:sz w:val="20"/>
          <w:szCs w:val="20"/>
          <w:lang w:eastAsia="ko-KR" w:bidi="he-IL"/>
        </w:rPr>
        <w:t>을 보여주셨다. 그리고 예수님은 그의 일생동안 내내</w:t>
      </w:r>
      <w:r w:rsidR="0044245A"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구약의 모든 </w:t>
      </w:r>
      <w:r w:rsidR="00A65EAD">
        <w:rPr>
          <w:rFonts w:asciiTheme="minorEastAsia" w:eastAsiaTheme="minorEastAsia" w:hAnsiTheme="minorEastAsia" w:hint="eastAsia"/>
          <w:sz w:val="20"/>
          <w:szCs w:val="20"/>
          <w:lang w:eastAsia="ko-KR" w:bidi="he-IL"/>
        </w:rPr>
        <w:t>가르침</w:t>
      </w:r>
      <w:r w:rsidRPr="0054111A">
        <w:rPr>
          <w:rFonts w:asciiTheme="minorEastAsia" w:eastAsiaTheme="minorEastAsia" w:hAnsiTheme="minorEastAsia" w:hint="eastAsia"/>
          <w:sz w:val="20"/>
          <w:szCs w:val="20"/>
          <w:lang w:eastAsia="ko-KR" w:bidi="he-IL"/>
        </w:rPr>
        <w:t>을 순종하는</w:t>
      </w:r>
      <w:r w:rsidR="006D3A1B">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데</w:t>
      </w:r>
      <w:r w:rsidR="0044245A" w:rsidRPr="0054111A">
        <w:rPr>
          <w:rFonts w:asciiTheme="minorEastAsia" w:eastAsiaTheme="minorEastAsia" w:hAnsiTheme="minorEastAsia" w:hint="eastAsia"/>
          <w:sz w:val="20"/>
          <w:szCs w:val="20"/>
          <w:lang w:eastAsia="ko-KR" w:bidi="he-IL"/>
        </w:rPr>
        <w:t xml:space="preserve"> 온 마음을 </w:t>
      </w:r>
      <w:r w:rsidRPr="0054111A">
        <w:rPr>
          <w:rFonts w:asciiTheme="minorEastAsia" w:eastAsiaTheme="minorEastAsia" w:hAnsiTheme="minorEastAsia" w:hint="eastAsia"/>
          <w:sz w:val="20"/>
          <w:szCs w:val="20"/>
          <w:lang w:eastAsia="ko-KR" w:bidi="he-IL"/>
        </w:rPr>
        <w:t xml:space="preserve">바치셨다.  </w:t>
      </w:r>
    </w:p>
    <w:p w14:paraId="155D0461" w14:textId="77777777" w:rsidR="00C947BD" w:rsidRPr="0054111A" w:rsidRDefault="00863366"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그러나 구약에 대한 예수님의 긍정적인 태도를 보여주는 구체적인 예들을 위해 우리는 다시 한 번 산상수훈을 살필 것이다. 마 5:17-18에서 예수님</w:t>
      </w:r>
      <w:r w:rsidR="008B75B6" w:rsidRPr="0054111A">
        <w:rPr>
          <w:rFonts w:asciiTheme="minorEastAsia" w:eastAsiaTheme="minorEastAsia" w:hAnsiTheme="minorEastAsia" w:hint="eastAsia"/>
          <w:sz w:val="20"/>
          <w:szCs w:val="20"/>
          <w:lang w:eastAsia="ko-KR" w:bidi="he-IL"/>
        </w:rPr>
        <w:t>이 다음과 같이</w:t>
      </w:r>
      <w:r w:rsidRPr="0054111A">
        <w:rPr>
          <w:rFonts w:asciiTheme="minorEastAsia" w:eastAsiaTheme="minorEastAsia" w:hAnsiTheme="minorEastAsia" w:hint="eastAsia"/>
          <w:sz w:val="20"/>
          <w:szCs w:val="20"/>
          <w:lang w:eastAsia="ko-KR" w:bidi="he-IL"/>
        </w:rPr>
        <w:t xml:space="preserve"> 말씀하신 것을 들어 보라. </w:t>
      </w:r>
    </w:p>
    <w:p w14:paraId="6CE2CECC"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cs="Batang" w:hint="eastAsia"/>
          <w:sz w:val="20"/>
          <w:szCs w:val="20"/>
          <w:lang w:eastAsia="ko-KR"/>
        </w:rPr>
        <w:t xml:space="preserve">(마 </w:t>
      </w:r>
      <w:r w:rsidRPr="0054111A">
        <w:rPr>
          <w:rFonts w:asciiTheme="minorEastAsia" w:eastAsiaTheme="minorEastAsia" w:hAnsiTheme="minorEastAsia"/>
          <w:sz w:val="20"/>
          <w:szCs w:val="20"/>
          <w:lang w:eastAsia="ko-KR"/>
        </w:rPr>
        <w:t>5:17</w:t>
      </w:r>
      <w:r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sz w:val="20"/>
          <w:szCs w:val="20"/>
          <w:lang w:eastAsia="ko-KR"/>
        </w:rPr>
        <w:t>18</w:t>
      </w:r>
      <w:r w:rsidRPr="0054111A">
        <w:rPr>
          <w:rFonts w:asciiTheme="minorEastAsia" w:eastAsiaTheme="minorEastAsia" w:hAnsiTheme="minorEastAsia" w:hint="eastAsia"/>
          <w:sz w:val="20"/>
          <w:szCs w:val="20"/>
          <w:lang w:eastAsia="ko-KR"/>
        </w:rPr>
        <w:t xml:space="preserve"> 개역개정) </w:t>
      </w:r>
      <w:r w:rsidR="008B75B6" w:rsidRPr="0054111A">
        <w:rPr>
          <w:rFonts w:asciiTheme="minorEastAsia" w:eastAsiaTheme="minorEastAsia" w:hAnsiTheme="minorEastAsia" w:cs="Batang" w:hint="eastAsia"/>
          <w:sz w:val="20"/>
          <w:szCs w:val="20"/>
          <w:lang w:eastAsia="ko-KR"/>
        </w:rPr>
        <w:t>내가</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율법이나</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선지자를</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폐하러</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온</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줄로</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생각하지</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말라.</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폐하러</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온</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것이</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아니요</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완전하게</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하려</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함이라. 진실로</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너희에게</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이르노니</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천지가</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없어지기</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전에는</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율법의</w:t>
      </w:r>
      <w:r w:rsidR="008B75B6" w:rsidRPr="0054111A">
        <w:rPr>
          <w:rFonts w:asciiTheme="minorEastAsia" w:eastAsiaTheme="minorEastAsia" w:hAnsiTheme="minorEastAsia"/>
          <w:sz w:val="20"/>
          <w:szCs w:val="20"/>
          <w:lang w:eastAsia="ko-KR"/>
        </w:rPr>
        <w:t xml:space="preserve"> </w:t>
      </w:r>
      <w:proofErr w:type="spellStart"/>
      <w:r w:rsidR="008B75B6" w:rsidRPr="0054111A">
        <w:rPr>
          <w:rFonts w:asciiTheme="minorEastAsia" w:eastAsiaTheme="minorEastAsia" w:hAnsiTheme="minorEastAsia" w:cs="Batang" w:hint="eastAsia"/>
          <w:sz w:val="20"/>
          <w:szCs w:val="20"/>
          <w:lang w:eastAsia="ko-KR"/>
        </w:rPr>
        <w:t>일점</w:t>
      </w:r>
      <w:proofErr w:type="spellEnd"/>
      <w:r w:rsidR="008B75B6" w:rsidRPr="0054111A">
        <w:rPr>
          <w:rFonts w:asciiTheme="minorEastAsia" w:eastAsiaTheme="minorEastAsia" w:hAnsiTheme="minorEastAsia"/>
          <w:sz w:val="20"/>
          <w:szCs w:val="20"/>
          <w:lang w:eastAsia="ko-KR"/>
        </w:rPr>
        <w:t xml:space="preserve"> </w:t>
      </w:r>
      <w:proofErr w:type="spellStart"/>
      <w:r w:rsidR="008B75B6" w:rsidRPr="0054111A">
        <w:rPr>
          <w:rFonts w:asciiTheme="minorEastAsia" w:eastAsiaTheme="minorEastAsia" w:hAnsiTheme="minorEastAsia" w:cs="Batang" w:hint="eastAsia"/>
          <w:sz w:val="20"/>
          <w:szCs w:val="20"/>
          <w:lang w:eastAsia="ko-KR"/>
        </w:rPr>
        <w:t>일획도</w:t>
      </w:r>
      <w:proofErr w:type="spellEnd"/>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결코</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없어지지</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아니하고</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다</w:t>
      </w:r>
      <w:r w:rsidR="008B75B6" w:rsidRPr="0054111A">
        <w:rPr>
          <w:rFonts w:asciiTheme="minorEastAsia" w:eastAsiaTheme="minorEastAsia" w:hAnsiTheme="minorEastAsia"/>
          <w:sz w:val="20"/>
          <w:szCs w:val="20"/>
          <w:lang w:eastAsia="ko-KR"/>
        </w:rPr>
        <w:t xml:space="preserve"> </w:t>
      </w:r>
      <w:r w:rsidR="008B75B6" w:rsidRPr="0054111A">
        <w:rPr>
          <w:rFonts w:asciiTheme="minorEastAsia" w:eastAsiaTheme="minorEastAsia" w:hAnsiTheme="minorEastAsia" w:cs="Batang" w:hint="eastAsia"/>
          <w:sz w:val="20"/>
          <w:szCs w:val="20"/>
          <w:lang w:eastAsia="ko-KR"/>
        </w:rPr>
        <w:t>이루리라</w:t>
      </w:r>
      <w:r w:rsidR="008B75B6" w:rsidRPr="0054111A">
        <w:rPr>
          <w:rFonts w:asciiTheme="minorEastAsia" w:eastAsiaTheme="minorEastAsia" w:hAnsiTheme="minorEastAsia" w:hint="eastAsia"/>
          <w:sz w:val="20"/>
          <w:szCs w:val="20"/>
          <w:lang w:eastAsia="ko-KR"/>
        </w:rPr>
        <w:t>.</w:t>
      </w:r>
      <w:r w:rsidR="008B75B6" w:rsidRPr="0054111A">
        <w:rPr>
          <w:rFonts w:asciiTheme="minorEastAsia" w:eastAsiaTheme="minorEastAsia" w:hAnsiTheme="minorEastAsia"/>
          <w:sz w:val="20"/>
          <w:szCs w:val="20"/>
          <w:lang w:eastAsia="ko-KR"/>
        </w:rPr>
        <w:t xml:space="preserve"> </w:t>
      </w:r>
    </w:p>
    <w:p w14:paraId="1108162A" w14:textId="77777777" w:rsidR="00C947BD" w:rsidRPr="0054111A" w:rsidRDefault="008B75B6"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여기서 예수님은 자신이 율법이나 선지자들을 없애러 오신 것이 아니라고 힘주어 말씀하셨다. 그분은 구약의 모든 세부 사항이</w:t>
      </w:r>
      <w:r w:rsidR="00E628FE">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w:t>
      </w:r>
      <w:proofErr w:type="spellStart"/>
      <w:r w:rsidRPr="0054111A">
        <w:rPr>
          <w:rFonts w:asciiTheme="minorEastAsia" w:eastAsiaTheme="minorEastAsia" w:hAnsiTheme="minorEastAsia" w:hint="eastAsia"/>
          <w:sz w:val="20"/>
          <w:szCs w:val="20"/>
          <w:lang w:eastAsia="ko-KR" w:bidi="he-IL"/>
        </w:rPr>
        <w:t>일점</w:t>
      </w:r>
      <w:proofErr w:type="spellEnd"/>
      <w:r w:rsidRPr="0054111A">
        <w:rPr>
          <w:rFonts w:asciiTheme="minorEastAsia" w:eastAsiaTheme="minorEastAsia" w:hAnsiTheme="minorEastAsia" w:hint="eastAsia"/>
          <w:sz w:val="20"/>
          <w:szCs w:val="20"/>
          <w:lang w:eastAsia="ko-KR" w:bidi="he-IL"/>
        </w:rPr>
        <w:t xml:space="preserve"> </w:t>
      </w:r>
      <w:proofErr w:type="spellStart"/>
      <w:r w:rsidRPr="0054111A">
        <w:rPr>
          <w:rFonts w:asciiTheme="minorEastAsia" w:eastAsiaTheme="minorEastAsia" w:hAnsiTheme="minorEastAsia" w:hint="eastAsia"/>
          <w:sz w:val="20"/>
          <w:szCs w:val="20"/>
          <w:lang w:eastAsia="ko-KR" w:bidi="he-IL"/>
        </w:rPr>
        <w:t>일획에</w:t>
      </w:r>
      <w:proofErr w:type="spellEnd"/>
      <w:r w:rsidRPr="0054111A">
        <w:rPr>
          <w:rFonts w:asciiTheme="minorEastAsia" w:eastAsiaTheme="minorEastAsia" w:hAnsiTheme="minorEastAsia" w:hint="eastAsia"/>
          <w:sz w:val="20"/>
          <w:szCs w:val="20"/>
          <w:lang w:eastAsia="ko-KR" w:bidi="he-IL"/>
        </w:rPr>
        <w:t xml:space="preserve"> 이르기까지</w:t>
      </w:r>
      <w:r w:rsidR="00E628FE">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만물의 끝날까지</w:t>
      </w:r>
      <w:r w:rsidR="00E628FE">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w:t>
      </w:r>
      <w:proofErr w:type="spellStart"/>
      <w:r w:rsidRPr="0054111A">
        <w:rPr>
          <w:rFonts w:asciiTheme="minorEastAsia" w:eastAsiaTheme="minorEastAsia" w:hAnsiTheme="minorEastAsia" w:hint="eastAsia"/>
          <w:sz w:val="20"/>
          <w:szCs w:val="20"/>
          <w:lang w:eastAsia="ko-KR" w:bidi="he-IL"/>
        </w:rPr>
        <w:t>효력있는</w:t>
      </w:r>
      <w:proofErr w:type="spellEnd"/>
      <w:r w:rsidRPr="0054111A">
        <w:rPr>
          <w:rFonts w:asciiTheme="minorEastAsia" w:eastAsiaTheme="minorEastAsia" w:hAnsiTheme="minorEastAsia" w:hint="eastAsia"/>
          <w:sz w:val="20"/>
          <w:szCs w:val="20"/>
          <w:lang w:eastAsia="ko-KR" w:bidi="he-IL"/>
        </w:rPr>
        <w:t xml:space="preserve"> 것으로 남아 있을 것</w:t>
      </w:r>
      <w:r w:rsidR="0044245A" w:rsidRPr="0054111A">
        <w:rPr>
          <w:rFonts w:asciiTheme="minorEastAsia" w:eastAsiaTheme="minorEastAsia" w:hAnsiTheme="minorEastAsia" w:hint="eastAsia"/>
          <w:sz w:val="20"/>
          <w:szCs w:val="20"/>
          <w:lang w:eastAsia="ko-KR" w:bidi="he-IL"/>
        </w:rPr>
        <w:t>임</w:t>
      </w:r>
      <w:r w:rsidRPr="0054111A">
        <w:rPr>
          <w:rFonts w:asciiTheme="minorEastAsia" w:eastAsiaTheme="minorEastAsia" w:hAnsiTheme="minorEastAsia" w:hint="eastAsia"/>
          <w:sz w:val="20"/>
          <w:szCs w:val="20"/>
          <w:lang w:eastAsia="ko-KR" w:bidi="he-IL"/>
        </w:rPr>
        <w:t xml:space="preserve">을 주장하셨다. </w:t>
      </w:r>
    </w:p>
    <w:p w14:paraId="7E470040" w14:textId="107E9424" w:rsidR="00C947BD" w:rsidRPr="0054111A" w:rsidRDefault="008B75B6" w:rsidP="008D4FF4">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불행하게도, 많은 경우에 기독교인들은 예수님께서 그분이 실제로 말씀하신 것과 정반대되는 것을 의미하셨다고 생각한다. 그들은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내가 폐하러 오지 않고 성취하기 위해 왔다.</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라고 읽으며 예수님이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내가 [구약을] 폐하러 오지 않고 </w:t>
      </w:r>
      <w:r w:rsidR="009813D4" w:rsidRPr="00D659A1">
        <w:rPr>
          <w:rFonts w:asciiTheme="minorEastAsia" w:eastAsiaTheme="minorEastAsia" w:hAnsiTheme="minorEastAsia" w:hint="eastAsia"/>
          <w:color w:val="auto"/>
          <w:sz w:val="20"/>
          <w:szCs w:val="20"/>
          <w:lang w:eastAsia="ko-KR" w:bidi="he-IL"/>
        </w:rPr>
        <w:t xml:space="preserve">그것이 </w:t>
      </w:r>
      <w:r w:rsidR="008D4FF4" w:rsidRPr="00D659A1">
        <w:rPr>
          <w:rFonts w:asciiTheme="minorEastAsia" w:eastAsiaTheme="minorEastAsia" w:hAnsiTheme="minorEastAsia" w:hint="eastAsia"/>
          <w:color w:val="auto"/>
          <w:sz w:val="20"/>
          <w:szCs w:val="20"/>
          <w:lang w:eastAsia="ko-KR" w:bidi="he-IL"/>
        </w:rPr>
        <w:t>더 이상 의미가 없음을 알리려</w:t>
      </w:r>
      <w:r w:rsidR="009813D4" w:rsidRPr="00D659A1">
        <w:rPr>
          <w:rFonts w:asciiTheme="minorEastAsia" w:eastAsiaTheme="minorEastAsia" w:hAnsiTheme="minorEastAsia" w:hint="eastAsia"/>
          <w:color w:val="auto"/>
          <w:sz w:val="20"/>
          <w:szCs w:val="20"/>
          <w:lang w:eastAsia="ko-KR" w:bidi="he-IL"/>
        </w:rPr>
        <w:t xml:space="preserve"> 왔다</w:t>
      </w:r>
      <w:r w:rsidR="009813D4" w:rsidRPr="0054111A">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sz w:val="20"/>
          <w:szCs w:val="20"/>
          <w:lang w:eastAsia="ko-KR" w:bidi="he-IL"/>
        </w:rPr>
        <w:t>”</w:t>
      </w:r>
      <w:r w:rsidR="009813D4" w:rsidRPr="0054111A">
        <w:rPr>
          <w:rFonts w:asciiTheme="minorEastAsia" w:eastAsiaTheme="minorEastAsia" w:hAnsiTheme="minorEastAsia" w:hint="eastAsia"/>
          <w:sz w:val="20"/>
          <w:szCs w:val="20"/>
          <w:lang w:eastAsia="ko-KR" w:bidi="he-IL"/>
        </w:rPr>
        <w:t>라는 의미로 말씀하셨다고 생각한다. 그러나 예수님이 그 다음 마 5:19에서 하셨던 말씀을 보면</w:t>
      </w:r>
      <w:r w:rsidR="0058019E" w:rsidRPr="0054111A">
        <w:rPr>
          <w:rFonts w:asciiTheme="minorEastAsia" w:eastAsiaTheme="minorEastAsia" w:hAnsiTheme="minorEastAsia" w:hint="eastAsia"/>
          <w:sz w:val="20"/>
          <w:szCs w:val="20"/>
          <w:lang w:eastAsia="ko-KR" w:bidi="he-IL"/>
        </w:rPr>
        <w:t>,</w:t>
      </w:r>
      <w:r w:rsidR="009813D4" w:rsidRPr="0054111A">
        <w:rPr>
          <w:rFonts w:asciiTheme="minorEastAsia" w:eastAsiaTheme="minorEastAsia" w:hAnsiTheme="minorEastAsia" w:hint="eastAsia"/>
          <w:sz w:val="20"/>
          <w:szCs w:val="20"/>
          <w:lang w:eastAsia="ko-KR" w:bidi="he-IL"/>
        </w:rPr>
        <w:t xml:space="preserve"> 우리는 이것이 예수님이 의미하셨던 것이 아님을 알 수 있다. 거기서 우리는 다음과 같은 말씀을 읽는다.   </w:t>
      </w:r>
    </w:p>
    <w:p w14:paraId="5F59396B"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(마 5:19) </w:t>
      </w:r>
      <w:r w:rsidR="009813D4" w:rsidRPr="0054111A">
        <w:rPr>
          <w:rFonts w:asciiTheme="minorEastAsia" w:eastAsiaTheme="minorEastAsia" w:hAnsiTheme="minorEastAsia" w:hint="eastAsia"/>
          <w:sz w:val="20"/>
          <w:szCs w:val="20"/>
          <w:lang w:eastAsia="ko-KR"/>
        </w:rPr>
        <w:t>누구든지</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이</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계명</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가운데</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가장</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작은</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것</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하나라도 어기고</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다른 사람들에게</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그렇게 하도록</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가르치는</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사람은</w:t>
      </w:r>
      <w:r w:rsidR="009813D4"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천국</w:t>
      </w:r>
      <w:r w:rsidR="009813D4" w:rsidRPr="0054111A">
        <w:rPr>
          <w:rFonts w:asciiTheme="minorEastAsia" w:eastAsiaTheme="minorEastAsia" w:hAnsiTheme="minorEastAsia" w:hint="eastAsia"/>
          <w:sz w:val="20"/>
          <w:szCs w:val="20"/>
          <w:lang w:eastAsia="ko-KR"/>
        </w:rPr>
        <w:t>에서</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가장</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작은</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사람으로</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불릴 것이다. 그러나</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누구든지</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계명을</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행하며</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가르치는</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사람은</w:t>
      </w:r>
      <w:r w:rsidR="009813D4"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천국</w:t>
      </w:r>
      <w:r w:rsidR="009813D4" w:rsidRPr="0054111A">
        <w:rPr>
          <w:rFonts w:asciiTheme="minorEastAsia" w:eastAsiaTheme="minorEastAsia" w:hAnsiTheme="minorEastAsia" w:hint="eastAsia"/>
          <w:sz w:val="20"/>
          <w:szCs w:val="20"/>
          <w:lang w:eastAsia="ko-KR"/>
        </w:rPr>
        <w:t>에서</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큰</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사람이라고</w:t>
      </w:r>
      <w:r w:rsidR="009813D4" w:rsidRPr="0054111A">
        <w:rPr>
          <w:rFonts w:asciiTheme="minorEastAsia" w:eastAsiaTheme="minorEastAsia" w:hAnsiTheme="minorEastAsia"/>
          <w:sz w:val="20"/>
          <w:szCs w:val="20"/>
          <w:lang w:eastAsia="ko-KR"/>
        </w:rPr>
        <w:t xml:space="preserve"> </w:t>
      </w:r>
      <w:r w:rsidR="009813D4" w:rsidRPr="0054111A">
        <w:rPr>
          <w:rFonts w:asciiTheme="minorEastAsia" w:eastAsiaTheme="minorEastAsia" w:hAnsiTheme="minorEastAsia" w:hint="eastAsia"/>
          <w:sz w:val="20"/>
          <w:szCs w:val="20"/>
          <w:lang w:eastAsia="ko-KR"/>
        </w:rPr>
        <w:t>불릴 것이다</w:t>
      </w:r>
      <w:r w:rsidR="009813D4" w:rsidRPr="0054111A">
        <w:rPr>
          <w:rFonts w:asciiTheme="minorEastAsia" w:eastAsiaTheme="minorEastAsia" w:hAnsiTheme="minorEastAsia"/>
          <w:sz w:val="20"/>
          <w:szCs w:val="20"/>
          <w:lang w:eastAsia="ko-KR"/>
        </w:rPr>
        <w:t>.</w:t>
      </w:r>
      <w:r w:rsidR="009813D4" w:rsidRPr="0054111A">
        <w:rPr>
          <w:rFonts w:asciiTheme="minorEastAsia" w:eastAsiaTheme="minorEastAsia" w:hAnsiTheme="minorEastAsia" w:hint="eastAsia"/>
          <w:sz w:val="20"/>
          <w:szCs w:val="20"/>
          <w:lang w:eastAsia="ko-KR"/>
        </w:rPr>
        <w:t xml:space="preserve"> </w:t>
      </w:r>
    </w:p>
    <w:p w14:paraId="03463C6B" w14:textId="6305EDB6" w:rsidR="00C947BD" w:rsidRPr="0054111A" w:rsidRDefault="009813D4" w:rsidP="008D4FF4">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여기서 예수님이 말씀하셨던 것</w:t>
      </w:r>
      <w:r w:rsidR="008D4FF4">
        <w:rPr>
          <w:rFonts w:asciiTheme="minorEastAsia" w:eastAsiaTheme="minorEastAsia" w:hAnsiTheme="minorEastAsia" w:hint="eastAsia"/>
          <w:sz w:val="20"/>
          <w:szCs w:val="20"/>
          <w:lang w:eastAsia="ko-KR" w:bidi="he-IL"/>
        </w:rPr>
        <w:t>에</w:t>
      </w:r>
      <w:r w:rsidRPr="0054111A">
        <w:rPr>
          <w:rFonts w:asciiTheme="minorEastAsia" w:eastAsiaTheme="minorEastAsia" w:hAnsiTheme="minorEastAsia" w:hint="eastAsia"/>
          <w:sz w:val="20"/>
          <w:szCs w:val="20"/>
          <w:lang w:eastAsia="ko-KR" w:bidi="he-IL"/>
        </w:rPr>
        <w:t xml:space="preserve"> 주목하라. 사람들이 계명들 중 가장 작은 것</w:t>
      </w:r>
      <w:r w:rsidR="00752E08" w:rsidRPr="0054111A">
        <w:rPr>
          <w:rFonts w:asciiTheme="minorEastAsia" w:eastAsiaTheme="minorEastAsia" w:hAnsiTheme="minorEastAsia" w:hint="eastAsia"/>
          <w:sz w:val="20"/>
          <w:szCs w:val="20"/>
          <w:lang w:eastAsia="ko-KR" w:bidi="he-IL"/>
        </w:rPr>
        <w:t>조차도</w:t>
      </w:r>
      <w:r w:rsidRPr="0054111A">
        <w:rPr>
          <w:rFonts w:asciiTheme="minorEastAsia" w:eastAsiaTheme="minorEastAsia" w:hAnsiTheme="minorEastAsia" w:hint="eastAsia"/>
          <w:sz w:val="20"/>
          <w:szCs w:val="20"/>
          <w:lang w:eastAsia="ko-KR" w:bidi="he-IL"/>
        </w:rPr>
        <w:t xml:space="preserve"> 지키지 못하거나 다른 사람들</w:t>
      </w:r>
      <w:r w:rsidR="00752E08" w:rsidRPr="0054111A">
        <w:rPr>
          <w:rFonts w:asciiTheme="minorEastAsia" w:eastAsiaTheme="minorEastAsia" w:hAnsiTheme="minorEastAsia" w:hint="eastAsia"/>
          <w:sz w:val="20"/>
          <w:szCs w:val="20"/>
          <w:lang w:eastAsia="ko-KR" w:bidi="he-IL"/>
        </w:rPr>
        <w:t>에게</w:t>
      </w:r>
      <w:r w:rsidRPr="0054111A">
        <w:rPr>
          <w:rFonts w:asciiTheme="minorEastAsia" w:eastAsiaTheme="minorEastAsia" w:hAnsiTheme="minorEastAsia" w:hint="eastAsia"/>
          <w:sz w:val="20"/>
          <w:szCs w:val="20"/>
          <w:lang w:eastAsia="ko-KR" w:bidi="he-IL"/>
        </w:rPr>
        <w:t xml:space="preserve"> 그것을 무시해 버리라고 </w:t>
      </w:r>
      <w:r w:rsidR="00752E08" w:rsidRPr="0054111A">
        <w:rPr>
          <w:rFonts w:asciiTheme="minorEastAsia" w:eastAsiaTheme="minorEastAsia" w:hAnsiTheme="minorEastAsia" w:hint="eastAsia"/>
          <w:sz w:val="20"/>
          <w:szCs w:val="20"/>
          <w:lang w:eastAsia="ko-KR" w:bidi="he-IL"/>
        </w:rPr>
        <w:t xml:space="preserve">권면하면, 그들은 천국에서 가장 </w:t>
      </w:r>
      <w:r w:rsidR="00752E08" w:rsidRPr="0054111A">
        <w:rPr>
          <w:rFonts w:asciiTheme="minorEastAsia" w:eastAsiaTheme="minorEastAsia" w:hAnsiTheme="minorEastAsia" w:hint="eastAsia"/>
          <w:sz w:val="20"/>
          <w:szCs w:val="20"/>
          <w:lang w:eastAsia="ko-KR" w:bidi="he-IL"/>
        </w:rPr>
        <w:lastRenderedPageBreak/>
        <w:t>작은 자가 될 것이다. 예수님은 서기관들과 바리새인들이 구약을 접근하는데 있어서 매우 선택적이었던 것을 알고 계셨다. 그래서 그분은 그의 제자들이 단지 구약 중의 선택된 부분</w:t>
      </w:r>
      <w:r w:rsidR="0058019E" w:rsidRPr="0054111A">
        <w:rPr>
          <w:rFonts w:asciiTheme="minorEastAsia" w:eastAsiaTheme="minorEastAsia" w:hAnsiTheme="minorEastAsia" w:hint="eastAsia"/>
          <w:sz w:val="20"/>
          <w:szCs w:val="20"/>
          <w:lang w:eastAsia="ko-KR" w:bidi="he-IL"/>
        </w:rPr>
        <w:t>만</w:t>
      </w:r>
      <w:r w:rsidR="00752E08" w:rsidRPr="0054111A">
        <w:rPr>
          <w:rFonts w:asciiTheme="minorEastAsia" w:eastAsiaTheme="minorEastAsia" w:hAnsiTheme="minorEastAsia" w:hint="eastAsia"/>
          <w:sz w:val="20"/>
          <w:szCs w:val="20"/>
          <w:lang w:eastAsia="ko-KR" w:bidi="he-IL"/>
        </w:rPr>
        <w:t xml:space="preserve">이 아니라 구약 전체의 모든 세부 사항을 지지하고 따를 것을 주장하셨다. </w:t>
      </w:r>
      <w:r w:rsidR="0058019E" w:rsidRPr="0054111A">
        <w:rPr>
          <w:rFonts w:asciiTheme="minorEastAsia" w:eastAsiaTheme="minorEastAsia" w:hAnsiTheme="minorEastAsia" w:hint="eastAsia"/>
          <w:sz w:val="20"/>
          <w:szCs w:val="20"/>
          <w:lang w:eastAsia="ko-KR" w:bidi="he-IL"/>
        </w:rPr>
        <w:t>그리스도는 그의 신실한 제자들이 구약 성경</w:t>
      </w:r>
      <w:r w:rsidR="008D4FF4">
        <w:rPr>
          <w:rFonts w:asciiTheme="minorEastAsia" w:eastAsiaTheme="minorEastAsia" w:hAnsiTheme="minorEastAsia" w:hint="eastAsia"/>
          <w:sz w:val="20"/>
          <w:szCs w:val="20"/>
          <w:lang w:eastAsia="ko-KR" w:bidi="he-IL"/>
        </w:rPr>
        <w:t>의</w:t>
      </w:r>
      <w:r w:rsidR="0058019E" w:rsidRPr="0054111A">
        <w:rPr>
          <w:rFonts w:asciiTheme="minorEastAsia" w:eastAsiaTheme="minorEastAsia" w:hAnsiTheme="minorEastAsia" w:hint="eastAsia"/>
          <w:sz w:val="20"/>
          <w:szCs w:val="20"/>
          <w:lang w:eastAsia="ko-KR" w:bidi="he-IL"/>
        </w:rPr>
        <w:t xml:space="preserve"> 모든 세부 사항에 복종할 것을 기대하셨다. 사실, 그분은 구약의 권위에 대하여 매우 강하게 주장하시며</w:t>
      </w:r>
      <w:r w:rsidR="008D4FF4">
        <w:rPr>
          <w:rFonts w:asciiTheme="minorEastAsia" w:eastAsiaTheme="minorEastAsia" w:hAnsiTheme="minorEastAsia" w:hint="eastAsia"/>
          <w:sz w:val="20"/>
          <w:szCs w:val="20"/>
          <w:lang w:eastAsia="ko-KR" w:bidi="he-IL"/>
        </w:rPr>
        <w:t>,</w:t>
      </w:r>
      <w:r w:rsidR="0058019E" w:rsidRPr="0054111A">
        <w:rPr>
          <w:rFonts w:asciiTheme="minorEastAsia" w:eastAsiaTheme="minorEastAsia" w:hAnsiTheme="minorEastAsia" w:hint="eastAsia"/>
          <w:sz w:val="20"/>
          <w:szCs w:val="20"/>
          <w:lang w:eastAsia="ko-KR" w:bidi="he-IL"/>
        </w:rPr>
        <w:t xml:space="preserve"> 우리가 구약 전체에 복종하기만 하면 서기관들과 바리새인들보다 더 나은 운명을 소망할 수 있다고 역설하셨다. 이것을 마 5:20에서 예수님은 다음과 같이 피력하셨다. </w:t>
      </w:r>
    </w:p>
    <w:p w14:paraId="6B39751B"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(마 5:20) </w:t>
      </w:r>
      <w:r w:rsidR="00752E08" w:rsidRPr="0054111A">
        <w:rPr>
          <w:rFonts w:asciiTheme="minorEastAsia" w:eastAsiaTheme="minorEastAsia" w:hAnsiTheme="minorEastAsia" w:hint="eastAsia"/>
          <w:sz w:val="20"/>
          <w:szCs w:val="20"/>
          <w:lang w:eastAsia="ko-KR"/>
        </w:rPr>
        <w:t>그것은 내가</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너희에게</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너희</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의가</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서기관</w:t>
      </w:r>
      <w:r w:rsidR="00854391" w:rsidRPr="0054111A">
        <w:rPr>
          <w:rFonts w:asciiTheme="minorEastAsia" w:eastAsiaTheme="minorEastAsia" w:hAnsiTheme="minorEastAsia" w:hint="eastAsia"/>
          <w:sz w:val="20"/>
          <w:szCs w:val="20"/>
          <w:lang w:eastAsia="ko-KR"/>
        </w:rPr>
        <w:t>들</w:t>
      </w:r>
      <w:r w:rsidR="00752E08" w:rsidRPr="0054111A">
        <w:rPr>
          <w:rFonts w:asciiTheme="minorEastAsia" w:eastAsiaTheme="minorEastAsia" w:hAnsiTheme="minorEastAsia" w:hint="eastAsia"/>
          <w:sz w:val="20"/>
          <w:szCs w:val="20"/>
          <w:lang w:eastAsia="ko-KR"/>
        </w:rPr>
        <w:t>과</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바리새인</w:t>
      </w:r>
      <w:r w:rsidR="00854391" w:rsidRPr="0054111A">
        <w:rPr>
          <w:rFonts w:asciiTheme="minorEastAsia" w:eastAsiaTheme="minorEastAsia" w:hAnsiTheme="minorEastAsia" w:hint="eastAsia"/>
          <w:sz w:val="20"/>
          <w:szCs w:val="20"/>
          <w:lang w:eastAsia="ko-KR"/>
        </w:rPr>
        <w:t>들</w:t>
      </w:r>
      <w:r w:rsidR="00752E08" w:rsidRPr="0054111A">
        <w:rPr>
          <w:rFonts w:asciiTheme="minorEastAsia" w:eastAsiaTheme="minorEastAsia" w:hAnsiTheme="minorEastAsia" w:hint="eastAsia"/>
          <w:sz w:val="20"/>
          <w:szCs w:val="20"/>
          <w:lang w:eastAsia="ko-KR"/>
        </w:rPr>
        <w:t>보다</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더</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낫지</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못하면</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결코</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천국에</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들어가지</w:t>
      </w:r>
      <w:r w:rsidR="00752E08" w:rsidRPr="0054111A">
        <w:rPr>
          <w:rFonts w:asciiTheme="minorEastAsia" w:eastAsiaTheme="minorEastAsia" w:hAnsiTheme="minorEastAsia"/>
          <w:sz w:val="20"/>
          <w:szCs w:val="20"/>
          <w:lang w:eastAsia="ko-KR"/>
        </w:rPr>
        <w:t xml:space="preserve"> </w:t>
      </w:r>
      <w:r w:rsidR="00752E08" w:rsidRPr="0054111A">
        <w:rPr>
          <w:rFonts w:asciiTheme="minorEastAsia" w:eastAsiaTheme="minorEastAsia" w:hAnsiTheme="minorEastAsia" w:hint="eastAsia"/>
          <w:sz w:val="20"/>
          <w:szCs w:val="20"/>
          <w:lang w:eastAsia="ko-KR"/>
        </w:rPr>
        <w:t>못</w:t>
      </w:r>
      <w:r w:rsidR="00854391" w:rsidRPr="0054111A">
        <w:rPr>
          <w:rFonts w:asciiTheme="minorEastAsia" w:eastAsiaTheme="minorEastAsia" w:hAnsiTheme="minorEastAsia" w:hint="eastAsia"/>
          <w:sz w:val="20"/>
          <w:szCs w:val="20"/>
          <w:lang w:eastAsia="ko-KR"/>
        </w:rPr>
        <w:t>할 것이라고 말하기 때문이다.</w:t>
      </w:r>
      <w:r w:rsidR="00752E08" w:rsidRPr="0054111A">
        <w:rPr>
          <w:rFonts w:asciiTheme="minorEastAsia" w:eastAsiaTheme="minorEastAsia" w:hAnsiTheme="minorEastAsia"/>
          <w:sz w:val="20"/>
          <w:szCs w:val="20"/>
          <w:lang w:eastAsia="ko-KR"/>
        </w:rPr>
        <w:t xml:space="preserve">  </w:t>
      </w:r>
    </w:p>
    <w:p w14:paraId="5A2C0FCF" w14:textId="62324753" w:rsidR="009D05AD" w:rsidRPr="0054111A" w:rsidRDefault="00854391" w:rsidP="007664FA">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이제 우리 모두는 여기에 있는 예수님의 말씀들이 온갖 종류의 실질적인 질문들을 일으킨다는 것을 인정해야 한다. 현 세계에서 구약의 모든 가르침에 복종한다는 것은 무엇을 의미하는가? 어떻게 오늘의 기독교인들이 구약의 계명들을, 그것도 가장 작은 것에 이르기까지 전부</w:t>
      </w:r>
      <w:r w:rsidR="0058019E" w:rsidRPr="0054111A">
        <w:rPr>
          <w:rFonts w:asciiTheme="minorEastAsia" w:eastAsiaTheme="minorEastAsia" w:hAnsiTheme="minorEastAsia" w:hint="eastAsia"/>
          <w:sz w:val="20"/>
          <w:szCs w:val="20"/>
          <w:lang w:eastAsia="ko-KR" w:bidi="he-IL"/>
        </w:rPr>
        <w:t>를</w:t>
      </w:r>
      <w:r w:rsidRPr="0054111A">
        <w:rPr>
          <w:rFonts w:asciiTheme="minorEastAsia" w:eastAsiaTheme="minorEastAsia" w:hAnsiTheme="minorEastAsia" w:hint="eastAsia"/>
          <w:sz w:val="20"/>
          <w:szCs w:val="20"/>
          <w:lang w:eastAsia="ko-KR" w:bidi="he-IL"/>
        </w:rPr>
        <w:t>, 지켜야 하는가? 이것들은 이 강좌에서</w:t>
      </w:r>
      <w:r w:rsidR="0058019E"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다룰 중요한 질문이지만</w:t>
      </w:r>
      <w:r w:rsidR="008D4FF4">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이 시점에서</w:t>
      </w:r>
      <w:r w:rsidR="008D4FF4">
        <w:rPr>
          <w:rFonts w:asciiTheme="minorEastAsia" w:eastAsiaTheme="minorEastAsia" w:hAnsiTheme="minorEastAsia" w:hint="eastAsia"/>
          <w:sz w:val="20"/>
          <w:szCs w:val="20"/>
          <w:lang w:eastAsia="ko-KR" w:bidi="he-IL"/>
        </w:rPr>
        <w:t xml:space="preserve"> 우리는</w:t>
      </w:r>
      <w:r w:rsidRPr="0054111A">
        <w:rPr>
          <w:rFonts w:asciiTheme="minorEastAsia" w:eastAsiaTheme="minorEastAsia" w:hAnsiTheme="minorEastAsia" w:hint="eastAsia"/>
          <w:sz w:val="20"/>
          <w:szCs w:val="20"/>
          <w:lang w:eastAsia="ko-KR" w:bidi="he-IL"/>
        </w:rPr>
        <w:t xml:space="preserve"> 예수님께서 그토록 분명하게 가르치셨던 기본 원리</w:t>
      </w:r>
      <w:r w:rsidR="006D3A1B">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곧 예수님께서 그의 제자들에게 구약을 하나님의 권위있는 말씀으로 받아들이도록 요구하셨</w:t>
      </w:r>
      <w:r w:rsidR="008D4FF4">
        <w:rPr>
          <w:rFonts w:asciiTheme="minorEastAsia" w:eastAsiaTheme="minorEastAsia" w:hAnsiTheme="minorEastAsia" w:hint="eastAsia"/>
          <w:sz w:val="20"/>
          <w:szCs w:val="20"/>
          <w:lang w:eastAsia="ko-KR" w:bidi="he-IL"/>
        </w:rPr>
        <w:t>음을 강조</w:t>
      </w:r>
      <w:r w:rsidRPr="0054111A">
        <w:rPr>
          <w:rFonts w:asciiTheme="minorEastAsia" w:eastAsiaTheme="minorEastAsia" w:hAnsiTheme="minorEastAsia" w:hint="eastAsia"/>
          <w:sz w:val="20"/>
          <w:szCs w:val="20"/>
          <w:lang w:eastAsia="ko-KR" w:bidi="he-IL"/>
        </w:rPr>
        <w:t xml:space="preserve">하는 것으로 충분할 것이다. </w:t>
      </w:r>
      <w:r w:rsidR="00BC18EE" w:rsidRPr="0054111A">
        <w:rPr>
          <w:rFonts w:asciiTheme="minorEastAsia" w:eastAsiaTheme="minorEastAsia" w:hAnsiTheme="minorEastAsia" w:hint="eastAsia"/>
          <w:sz w:val="20"/>
          <w:szCs w:val="20"/>
          <w:lang w:eastAsia="ko-KR" w:bidi="he-IL"/>
        </w:rPr>
        <w:t>그분의 제자들</w:t>
      </w:r>
      <w:r w:rsidR="007664FA">
        <w:rPr>
          <w:rFonts w:asciiTheme="minorEastAsia" w:eastAsiaTheme="minorEastAsia" w:hAnsiTheme="minorEastAsia" w:hint="eastAsia"/>
          <w:sz w:val="20"/>
          <w:szCs w:val="20"/>
          <w:lang w:eastAsia="ko-KR" w:bidi="he-IL"/>
        </w:rPr>
        <w:t xml:space="preserve">이라면 </w:t>
      </w:r>
      <w:r w:rsidR="00E878AC">
        <w:rPr>
          <w:rFonts w:asciiTheme="minorEastAsia" w:eastAsiaTheme="minorEastAsia" w:hAnsiTheme="minorEastAsia" w:hint="eastAsia"/>
          <w:sz w:val="20"/>
          <w:szCs w:val="20"/>
          <w:lang w:eastAsia="ko-KR" w:bidi="he-IL"/>
        </w:rPr>
        <w:t xml:space="preserve">누구나 </w:t>
      </w:r>
      <w:r w:rsidR="00BC18EE" w:rsidRPr="0054111A">
        <w:rPr>
          <w:rFonts w:asciiTheme="minorEastAsia" w:eastAsiaTheme="minorEastAsia" w:hAnsiTheme="minorEastAsia" w:hint="eastAsia"/>
          <w:sz w:val="20"/>
          <w:szCs w:val="20"/>
          <w:lang w:eastAsia="ko-KR" w:bidi="he-IL"/>
        </w:rPr>
        <w:t xml:space="preserve">구약을 </w:t>
      </w:r>
      <w:proofErr w:type="spellStart"/>
      <w:r w:rsidR="00BC18EE" w:rsidRPr="0054111A">
        <w:rPr>
          <w:rFonts w:asciiTheme="minorEastAsia" w:eastAsiaTheme="minorEastAsia" w:hAnsiTheme="minorEastAsia" w:hint="eastAsia"/>
          <w:sz w:val="20"/>
          <w:szCs w:val="20"/>
          <w:lang w:eastAsia="ko-KR" w:bidi="he-IL"/>
        </w:rPr>
        <w:t>관련없는</w:t>
      </w:r>
      <w:proofErr w:type="spellEnd"/>
      <w:r w:rsidR="00BC18EE" w:rsidRPr="0054111A">
        <w:rPr>
          <w:rFonts w:asciiTheme="minorEastAsia" w:eastAsiaTheme="minorEastAsia" w:hAnsiTheme="minorEastAsia" w:hint="eastAsia"/>
          <w:sz w:val="20"/>
          <w:szCs w:val="20"/>
          <w:lang w:eastAsia="ko-KR" w:bidi="he-IL"/>
        </w:rPr>
        <w:t xml:space="preserve"> 것으로 거부해서는 안 </w:t>
      </w:r>
      <w:r w:rsidR="007664FA">
        <w:rPr>
          <w:rFonts w:asciiTheme="minorEastAsia" w:eastAsiaTheme="minorEastAsia" w:hAnsiTheme="minorEastAsia" w:hint="eastAsia"/>
          <w:sz w:val="20"/>
          <w:szCs w:val="20"/>
          <w:lang w:eastAsia="ko-KR" w:bidi="he-IL"/>
        </w:rPr>
        <w:t>되고</w:t>
      </w:r>
      <w:r w:rsidR="00BC18EE" w:rsidRPr="0054111A">
        <w:rPr>
          <w:rFonts w:asciiTheme="minorEastAsia" w:eastAsiaTheme="minorEastAsia" w:hAnsiTheme="minorEastAsia" w:hint="eastAsia"/>
          <w:sz w:val="20"/>
          <w:szCs w:val="20"/>
          <w:lang w:eastAsia="ko-KR" w:bidi="he-IL"/>
        </w:rPr>
        <w:t xml:space="preserve"> 오히려 구약의 모든 것을 배우고 순종해야 한다. </w:t>
      </w:r>
      <w:r w:rsidRPr="0054111A">
        <w:rPr>
          <w:rFonts w:asciiTheme="minorEastAsia" w:eastAsiaTheme="minorEastAsia" w:hAnsiTheme="minorEastAsia" w:hint="eastAsia"/>
          <w:sz w:val="20"/>
          <w:szCs w:val="20"/>
          <w:lang w:eastAsia="ko-KR" w:bidi="he-IL"/>
        </w:rPr>
        <w:t xml:space="preserve">  </w:t>
      </w:r>
    </w:p>
    <w:p w14:paraId="6767678A" w14:textId="77777777" w:rsidR="00C947BD" w:rsidRPr="0054111A" w:rsidRDefault="007868E8" w:rsidP="006D3A1B">
      <w:pPr>
        <w:pStyle w:val="Heading2"/>
        <w:spacing w:before="120" w:after="120" w:line="276" w:lineRule="auto"/>
        <w:ind w:left="288"/>
        <w:jc w:val="both"/>
        <w:rPr>
          <w:rFonts w:asciiTheme="minorEastAsia" w:eastAsiaTheme="minorEastAsia" w:hAnsiTheme="minorEastAsia"/>
          <w:sz w:val="20"/>
          <w:szCs w:val="20"/>
          <w:lang w:bidi="he-IL"/>
        </w:rPr>
      </w:pPr>
      <w:r w:rsidRPr="0054111A">
        <w:rPr>
          <w:rFonts w:asciiTheme="minorEastAsia" w:eastAsiaTheme="minorEastAsia" w:hAnsiTheme="minorEastAsia" w:hint="eastAsia"/>
          <w:sz w:val="20"/>
          <w:szCs w:val="20"/>
          <w:lang w:eastAsia="ko-KR" w:bidi="he-IL"/>
        </w:rPr>
        <w:t xml:space="preserve">바울의 </w:t>
      </w:r>
      <w:r w:rsidR="00D9622F">
        <w:rPr>
          <w:rFonts w:asciiTheme="minorEastAsia" w:eastAsiaTheme="minorEastAsia" w:hAnsiTheme="minorEastAsia" w:hint="eastAsia"/>
          <w:sz w:val="20"/>
          <w:szCs w:val="20"/>
          <w:lang w:eastAsia="ko-KR" w:bidi="he-IL"/>
        </w:rPr>
        <w:t>가르침</w:t>
      </w:r>
      <w:r w:rsidRPr="0054111A">
        <w:rPr>
          <w:rFonts w:asciiTheme="minorEastAsia" w:eastAsiaTheme="minorEastAsia" w:hAnsiTheme="minorEastAsia" w:hint="eastAsia"/>
          <w:sz w:val="20"/>
          <w:szCs w:val="20"/>
          <w:lang w:eastAsia="ko-KR" w:bidi="he-IL"/>
        </w:rPr>
        <w:t xml:space="preserve"> </w:t>
      </w:r>
      <w:r w:rsidR="00964A7B">
        <w:rPr>
          <w:rFonts w:asciiTheme="minorEastAsia" w:eastAsiaTheme="minorEastAsia" w:hAnsiTheme="minorEastAsia" w:hint="eastAsia"/>
          <w:sz w:val="20"/>
          <w:szCs w:val="20"/>
          <w:lang w:eastAsia="ko-KR" w:bidi="he-IL"/>
        </w:rPr>
        <w:t>(</w:t>
      </w:r>
      <w:r w:rsidR="00C947BD" w:rsidRPr="0054111A">
        <w:rPr>
          <w:rFonts w:asciiTheme="minorEastAsia" w:eastAsiaTheme="minorEastAsia" w:hAnsiTheme="minorEastAsia"/>
          <w:sz w:val="20"/>
          <w:szCs w:val="20"/>
          <w:lang w:bidi="he-IL"/>
        </w:rPr>
        <w:t>Teachings of Paul</w:t>
      </w:r>
      <w:r w:rsidR="00964A7B">
        <w:rPr>
          <w:rFonts w:asciiTheme="minorEastAsia" w:eastAsiaTheme="minorEastAsia" w:hAnsiTheme="minorEastAsia" w:hint="eastAsia"/>
          <w:sz w:val="20"/>
          <w:szCs w:val="20"/>
          <w:lang w:eastAsia="ko-KR" w:bidi="he-IL"/>
        </w:rPr>
        <w:t>)</w:t>
      </w:r>
    </w:p>
    <w:p w14:paraId="56A75169" w14:textId="5167D64E" w:rsidR="006D3A1B" w:rsidRDefault="001C6CFC" w:rsidP="006D3A1B">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지금까지</w:t>
      </w:r>
      <w:r w:rsidR="00750649" w:rsidRPr="0054111A">
        <w:rPr>
          <w:rFonts w:asciiTheme="minorEastAsia" w:eastAsiaTheme="minorEastAsia" w:hAnsiTheme="minorEastAsia" w:hint="eastAsia"/>
          <w:sz w:val="20"/>
          <w:szCs w:val="20"/>
          <w:lang w:eastAsia="ko-KR" w:bidi="he-IL"/>
        </w:rPr>
        <w:t xml:space="preserve"> </w:t>
      </w:r>
      <w:r w:rsidR="009A4A39" w:rsidRPr="0054111A">
        <w:rPr>
          <w:rFonts w:asciiTheme="minorEastAsia" w:eastAsiaTheme="minorEastAsia" w:hAnsiTheme="minorEastAsia" w:hint="eastAsia"/>
          <w:sz w:val="20"/>
          <w:szCs w:val="20"/>
          <w:lang w:eastAsia="ko-KR" w:bidi="he-IL"/>
        </w:rPr>
        <w:t>어떻게 예수님께서 우리</w:t>
      </w:r>
      <w:r w:rsidR="002C4E5A" w:rsidRPr="0054111A">
        <w:rPr>
          <w:rFonts w:asciiTheme="minorEastAsia" w:eastAsiaTheme="minorEastAsia" w:hAnsiTheme="minorEastAsia" w:hint="eastAsia"/>
          <w:sz w:val="20"/>
          <w:szCs w:val="20"/>
          <w:lang w:eastAsia="ko-KR" w:bidi="he-IL"/>
        </w:rPr>
        <w:t xml:space="preserve">에게 </w:t>
      </w:r>
      <w:r w:rsidR="009A4A39" w:rsidRPr="0054111A">
        <w:rPr>
          <w:rFonts w:asciiTheme="minorEastAsia" w:eastAsiaTheme="minorEastAsia" w:hAnsiTheme="minorEastAsia" w:hint="eastAsia"/>
          <w:sz w:val="20"/>
          <w:szCs w:val="20"/>
          <w:lang w:eastAsia="ko-KR" w:bidi="he-IL"/>
        </w:rPr>
        <w:t>구약이 기독교인의 삶에 관련성이 있</w:t>
      </w:r>
      <w:r w:rsidR="00D87494" w:rsidRPr="0054111A">
        <w:rPr>
          <w:rFonts w:asciiTheme="minorEastAsia" w:eastAsiaTheme="minorEastAsia" w:hAnsiTheme="minorEastAsia" w:hint="eastAsia"/>
          <w:sz w:val="20"/>
          <w:szCs w:val="20"/>
          <w:lang w:eastAsia="ko-KR" w:bidi="he-IL"/>
        </w:rPr>
        <w:t>음을 당연한 것으로</w:t>
      </w:r>
      <w:r w:rsidR="001955D1">
        <w:rPr>
          <w:rFonts w:asciiTheme="minorEastAsia" w:eastAsiaTheme="minorEastAsia" w:hAnsiTheme="minorEastAsia" w:hint="eastAsia"/>
          <w:sz w:val="20"/>
          <w:szCs w:val="20"/>
          <w:lang w:eastAsia="ko-KR" w:bidi="he-IL"/>
        </w:rPr>
        <w:t xml:space="preserve"> </w:t>
      </w:r>
      <w:r w:rsidR="00D87494" w:rsidRPr="0054111A">
        <w:rPr>
          <w:rFonts w:asciiTheme="minorEastAsia" w:eastAsiaTheme="minorEastAsia" w:hAnsiTheme="minorEastAsia" w:hint="eastAsia"/>
          <w:sz w:val="20"/>
          <w:szCs w:val="20"/>
          <w:lang w:eastAsia="ko-KR" w:bidi="he-IL"/>
        </w:rPr>
        <w:t>가르치셨는가를 보았으</w:t>
      </w:r>
      <w:r w:rsidR="001955D1">
        <w:rPr>
          <w:rFonts w:asciiTheme="minorEastAsia" w:eastAsiaTheme="minorEastAsia" w:hAnsiTheme="minorEastAsia" w:hint="eastAsia"/>
          <w:sz w:val="20"/>
          <w:szCs w:val="20"/>
          <w:lang w:eastAsia="ko-KR" w:bidi="he-IL"/>
        </w:rPr>
        <w:t>므로</w:t>
      </w:r>
      <w:r w:rsidR="00D87494" w:rsidRPr="0054111A">
        <w:rPr>
          <w:rFonts w:asciiTheme="minorEastAsia" w:eastAsiaTheme="minorEastAsia" w:hAnsiTheme="minorEastAsia" w:hint="eastAsia"/>
          <w:sz w:val="20"/>
          <w:szCs w:val="20"/>
          <w:lang w:eastAsia="ko-KR" w:bidi="he-IL"/>
        </w:rPr>
        <w:t xml:space="preserve">, </w:t>
      </w:r>
      <w:r w:rsidR="00750649" w:rsidRPr="0054111A">
        <w:rPr>
          <w:rFonts w:asciiTheme="minorEastAsia" w:eastAsiaTheme="minorEastAsia" w:hAnsiTheme="minorEastAsia" w:hint="eastAsia"/>
          <w:sz w:val="20"/>
          <w:szCs w:val="20"/>
          <w:lang w:eastAsia="ko-KR" w:bidi="he-IL"/>
        </w:rPr>
        <w:t xml:space="preserve">이제 </w:t>
      </w:r>
      <w:r w:rsidR="00DE7C46" w:rsidRPr="0054111A">
        <w:rPr>
          <w:rFonts w:asciiTheme="minorEastAsia" w:eastAsiaTheme="minorEastAsia" w:hAnsiTheme="minorEastAsia" w:hint="eastAsia"/>
          <w:sz w:val="20"/>
          <w:szCs w:val="20"/>
          <w:lang w:eastAsia="ko-KR" w:bidi="he-IL"/>
        </w:rPr>
        <w:t xml:space="preserve">우리는 간단히 사도 바울의 증언을 </w:t>
      </w:r>
      <w:r w:rsidR="00461F72">
        <w:rPr>
          <w:rFonts w:asciiTheme="minorEastAsia" w:eastAsiaTheme="minorEastAsia" w:hAnsiTheme="minorEastAsia" w:hint="eastAsia"/>
          <w:sz w:val="20"/>
          <w:szCs w:val="20"/>
          <w:lang w:eastAsia="ko-KR" w:bidi="he-IL"/>
        </w:rPr>
        <w:t>살펴보</w:t>
      </w:r>
      <w:r w:rsidR="00750649" w:rsidRPr="0054111A">
        <w:rPr>
          <w:rFonts w:asciiTheme="minorEastAsia" w:eastAsiaTheme="minorEastAsia" w:hAnsiTheme="minorEastAsia" w:hint="eastAsia"/>
          <w:sz w:val="20"/>
          <w:szCs w:val="20"/>
          <w:lang w:eastAsia="ko-KR" w:bidi="he-IL"/>
        </w:rPr>
        <w:t xml:space="preserve">려고 한다. </w:t>
      </w:r>
      <w:r w:rsidR="006B6710" w:rsidRPr="0054111A">
        <w:rPr>
          <w:rFonts w:asciiTheme="minorEastAsia" w:eastAsiaTheme="minorEastAsia" w:hAnsiTheme="minorEastAsia" w:hint="eastAsia"/>
          <w:sz w:val="20"/>
          <w:szCs w:val="20"/>
          <w:lang w:eastAsia="ko-KR" w:bidi="he-IL"/>
        </w:rPr>
        <w:t xml:space="preserve">구약에 대한 바울의 지지를 이해하기 위해 우리는 예수님의 말씀을 조사하였던 것과 동일한 방식으로 구약에 대한 </w:t>
      </w:r>
      <w:r w:rsidR="00983B07">
        <w:rPr>
          <w:rFonts w:asciiTheme="minorEastAsia" w:eastAsiaTheme="minorEastAsia" w:hAnsiTheme="minorEastAsia" w:hint="eastAsia"/>
          <w:sz w:val="20"/>
          <w:szCs w:val="20"/>
          <w:lang w:eastAsia="ko-KR" w:bidi="he-IL"/>
        </w:rPr>
        <w:t>바울의 언급</w:t>
      </w:r>
      <w:r w:rsidR="006B6710" w:rsidRPr="0054111A">
        <w:rPr>
          <w:rFonts w:asciiTheme="minorEastAsia" w:eastAsiaTheme="minorEastAsia" w:hAnsiTheme="minorEastAsia" w:hint="eastAsia"/>
          <w:sz w:val="20"/>
          <w:szCs w:val="20"/>
          <w:lang w:eastAsia="ko-KR" w:bidi="he-IL"/>
        </w:rPr>
        <w:t xml:space="preserve">을 조사할 것이다. </w:t>
      </w:r>
      <w:r w:rsidR="00454038" w:rsidRPr="0054111A">
        <w:rPr>
          <w:rFonts w:asciiTheme="minorEastAsia" w:eastAsiaTheme="minorEastAsia" w:hAnsiTheme="minorEastAsia" w:hint="eastAsia"/>
          <w:sz w:val="20"/>
          <w:szCs w:val="20"/>
          <w:lang w:eastAsia="ko-KR" w:bidi="he-IL"/>
        </w:rPr>
        <w:t>첫째로, 우리는 구약의 율법에 대한 바울의 외관상 부정적인 논평들을 이야기할 것이다. 그리고 둘째로, 우리는 구약의 관련성에 대한 그의 긍정적인 확언들을 숙고할 것이다. 먼저</w:t>
      </w:r>
      <w:r w:rsidR="00750649" w:rsidRPr="0054111A">
        <w:rPr>
          <w:rFonts w:asciiTheme="minorEastAsia" w:eastAsiaTheme="minorEastAsia" w:hAnsiTheme="minorEastAsia" w:hint="eastAsia"/>
          <w:sz w:val="20"/>
          <w:szCs w:val="20"/>
          <w:lang w:eastAsia="ko-KR" w:bidi="he-IL"/>
        </w:rPr>
        <w:t xml:space="preserve"> 바울의 </w:t>
      </w:r>
      <w:r w:rsidR="00454038" w:rsidRPr="0054111A">
        <w:rPr>
          <w:rFonts w:asciiTheme="minorEastAsia" w:eastAsiaTheme="minorEastAsia" w:hAnsiTheme="minorEastAsia" w:hint="eastAsia"/>
          <w:sz w:val="20"/>
          <w:szCs w:val="20"/>
          <w:lang w:eastAsia="ko-KR" w:bidi="he-IL"/>
        </w:rPr>
        <w:t>구약에 대한</w:t>
      </w:r>
      <w:r w:rsidR="00750649" w:rsidRPr="0054111A">
        <w:rPr>
          <w:rFonts w:asciiTheme="minorEastAsia" w:eastAsiaTheme="minorEastAsia" w:hAnsiTheme="minorEastAsia" w:hint="eastAsia"/>
          <w:sz w:val="20"/>
          <w:szCs w:val="20"/>
          <w:lang w:eastAsia="ko-KR" w:bidi="he-IL"/>
        </w:rPr>
        <w:t xml:space="preserve"> </w:t>
      </w:r>
      <w:r w:rsidR="00454038" w:rsidRPr="0054111A">
        <w:rPr>
          <w:rFonts w:asciiTheme="minorEastAsia" w:eastAsiaTheme="minorEastAsia" w:hAnsiTheme="minorEastAsia" w:hint="eastAsia"/>
          <w:sz w:val="20"/>
          <w:szCs w:val="20"/>
          <w:lang w:eastAsia="ko-KR" w:bidi="he-IL"/>
        </w:rPr>
        <w:t xml:space="preserve">외관상 부정적인 평가들 중의 몇 가지를 </w:t>
      </w:r>
      <w:r w:rsidR="00461F72">
        <w:rPr>
          <w:rFonts w:asciiTheme="minorEastAsia" w:eastAsiaTheme="minorEastAsia" w:hAnsiTheme="minorEastAsia" w:hint="eastAsia"/>
          <w:sz w:val="20"/>
          <w:szCs w:val="20"/>
          <w:lang w:eastAsia="ko-KR" w:bidi="he-IL"/>
        </w:rPr>
        <w:t>살펴보</w:t>
      </w:r>
      <w:r w:rsidR="00454038" w:rsidRPr="0054111A">
        <w:rPr>
          <w:rFonts w:asciiTheme="minorEastAsia" w:eastAsiaTheme="minorEastAsia" w:hAnsiTheme="minorEastAsia" w:hint="eastAsia"/>
          <w:sz w:val="20"/>
          <w:szCs w:val="20"/>
          <w:lang w:eastAsia="ko-KR" w:bidi="he-IL"/>
        </w:rPr>
        <w:t xml:space="preserve">자. </w:t>
      </w:r>
    </w:p>
    <w:p w14:paraId="17954FAC" w14:textId="297DDD61" w:rsidR="006D3A1B" w:rsidRDefault="006D3A1B" w:rsidP="006D3A1B">
      <w:pPr>
        <w:autoSpaceDE w:val="0"/>
        <w:autoSpaceDN w:val="0"/>
        <w:adjustRightInd w:val="0"/>
        <w:spacing w:line="276" w:lineRule="auto"/>
        <w:jc w:val="both"/>
        <w:rPr>
          <w:rFonts w:asciiTheme="minorEastAsia" w:eastAsiaTheme="minorEastAsia" w:hAnsiTheme="minorEastAsia"/>
          <w:sz w:val="20"/>
          <w:szCs w:val="20"/>
          <w:lang w:eastAsia="ko-KR" w:bidi="he-IL"/>
        </w:rPr>
      </w:pPr>
    </w:p>
    <w:p w14:paraId="79B45BAC" w14:textId="77777777" w:rsidR="006D3A1B" w:rsidRPr="006D3A1B" w:rsidRDefault="006D3A1B" w:rsidP="006D3A1B">
      <w:pPr>
        <w:pStyle w:val="Heading3"/>
        <w:spacing w:before="120" w:after="120"/>
        <w:ind w:left="576"/>
        <w:rPr>
          <w:sz w:val="20"/>
          <w:szCs w:val="20"/>
          <w:lang w:bidi="he-IL"/>
        </w:rPr>
      </w:pPr>
      <w:r w:rsidRPr="006D3A1B">
        <w:rPr>
          <w:rFonts w:hint="eastAsia"/>
          <w:sz w:val="20"/>
          <w:szCs w:val="20"/>
          <w:lang w:eastAsia="ko-KR" w:bidi="he-IL"/>
        </w:rPr>
        <w:lastRenderedPageBreak/>
        <w:t>부정적인</w:t>
      </w:r>
      <w:r w:rsidRPr="006D3A1B">
        <w:rPr>
          <w:rFonts w:hint="eastAsia"/>
          <w:sz w:val="20"/>
          <w:szCs w:val="20"/>
          <w:lang w:eastAsia="ko-KR" w:bidi="he-IL"/>
        </w:rPr>
        <w:t xml:space="preserve"> </w:t>
      </w:r>
      <w:r w:rsidRPr="006D3A1B">
        <w:rPr>
          <w:rFonts w:hint="eastAsia"/>
          <w:sz w:val="20"/>
          <w:szCs w:val="20"/>
          <w:lang w:eastAsia="ko-KR" w:bidi="he-IL"/>
        </w:rPr>
        <w:t>논평들</w:t>
      </w:r>
      <w:r w:rsidRPr="006D3A1B">
        <w:rPr>
          <w:rFonts w:hint="eastAsia"/>
          <w:sz w:val="20"/>
          <w:szCs w:val="20"/>
          <w:lang w:eastAsia="ko-KR" w:bidi="he-IL"/>
        </w:rPr>
        <w:t xml:space="preserve"> (</w:t>
      </w:r>
      <w:r w:rsidRPr="006D3A1B">
        <w:rPr>
          <w:sz w:val="20"/>
          <w:szCs w:val="20"/>
          <w:lang w:bidi="he-IL"/>
        </w:rPr>
        <w:t>Negative Comments</w:t>
      </w:r>
      <w:r w:rsidRPr="006D3A1B">
        <w:rPr>
          <w:rFonts w:hint="eastAsia"/>
          <w:sz w:val="20"/>
          <w:szCs w:val="20"/>
          <w:lang w:eastAsia="ko-KR" w:bidi="he-IL"/>
        </w:rPr>
        <w:t>)</w:t>
      </w:r>
    </w:p>
    <w:p w14:paraId="5C158FFD" w14:textId="78429F09" w:rsidR="00C947BD" w:rsidRDefault="00372A47" w:rsidP="006D3A1B">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불행히도</w:t>
      </w:r>
      <w:r w:rsidR="006D3A1B">
        <w:rPr>
          <w:rFonts w:asciiTheme="minorEastAsia" w:eastAsiaTheme="minorEastAsia" w:hAnsiTheme="minorEastAsia" w:hint="eastAsia"/>
          <w:sz w:val="20"/>
          <w:szCs w:val="20"/>
          <w:lang w:eastAsia="ko-KR" w:bidi="he-IL"/>
        </w:rPr>
        <w:t>,</w:t>
      </w:r>
      <w:r w:rsidR="00750649"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오늘의 많은 기독교인들은 바울이 실제로 구약에 대하여 매우 부정적이었다고 믿는다.</w:t>
      </w:r>
      <w:r w:rsidR="00750649"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이</w:t>
      </w:r>
      <w:r w:rsidR="00750649" w:rsidRPr="0054111A">
        <w:rPr>
          <w:rFonts w:asciiTheme="minorEastAsia" w:eastAsiaTheme="minorEastAsia" w:hAnsiTheme="minorEastAsia" w:hint="eastAsia"/>
          <w:sz w:val="20"/>
          <w:szCs w:val="20"/>
          <w:lang w:eastAsia="ko-KR" w:bidi="he-IL"/>
        </w:rPr>
        <w:t>런</w:t>
      </w:r>
      <w:r w:rsidRPr="0054111A">
        <w:rPr>
          <w:rFonts w:asciiTheme="minorEastAsia" w:eastAsiaTheme="minorEastAsia" w:hAnsiTheme="minorEastAsia" w:hint="eastAsia"/>
          <w:sz w:val="20"/>
          <w:szCs w:val="20"/>
          <w:lang w:eastAsia="ko-KR" w:bidi="he-IL"/>
        </w:rPr>
        <w:t xml:space="preserve"> 진지한 신자들은 </w:t>
      </w:r>
      <w:r w:rsidR="00750649" w:rsidRPr="0054111A">
        <w:rPr>
          <w:rFonts w:asciiTheme="minorEastAsia" w:eastAsiaTheme="minorEastAsia" w:hAnsiTheme="minorEastAsia" w:hint="eastAsia"/>
          <w:sz w:val="20"/>
          <w:szCs w:val="20"/>
          <w:lang w:eastAsia="ko-KR" w:bidi="he-IL"/>
        </w:rPr>
        <w:t xml:space="preserve">그들의 근거로 </w:t>
      </w:r>
      <w:r w:rsidRPr="0054111A">
        <w:rPr>
          <w:rFonts w:asciiTheme="minorEastAsia" w:eastAsiaTheme="minorEastAsia" w:hAnsiTheme="minorEastAsia" w:hint="eastAsia"/>
          <w:sz w:val="20"/>
          <w:szCs w:val="20"/>
          <w:lang w:eastAsia="ko-KR" w:bidi="he-IL"/>
        </w:rPr>
        <w:t>바울의 서신</w:t>
      </w:r>
      <w:r w:rsidR="00750649" w:rsidRPr="0054111A">
        <w:rPr>
          <w:rFonts w:asciiTheme="minorEastAsia" w:eastAsiaTheme="minorEastAsia" w:hAnsiTheme="minorEastAsia" w:hint="eastAsia"/>
          <w:sz w:val="20"/>
          <w:szCs w:val="20"/>
          <w:lang w:eastAsia="ko-KR" w:bidi="he-IL"/>
        </w:rPr>
        <w:t>의</w:t>
      </w:r>
      <w:r w:rsidRPr="0054111A">
        <w:rPr>
          <w:rFonts w:asciiTheme="minorEastAsia" w:eastAsiaTheme="minorEastAsia" w:hAnsiTheme="minorEastAsia" w:hint="eastAsia"/>
          <w:sz w:val="20"/>
          <w:szCs w:val="20"/>
          <w:lang w:eastAsia="ko-KR" w:bidi="he-IL"/>
        </w:rPr>
        <w:t xml:space="preserve"> 많은 구절을 </w:t>
      </w:r>
      <w:r w:rsidR="00750649" w:rsidRPr="0054111A">
        <w:rPr>
          <w:rFonts w:asciiTheme="minorEastAsia" w:eastAsiaTheme="minorEastAsia" w:hAnsiTheme="minorEastAsia" w:hint="eastAsia"/>
          <w:sz w:val="20"/>
          <w:szCs w:val="20"/>
          <w:lang w:eastAsia="ko-KR" w:bidi="he-IL"/>
        </w:rPr>
        <w:t>들지만</w:t>
      </w:r>
      <w:r w:rsidRPr="0054111A">
        <w:rPr>
          <w:rFonts w:asciiTheme="minorEastAsia" w:eastAsiaTheme="minorEastAsia" w:hAnsiTheme="minorEastAsia" w:hint="eastAsia"/>
          <w:sz w:val="20"/>
          <w:szCs w:val="20"/>
          <w:lang w:eastAsia="ko-KR" w:bidi="he-IL"/>
        </w:rPr>
        <w:t xml:space="preserve"> </w:t>
      </w:r>
      <w:r w:rsidR="00750649" w:rsidRPr="0054111A">
        <w:rPr>
          <w:rFonts w:asciiTheme="minorEastAsia" w:eastAsiaTheme="minorEastAsia" w:hAnsiTheme="minorEastAsia" w:hint="eastAsia"/>
          <w:sz w:val="20"/>
          <w:szCs w:val="20"/>
          <w:lang w:eastAsia="ko-KR" w:bidi="he-IL"/>
        </w:rPr>
        <w:t xml:space="preserve">우리는 </w:t>
      </w:r>
      <w:r w:rsidRPr="0054111A">
        <w:rPr>
          <w:rFonts w:asciiTheme="minorEastAsia" w:eastAsiaTheme="minorEastAsia" w:hAnsiTheme="minorEastAsia" w:hint="eastAsia"/>
          <w:sz w:val="20"/>
          <w:szCs w:val="20"/>
          <w:lang w:eastAsia="ko-KR" w:bidi="he-IL"/>
        </w:rPr>
        <w:t>한 가지 예만 들 것이다. 갈 3:1-</w:t>
      </w:r>
      <w:r w:rsidR="00AA6B3F" w:rsidRPr="0054111A">
        <w:rPr>
          <w:rFonts w:asciiTheme="minorEastAsia" w:eastAsiaTheme="minorEastAsia" w:hAnsiTheme="minorEastAsia" w:hint="eastAsia"/>
          <w:sz w:val="20"/>
          <w:szCs w:val="20"/>
          <w:lang w:eastAsia="ko-KR" w:bidi="he-IL"/>
        </w:rPr>
        <w:t>5</w:t>
      </w:r>
      <w:r w:rsidRPr="0054111A">
        <w:rPr>
          <w:rFonts w:asciiTheme="minorEastAsia" w:eastAsiaTheme="minorEastAsia" w:hAnsiTheme="minorEastAsia" w:hint="eastAsia"/>
          <w:sz w:val="20"/>
          <w:szCs w:val="20"/>
          <w:lang w:eastAsia="ko-KR" w:bidi="he-IL"/>
        </w:rPr>
        <w:t xml:space="preserve">에 기록된 다음 말씀을 들어 보라. </w:t>
      </w:r>
    </w:p>
    <w:p w14:paraId="6FB34269"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(갈 3:1-5 개역개정)</w:t>
      </w:r>
      <w:r w:rsidRPr="0054111A">
        <w:rPr>
          <w:rFonts w:asciiTheme="minorEastAsia" w:eastAsiaTheme="minorEastAsia" w:hAnsiTheme="minorEastAsia"/>
          <w:sz w:val="20"/>
          <w:szCs w:val="20"/>
          <w:lang w:eastAsia="ko-KR"/>
        </w:rPr>
        <w:t xml:space="preserve"> </w:t>
      </w:r>
      <w:r w:rsidR="0087527D" w:rsidRPr="0054111A">
        <w:rPr>
          <w:rFonts w:asciiTheme="minorEastAsia" w:eastAsiaTheme="minorEastAsia" w:hAnsiTheme="minorEastAsia" w:hint="eastAsia"/>
          <w:sz w:val="20"/>
          <w:szCs w:val="20"/>
          <w:lang w:eastAsia="ko-KR"/>
        </w:rPr>
        <w:t xml:space="preserve">1 </w:t>
      </w:r>
      <w:proofErr w:type="spellStart"/>
      <w:r w:rsidR="00372A47" w:rsidRPr="0054111A">
        <w:rPr>
          <w:rFonts w:asciiTheme="minorEastAsia" w:eastAsiaTheme="minorEastAsia" w:hAnsiTheme="minorEastAsia" w:hint="eastAsia"/>
          <w:sz w:val="20"/>
          <w:szCs w:val="20"/>
          <w:lang w:eastAsia="ko-KR"/>
        </w:rPr>
        <w:t>어리석도다</w:t>
      </w:r>
      <w:proofErr w:type="spellEnd"/>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갈라디아</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사람들아</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예수</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그리스도께서</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십자가에</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못</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박히신</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것이</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너희</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눈</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앞에</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밝히</w:t>
      </w:r>
      <w:r w:rsidR="00372A47" w:rsidRPr="0054111A">
        <w:rPr>
          <w:rFonts w:asciiTheme="minorEastAsia" w:eastAsiaTheme="minorEastAsia" w:hAnsiTheme="minorEastAsia"/>
          <w:sz w:val="20"/>
          <w:szCs w:val="20"/>
          <w:lang w:eastAsia="ko-KR"/>
        </w:rPr>
        <w:t xml:space="preserve"> </w:t>
      </w:r>
      <w:proofErr w:type="spellStart"/>
      <w:r w:rsidR="00372A47" w:rsidRPr="0054111A">
        <w:rPr>
          <w:rFonts w:asciiTheme="minorEastAsia" w:eastAsiaTheme="minorEastAsia" w:hAnsiTheme="minorEastAsia" w:hint="eastAsia"/>
          <w:sz w:val="20"/>
          <w:szCs w:val="20"/>
          <w:lang w:eastAsia="ko-KR"/>
        </w:rPr>
        <w:t>보이거늘</w:t>
      </w:r>
      <w:proofErr w:type="spellEnd"/>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누가</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너희를</w:t>
      </w:r>
      <w:r w:rsidR="00372A47" w:rsidRPr="0054111A">
        <w:rPr>
          <w:rFonts w:asciiTheme="minorEastAsia" w:eastAsiaTheme="minorEastAsia" w:hAnsiTheme="minorEastAsia"/>
          <w:sz w:val="20"/>
          <w:szCs w:val="20"/>
          <w:lang w:eastAsia="ko-KR"/>
        </w:rPr>
        <w:t xml:space="preserve"> </w:t>
      </w:r>
      <w:proofErr w:type="spellStart"/>
      <w:r w:rsidR="00372A47" w:rsidRPr="0054111A">
        <w:rPr>
          <w:rFonts w:asciiTheme="minorEastAsia" w:eastAsiaTheme="minorEastAsia" w:hAnsiTheme="minorEastAsia" w:hint="eastAsia"/>
          <w:sz w:val="20"/>
          <w:szCs w:val="20"/>
          <w:lang w:eastAsia="ko-KR"/>
        </w:rPr>
        <w:t>꾀더냐</w:t>
      </w:r>
      <w:proofErr w:type="spellEnd"/>
      <w:r w:rsidR="00372A47" w:rsidRPr="0054111A">
        <w:rPr>
          <w:rFonts w:asciiTheme="minorEastAsia" w:eastAsiaTheme="minorEastAsia" w:hAnsiTheme="minorEastAsia"/>
          <w:sz w:val="20"/>
          <w:szCs w:val="20"/>
          <w:lang w:eastAsia="ko-KR"/>
        </w:rPr>
        <w:t xml:space="preserve"> </w:t>
      </w:r>
      <w:r w:rsidR="0087527D" w:rsidRPr="0054111A">
        <w:rPr>
          <w:rFonts w:asciiTheme="minorEastAsia" w:eastAsiaTheme="minorEastAsia" w:hAnsiTheme="minorEastAsia" w:hint="eastAsia"/>
          <w:sz w:val="20"/>
          <w:szCs w:val="20"/>
          <w:lang w:eastAsia="ko-KR"/>
        </w:rPr>
        <w:t>2</w:t>
      </w:r>
      <w:r w:rsidR="00372A47" w:rsidRPr="0054111A">
        <w:rPr>
          <w:rFonts w:asciiTheme="minorEastAsia" w:eastAsiaTheme="minorEastAsia" w:hAnsiTheme="minorEastAsia" w:hint="eastAsia"/>
          <w:sz w:val="20"/>
          <w:szCs w:val="20"/>
          <w:lang w:eastAsia="ko-KR"/>
        </w:rPr>
        <w:t>내가</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너희에게서</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다만</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이것을</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알려</w:t>
      </w:r>
      <w:r w:rsidR="00372A47" w:rsidRPr="0054111A">
        <w:rPr>
          <w:rFonts w:asciiTheme="minorEastAsia" w:eastAsiaTheme="minorEastAsia" w:hAnsiTheme="minorEastAsia"/>
          <w:sz w:val="20"/>
          <w:szCs w:val="20"/>
          <w:lang w:eastAsia="ko-KR"/>
        </w:rPr>
        <w:t xml:space="preserve"> </w:t>
      </w:r>
      <w:proofErr w:type="spellStart"/>
      <w:r w:rsidR="00372A47" w:rsidRPr="0054111A">
        <w:rPr>
          <w:rFonts w:asciiTheme="minorEastAsia" w:eastAsiaTheme="minorEastAsia" w:hAnsiTheme="minorEastAsia" w:hint="eastAsia"/>
          <w:sz w:val="20"/>
          <w:szCs w:val="20"/>
          <w:lang w:eastAsia="ko-KR"/>
        </w:rPr>
        <w:t>하노니</w:t>
      </w:r>
      <w:proofErr w:type="spellEnd"/>
      <w:r w:rsidR="00372A47" w:rsidRPr="0054111A">
        <w:rPr>
          <w:rFonts w:asciiTheme="minorEastAsia" w:eastAsiaTheme="minorEastAsia" w:hAnsiTheme="minorEastAsia"/>
          <w:sz w:val="20"/>
          <w:szCs w:val="20"/>
          <w:lang w:eastAsia="ko-KR"/>
        </w:rPr>
        <w:t xml:space="preserve"> </w:t>
      </w:r>
      <w:r w:rsidR="0087527D" w:rsidRPr="0054111A">
        <w:rPr>
          <w:rFonts w:asciiTheme="minorEastAsia" w:eastAsiaTheme="minorEastAsia" w:hAnsiTheme="minorEastAsia" w:hint="eastAsia"/>
          <w:sz w:val="20"/>
          <w:szCs w:val="20"/>
          <w:lang w:eastAsia="ko-KR"/>
        </w:rPr>
        <w:t>3</w:t>
      </w:r>
      <w:r w:rsidR="00372A47" w:rsidRPr="0054111A">
        <w:rPr>
          <w:rFonts w:asciiTheme="minorEastAsia" w:eastAsiaTheme="minorEastAsia" w:hAnsiTheme="minorEastAsia" w:hint="eastAsia"/>
          <w:sz w:val="20"/>
          <w:szCs w:val="20"/>
          <w:lang w:eastAsia="ko-KR"/>
        </w:rPr>
        <w:t>너희가</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성령을</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받은</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것이</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율법의</w:t>
      </w:r>
      <w:r w:rsidR="00372A47" w:rsidRPr="0054111A">
        <w:rPr>
          <w:rFonts w:asciiTheme="minorEastAsia" w:eastAsiaTheme="minorEastAsia" w:hAnsiTheme="minorEastAsia"/>
          <w:sz w:val="20"/>
          <w:szCs w:val="20"/>
          <w:lang w:eastAsia="ko-KR"/>
        </w:rPr>
        <w:t xml:space="preserve"> </w:t>
      </w:r>
      <w:proofErr w:type="spellStart"/>
      <w:r w:rsidR="00372A47" w:rsidRPr="0054111A">
        <w:rPr>
          <w:rFonts w:asciiTheme="minorEastAsia" w:eastAsiaTheme="minorEastAsia" w:hAnsiTheme="minorEastAsia" w:hint="eastAsia"/>
          <w:sz w:val="20"/>
          <w:szCs w:val="20"/>
          <w:lang w:eastAsia="ko-KR"/>
        </w:rPr>
        <w:t>행위로냐</w:t>
      </w:r>
      <w:proofErr w:type="spellEnd"/>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혹은</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듣고</w:t>
      </w:r>
      <w:r w:rsidR="00372A47" w:rsidRPr="0054111A">
        <w:rPr>
          <w:rFonts w:asciiTheme="minorEastAsia" w:eastAsiaTheme="minorEastAsia" w:hAnsiTheme="minorEastAsia"/>
          <w:sz w:val="20"/>
          <w:szCs w:val="20"/>
          <w:lang w:eastAsia="ko-KR"/>
        </w:rPr>
        <w:t xml:space="preserve"> </w:t>
      </w:r>
      <w:proofErr w:type="spellStart"/>
      <w:r w:rsidR="00372A47" w:rsidRPr="0054111A">
        <w:rPr>
          <w:rFonts w:asciiTheme="minorEastAsia" w:eastAsiaTheme="minorEastAsia" w:hAnsiTheme="minorEastAsia" w:hint="eastAsia"/>
          <w:sz w:val="20"/>
          <w:szCs w:val="20"/>
          <w:lang w:eastAsia="ko-KR"/>
        </w:rPr>
        <w:t>믿음으로냐</w:t>
      </w:r>
      <w:proofErr w:type="spellEnd"/>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너희가</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이같이</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어리석으냐</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성령으로</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시작하였다가</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이제는</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육체로</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마치겠느냐</w:t>
      </w:r>
      <w:r w:rsidR="00372A47" w:rsidRPr="0054111A">
        <w:rPr>
          <w:rFonts w:asciiTheme="minorEastAsia" w:eastAsiaTheme="minorEastAsia" w:hAnsiTheme="minorEastAsia"/>
          <w:sz w:val="20"/>
          <w:szCs w:val="20"/>
          <w:lang w:eastAsia="ko-KR"/>
        </w:rPr>
        <w:t xml:space="preserve"> </w:t>
      </w:r>
      <w:r w:rsidR="0087527D" w:rsidRPr="0054111A">
        <w:rPr>
          <w:rFonts w:asciiTheme="minorEastAsia" w:eastAsiaTheme="minorEastAsia" w:hAnsiTheme="minorEastAsia" w:hint="eastAsia"/>
          <w:sz w:val="20"/>
          <w:szCs w:val="20"/>
          <w:lang w:eastAsia="ko-KR"/>
        </w:rPr>
        <w:t>4</w:t>
      </w:r>
      <w:r w:rsidR="00372A47" w:rsidRPr="0054111A">
        <w:rPr>
          <w:rFonts w:asciiTheme="minorEastAsia" w:eastAsiaTheme="minorEastAsia" w:hAnsiTheme="minorEastAsia" w:hint="eastAsia"/>
          <w:sz w:val="20"/>
          <w:szCs w:val="20"/>
          <w:lang w:eastAsia="ko-KR"/>
        </w:rPr>
        <w:t>너희가</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이같이</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많은</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괴로움을</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헛되이</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받았느냐</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과연</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헛되냐</w:t>
      </w:r>
      <w:r w:rsidR="00372A47" w:rsidRPr="0054111A">
        <w:rPr>
          <w:rFonts w:asciiTheme="minorEastAsia" w:eastAsiaTheme="minorEastAsia" w:hAnsiTheme="minorEastAsia"/>
          <w:sz w:val="20"/>
          <w:szCs w:val="20"/>
          <w:lang w:eastAsia="ko-KR"/>
        </w:rPr>
        <w:t xml:space="preserve"> </w:t>
      </w:r>
      <w:r w:rsidR="0087527D" w:rsidRPr="0054111A">
        <w:rPr>
          <w:rFonts w:asciiTheme="minorEastAsia" w:eastAsiaTheme="minorEastAsia" w:hAnsiTheme="minorEastAsia" w:hint="eastAsia"/>
          <w:sz w:val="20"/>
          <w:szCs w:val="20"/>
          <w:lang w:eastAsia="ko-KR"/>
        </w:rPr>
        <w:t>5</w:t>
      </w:r>
      <w:r w:rsidR="00372A47" w:rsidRPr="0054111A">
        <w:rPr>
          <w:rFonts w:asciiTheme="minorEastAsia" w:eastAsiaTheme="minorEastAsia" w:hAnsiTheme="minorEastAsia" w:hint="eastAsia"/>
          <w:sz w:val="20"/>
          <w:szCs w:val="20"/>
          <w:lang w:eastAsia="ko-KR"/>
        </w:rPr>
        <w:t>너희에게</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성령을</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주시고</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너희</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가운데서</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능력을</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행하시는</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이의</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일이</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율법의</w:t>
      </w:r>
      <w:r w:rsidR="00372A47" w:rsidRPr="0054111A">
        <w:rPr>
          <w:rFonts w:asciiTheme="minorEastAsia" w:eastAsiaTheme="minorEastAsia" w:hAnsiTheme="minorEastAsia"/>
          <w:sz w:val="20"/>
          <w:szCs w:val="20"/>
          <w:lang w:eastAsia="ko-KR"/>
        </w:rPr>
        <w:t xml:space="preserve"> </w:t>
      </w:r>
      <w:proofErr w:type="spellStart"/>
      <w:r w:rsidR="00372A47" w:rsidRPr="0054111A">
        <w:rPr>
          <w:rFonts w:asciiTheme="minorEastAsia" w:eastAsiaTheme="minorEastAsia" w:hAnsiTheme="minorEastAsia" w:hint="eastAsia"/>
          <w:sz w:val="20"/>
          <w:szCs w:val="20"/>
          <w:lang w:eastAsia="ko-KR"/>
        </w:rPr>
        <w:t>행위에서냐</w:t>
      </w:r>
      <w:proofErr w:type="spellEnd"/>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혹은</w:t>
      </w:r>
      <w:r w:rsidR="00372A47" w:rsidRPr="0054111A">
        <w:rPr>
          <w:rFonts w:asciiTheme="minorEastAsia" w:eastAsiaTheme="minorEastAsia" w:hAnsiTheme="minorEastAsia"/>
          <w:sz w:val="20"/>
          <w:szCs w:val="20"/>
          <w:lang w:eastAsia="ko-KR"/>
        </w:rPr>
        <w:t xml:space="preserve"> </w:t>
      </w:r>
      <w:r w:rsidR="00372A47" w:rsidRPr="0054111A">
        <w:rPr>
          <w:rFonts w:asciiTheme="minorEastAsia" w:eastAsiaTheme="minorEastAsia" w:hAnsiTheme="minorEastAsia" w:hint="eastAsia"/>
          <w:sz w:val="20"/>
          <w:szCs w:val="20"/>
          <w:lang w:eastAsia="ko-KR"/>
        </w:rPr>
        <w:t>듣고</w:t>
      </w:r>
      <w:r w:rsidR="00372A47" w:rsidRPr="0054111A">
        <w:rPr>
          <w:rFonts w:asciiTheme="minorEastAsia" w:eastAsiaTheme="minorEastAsia" w:hAnsiTheme="minorEastAsia"/>
          <w:sz w:val="20"/>
          <w:szCs w:val="20"/>
          <w:lang w:eastAsia="ko-KR"/>
        </w:rPr>
        <w:t xml:space="preserve"> </w:t>
      </w:r>
      <w:proofErr w:type="spellStart"/>
      <w:proofErr w:type="gramStart"/>
      <w:r w:rsidR="00372A47" w:rsidRPr="0054111A">
        <w:rPr>
          <w:rFonts w:asciiTheme="minorEastAsia" w:eastAsiaTheme="minorEastAsia" w:hAnsiTheme="minorEastAsia" w:hint="eastAsia"/>
          <w:sz w:val="20"/>
          <w:szCs w:val="20"/>
          <w:lang w:eastAsia="ko-KR"/>
        </w:rPr>
        <w:t>믿음에서냐</w:t>
      </w:r>
      <w:proofErr w:type="spellEnd"/>
      <w:proofErr w:type="gramEnd"/>
    </w:p>
    <w:p w14:paraId="7D4DDB27" w14:textId="77777777" w:rsidR="00C947BD" w:rsidRPr="0054111A" w:rsidRDefault="0087527D"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우리는</w:t>
      </w:r>
      <w:r w:rsidR="00750649"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그리스도께서 하나님과 그분의 뜻에 대하여 구약보다 더 많은 것을 계시하셨</w:t>
      </w:r>
      <w:r w:rsidR="00750649" w:rsidRPr="0054111A">
        <w:rPr>
          <w:rFonts w:asciiTheme="minorEastAsia" w:eastAsiaTheme="minorEastAsia" w:hAnsiTheme="minorEastAsia" w:hint="eastAsia"/>
          <w:sz w:val="20"/>
          <w:szCs w:val="20"/>
          <w:lang w:eastAsia="ko-KR" w:bidi="he-IL"/>
        </w:rPr>
        <w:t xml:space="preserve">다는 것을 바울이 </w:t>
      </w:r>
      <w:r w:rsidRPr="0054111A">
        <w:rPr>
          <w:rFonts w:asciiTheme="minorEastAsia" w:eastAsiaTheme="minorEastAsia" w:hAnsiTheme="minorEastAsia" w:hint="eastAsia"/>
          <w:sz w:val="20"/>
          <w:szCs w:val="20"/>
          <w:lang w:eastAsia="ko-KR" w:bidi="he-IL"/>
        </w:rPr>
        <w:t>믿었음을</w:t>
      </w:r>
      <w:r w:rsidR="00750649" w:rsidRPr="0054111A">
        <w:rPr>
          <w:rFonts w:asciiTheme="minorEastAsia" w:eastAsiaTheme="minorEastAsia" w:hAnsiTheme="minorEastAsia" w:hint="eastAsia"/>
          <w:sz w:val="20"/>
          <w:szCs w:val="20"/>
          <w:lang w:eastAsia="ko-KR" w:bidi="he-IL"/>
        </w:rPr>
        <w:t xml:space="preserve"> 기꺼이 </w:t>
      </w:r>
      <w:r w:rsidRPr="0054111A">
        <w:rPr>
          <w:rFonts w:asciiTheme="minorEastAsia" w:eastAsiaTheme="minorEastAsia" w:hAnsiTheme="minorEastAsia" w:hint="eastAsia"/>
          <w:sz w:val="20"/>
          <w:szCs w:val="20"/>
          <w:lang w:eastAsia="ko-KR" w:bidi="he-IL"/>
        </w:rPr>
        <w:t xml:space="preserve">인정해야 한다. 그는 신약 신앙이 더 충만한 계시임을 믿었다. 그러나 흔히 좋은 의도를 가진 기독교인들이 이와 같은 구절들을 읽으며 바울이 구약을 아무런 관련성이 없는 책이라고 믿었다고 생각한다. 그러나 </w:t>
      </w:r>
      <w:r w:rsidR="00750649" w:rsidRPr="0054111A">
        <w:rPr>
          <w:rFonts w:asciiTheme="minorEastAsia" w:eastAsiaTheme="minorEastAsia" w:hAnsiTheme="minorEastAsia" w:hint="eastAsia"/>
          <w:sz w:val="20"/>
          <w:szCs w:val="20"/>
          <w:lang w:eastAsia="ko-KR" w:bidi="he-IL"/>
        </w:rPr>
        <w:t>실제로</w:t>
      </w:r>
      <w:r w:rsidRPr="0054111A">
        <w:rPr>
          <w:rFonts w:asciiTheme="minorEastAsia" w:eastAsiaTheme="minorEastAsia" w:hAnsiTheme="minorEastAsia" w:hint="eastAsia"/>
          <w:sz w:val="20"/>
          <w:szCs w:val="20"/>
          <w:lang w:eastAsia="ko-KR" w:bidi="he-IL"/>
        </w:rPr>
        <w:t xml:space="preserve"> 바울이 구약의 관련성을 부인한 것이 아니었다. 그는 구약의 오용을 반대하였을 뿐이다.  </w:t>
      </w:r>
    </w:p>
    <w:p w14:paraId="2EDD6CB1" w14:textId="77777777" w:rsidR="00C947BD" w:rsidRPr="0054111A" w:rsidRDefault="0087527D"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구체적으로 말하면, 2절에서 바울은 갈라디아 사람들에게 그들이 성령</w:t>
      </w:r>
      <w:r w:rsidR="00C02D70" w:rsidRPr="0054111A">
        <w:rPr>
          <w:rFonts w:asciiTheme="minorEastAsia" w:eastAsiaTheme="minorEastAsia" w:hAnsiTheme="minorEastAsia" w:hint="eastAsia"/>
          <w:sz w:val="20"/>
          <w:szCs w:val="20"/>
          <w:lang w:eastAsia="ko-KR" w:bidi="he-IL"/>
        </w:rPr>
        <w:t>을</w:t>
      </w:r>
      <w:r w:rsidRPr="0054111A">
        <w:rPr>
          <w:rFonts w:asciiTheme="minorEastAsia" w:eastAsiaTheme="minorEastAsia" w:hAnsiTheme="minorEastAsia" w:hint="eastAsia"/>
          <w:sz w:val="20"/>
          <w:szCs w:val="20"/>
          <w:lang w:eastAsia="ko-KR" w:bidi="he-IL"/>
        </w:rPr>
        <w:t xml:space="preserve"> 받은 것이 구약의 율법에 의한 것인지 아니면 믿음에 의한 것인지</w:t>
      </w:r>
      <w:r w:rsidR="008D68C3" w:rsidRPr="0054111A">
        <w:rPr>
          <w:rFonts w:asciiTheme="minorEastAsia" w:eastAsiaTheme="minorEastAsia" w:hAnsiTheme="minorEastAsia" w:hint="eastAsia"/>
          <w:sz w:val="20"/>
          <w:szCs w:val="20"/>
          <w:lang w:eastAsia="ko-KR" w:bidi="he-IL"/>
        </w:rPr>
        <w:t>를</w:t>
      </w:r>
      <w:r w:rsidRPr="0054111A">
        <w:rPr>
          <w:rFonts w:asciiTheme="minorEastAsia" w:eastAsiaTheme="minorEastAsia" w:hAnsiTheme="minorEastAsia" w:hint="eastAsia"/>
          <w:sz w:val="20"/>
          <w:szCs w:val="20"/>
          <w:lang w:eastAsia="ko-KR" w:bidi="he-IL"/>
        </w:rPr>
        <w:t xml:space="preserve"> 물었다. </w:t>
      </w:r>
      <w:r w:rsidR="00C02D70" w:rsidRPr="0054111A">
        <w:rPr>
          <w:rFonts w:asciiTheme="minorEastAsia" w:eastAsiaTheme="minorEastAsia" w:hAnsiTheme="minorEastAsia" w:hint="eastAsia"/>
          <w:sz w:val="20"/>
          <w:szCs w:val="20"/>
          <w:lang w:eastAsia="ko-KR" w:bidi="he-IL"/>
        </w:rPr>
        <w:t xml:space="preserve">3절에서 그는 그들이 의존하는 것에 대하여 물었다. 그는 그들이 성령으로 시작한 후에 인간적인 노력을 의존하기 시작한 것이냐고 물었다. 그리고 5절에서 그는 성령의 기적들이 일어난 것이 그들이 율법을 지켰기 때문인지 아니면 그들이 복음을 믿었기 때문인지를 물었다. 각각의 경우에서 바울의 요점은 기독교 신앙의 복들이 율법을 지킴으로써 온 것이 아니고 그리스도의 복음을 믿는 믿음을 통하여 온 것이라는 것이었다.   </w:t>
      </w:r>
    </w:p>
    <w:p w14:paraId="7F9F9026" w14:textId="2EDC2504" w:rsidR="00964A7B" w:rsidRDefault="00C02D70"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바울의 서신들에 나오는 이러한 그리고 이와 비슷한 진술들 때문에 바울이 구약의 관련성과 권위를 부인하고 기독교 신앙과 성령으로 그것을 대치시켰다고 생각하는 사람이 많다. 사실, 흔히 통용되는 논증은 구약</w:t>
      </w:r>
      <w:r w:rsidR="008D68C3" w:rsidRPr="0054111A">
        <w:rPr>
          <w:rFonts w:asciiTheme="minorEastAsia" w:eastAsiaTheme="minorEastAsia" w:hAnsiTheme="minorEastAsia" w:hint="eastAsia"/>
          <w:sz w:val="20"/>
          <w:szCs w:val="20"/>
          <w:lang w:eastAsia="ko-KR" w:bidi="he-IL"/>
        </w:rPr>
        <w:t>이</w:t>
      </w:r>
      <w:r w:rsidRPr="0054111A">
        <w:rPr>
          <w:rFonts w:asciiTheme="minorEastAsia" w:eastAsiaTheme="minorEastAsia" w:hAnsiTheme="minorEastAsia" w:hint="eastAsia"/>
          <w:sz w:val="20"/>
          <w:szCs w:val="20"/>
          <w:lang w:eastAsia="ko-KR" w:bidi="he-IL"/>
        </w:rPr>
        <w:t xml:space="preserve"> </w:t>
      </w:r>
      <w:r w:rsidR="001349BE" w:rsidRPr="0054111A">
        <w:rPr>
          <w:rFonts w:asciiTheme="minorEastAsia" w:eastAsiaTheme="minorEastAsia" w:hAnsiTheme="minorEastAsia" w:hint="eastAsia"/>
          <w:sz w:val="20"/>
          <w:szCs w:val="20"/>
          <w:lang w:eastAsia="ko-KR" w:bidi="he-IL"/>
        </w:rPr>
        <w:t>기독교인의 매일의 삶에 관련성이 있다고 보는 것은 복음에서 벗어나는 것이라는 것이다</w:t>
      </w:r>
    </w:p>
    <w:p w14:paraId="2769F772" w14:textId="58514448" w:rsidR="00C947BD" w:rsidRDefault="001349BE"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그러나 우리가 이 구절들의 문맥을 보다 </w:t>
      </w:r>
      <w:proofErr w:type="spellStart"/>
      <w:r w:rsidRPr="0054111A">
        <w:rPr>
          <w:rFonts w:asciiTheme="minorEastAsia" w:eastAsiaTheme="minorEastAsia" w:hAnsiTheme="minorEastAsia" w:hint="eastAsia"/>
          <w:sz w:val="20"/>
          <w:szCs w:val="20"/>
          <w:lang w:eastAsia="ko-KR" w:bidi="he-IL"/>
        </w:rPr>
        <w:t>주의깊게</w:t>
      </w:r>
      <w:proofErr w:type="spellEnd"/>
      <w:r w:rsidRPr="0054111A">
        <w:rPr>
          <w:rFonts w:asciiTheme="minorEastAsia" w:eastAsiaTheme="minorEastAsia" w:hAnsiTheme="minorEastAsia" w:hint="eastAsia"/>
          <w:sz w:val="20"/>
          <w:szCs w:val="20"/>
          <w:lang w:eastAsia="ko-KR" w:bidi="he-IL"/>
        </w:rPr>
        <w:t xml:space="preserve"> </w:t>
      </w:r>
      <w:r w:rsidR="00461F72">
        <w:rPr>
          <w:rFonts w:asciiTheme="minorEastAsia" w:eastAsiaTheme="minorEastAsia" w:hAnsiTheme="minorEastAsia" w:hint="eastAsia"/>
          <w:sz w:val="20"/>
          <w:szCs w:val="20"/>
          <w:lang w:eastAsia="ko-KR" w:bidi="he-IL"/>
        </w:rPr>
        <w:t>살펴보</w:t>
      </w:r>
      <w:r w:rsidRPr="0054111A">
        <w:rPr>
          <w:rFonts w:asciiTheme="minorEastAsia" w:eastAsiaTheme="minorEastAsia" w:hAnsiTheme="minorEastAsia" w:hint="eastAsia"/>
          <w:sz w:val="20"/>
          <w:szCs w:val="20"/>
          <w:lang w:eastAsia="ko-KR" w:bidi="he-IL"/>
        </w:rPr>
        <w:t>면, 우리는 바울도 예수님과 똑같이 구약 자체에 대하여 이의를 제기</w:t>
      </w:r>
      <w:r w:rsidR="008D68C3" w:rsidRPr="0054111A">
        <w:rPr>
          <w:rFonts w:asciiTheme="minorEastAsia" w:eastAsiaTheme="minorEastAsia" w:hAnsiTheme="minorEastAsia" w:hint="eastAsia"/>
          <w:sz w:val="20"/>
          <w:szCs w:val="20"/>
          <w:lang w:eastAsia="ko-KR" w:bidi="he-IL"/>
        </w:rPr>
        <w:t>한 것</w:t>
      </w:r>
      <w:r w:rsidRPr="0054111A">
        <w:rPr>
          <w:rFonts w:asciiTheme="minorEastAsia" w:eastAsiaTheme="minorEastAsia" w:hAnsiTheme="minorEastAsia" w:hint="eastAsia"/>
          <w:sz w:val="20"/>
          <w:szCs w:val="20"/>
          <w:lang w:eastAsia="ko-KR" w:bidi="he-IL"/>
        </w:rPr>
        <w:t xml:space="preserve">이 아니었음을 알게 된다. </w:t>
      </w:r>
      <w:r w:rsidR="005B5C85" w:rsidRPr="0054111A">
        <w:rPr>
          <w:rFonts w:asciiTheme="minorEastAsia" w:eastAsiaTheme="minorEastAsia" w:hAnsiTheme="minorEastAsia" w:hint="eastAsia"/>
          <w:sz w:val="20"/>
          <w:szCs w:val="20"/>
          <w:lang w:eastAsia="ko-KR" w:bidi="he-IL"/>
        </w:rPr>
        <w:t xml:space="preserve">그는 구약의 남용에 </w:t>
      </w:r>
      <w:r w:rsidR="005B5C85" w:rsidRPr="0054111A">
        <w:rPr>
          <w:rFonts w:asciiTheme="minorEastAsia" w:eastAsiaTheme="minorEastAsia" w:hAnsiTheme="minorEastAsia" w:hint="eastAsia"/>
          <w:sz w:val="20"/>
          <w:szCs w:val="20"/>
          <w:lang w:eastAsia="ko-KR" w:bidi="he-IL"/>
        </w:rPr>
        <w:lastRenderedPageBreak/>
        <w:t xml:space="preserve">대하여 이의를 제기하였다. </w:t>
      </w:r>
      <w:r w:rsidRPr="0054111A">
        <w:rPr>
          <w:rFonts w:asciiTheme="minorEastAsia" w:eastAsiaTheme="minorEastAsia" w:hAnsiTheme="minorEastAsia" w:hint="eastAsia"/>
          <w:sz w:val="20"/>
          <w:szCs w:val="20"/>
          <w:lang w:eastAsia="ko-KR" w:bidi="he-IL"/>
        </w:rPr>
        <w:t>바울은 구원이 선행에 의해 얻어지는 것이라고 말하던 종교</w:t>
      </w:r>
      <w:r w:rsidR="006D3A1B">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곧 율법주의적 종교의 원천으로 구약을 오용하는 것에 대하여 반대하는 입장에 굳게 서 있었다. 이 단락에서 바울은 구원이 율법을 지킴으로써 얻어지는 것이라는 거짓된 가르침을 통하여 갈라디아 사람들을 율법의 심판 아래 놓이게 한 선생들</w:t>
      </w:r>
      <w:r w:rsidR="005B5C85" w:rsidRPr="0054111A">
        <w:rPr>
          <w:rFonts w:asciiTheme="minorEastAsia" w:eastAsiaTheme="minorEastAsia" w:hAnsiTheme="minorEastAsia" w:hint="eastAsia"/>
          <w:sz w:val="20"/>
          <w:szCs w:val="20"/>
          <w:lang w:eastAsia="ko-KR" w:bidi="he-IL"/>
        </w:rPr>
        <w:t>을 반대</w:t>
      </w:r>
      <w:r w:rsidRPr="0054111A">
        <w:rPr>
          <w:rFonts w:asciiTheme="minorEastAsia" w:eastAsiaTheme="minorEastAsia" w:hAnsiTheme="minorEastAsia" w:hint="eastAsia"/>
          <w:sz w:val="20"/>
          <w:szCs w:val="20"/>
          <w:lang w:eastAsia="ko-KR" w:bidi="he-IL"/>
        </w:rPr>
        <w:t xml:space="preserve">하였다. </w:t>
      </w:r>
      <w:r w:rsidR="005B5C85" w:rsidRPr="0054111A">
        <w:rPr>
          <w:rFonts w:asciiTheme="minorEastAsia" w:eastAsiaTheme="minorEastAsia" w:hAnsiTheme="minorEastAsia" w:hint="eastAsia"/>
          <w:sz w:val="20"/>
          <w:szCs w:val="20"/>
          <w:lang w:eastAsia="ko-KR" w:bidi="he-IL"/>
        </w:rPr>
        <w:t>이런 거짓된 가르침과 대조적으로</w:t>
      </w:r>
      <w:r w:rsidR="006D3A1B">
        <w:rPr>
          <w:rFonts w:asciiTheme="minorEastAsia" w:eastAsiaTheme="minorEastAsia" w:hAnsiTheme="minorEastAsia" w:hint="eastAsia"/>
          <w:sz w:val="20"/>
          <w:szCs w:val="20"/>
          <w:lang w:eastAsia="ko-KR" w:bidi="he-IL"/>
        </w:rPr>
        <w:t>,</w:t>
      </w:r>
      <w:r w:rsidR="005B5C85" w:rsidRPr="0054111A">
        <w:rPr>
          <w:rFonts w:asciiTheme="minorEastAsia" w:eastAsiaTheme="minorEastAsia" w:hAnsiTheme="minorEastAsia" w:hint="eastAsia"/>
          <w:sz w:val="20"/>
          <w:szCs w:val="20"/>
          <w:lang w:eastAsia="ko-KR" w:bidi="he-IL"/>
        </w:rPr>
        <w:t xml:space="preserve"> 바울은 그리스도의 복음이 구약의 참된 가르침과 일치한다고 단언하였다. 갈라디아서 3장의 </w:t>
      </w:r>
      <w:proofErr w:type="spellStart"/>
      <w:r w:rsidR="005B5C85" w:rsidRPr="0054111A">
        <w:rPr>
          <w:rFonts w:asciiTheme="minorEastAsia" w:eastAsiaTheme="minorEastAsia" w:hAnsiTheme="minorEastAsia" w:hint="eastAsia"/>
          <w:sz w:val="20"/>
          <w:szCs w:val="20"/>
          <w:lang w:eastAsia="ko-KR" w:bidi="he-IL"/>
        </w:rPr>
        <w:t>뒷</w:t>
      </w:r>
      <w:proofErr w:type="spellEnd"/>
      <w:r w:rsidR="005B5C85" w:rsidRPr="0054111A">
        <w:rPr>
          <w:rFonts w:asciiTheme="minorEastAsia" w:eastAsiaTheme="minorEastAsia" w:hAnsiTheme="minorEastAsia" w:hint="eastAsia"/>
          <w:sz w:val="20"/>
          <w:szCs w:val="20"/>
          <w:lang w:eastAsia="ko-KR" w:bidi="he-IL"/>
        </w:rPr>
        <w:t xml:space="preserve"> 부분에서 바울이 말한 것을 들어 보라. 10-13절에 이런 말씀이 나온다. </w:t>
      </w:r>
      <w:r w:rsidRPr="0054111A">
        <w:rPr>
          <w:rFonts w:asciiTheme="minorEastAsia" w:eastAsiaTheme="minorEastAsia" w:hAnsiTheme="minorEastAsia" w:hint="eastAsia"/>
          <w:sz w:val="20"/>
          <w:szCs w:val="20"/>
          <w:lang w:eastAsia="ko-KR" w:bidi="he-IL"/>
        </w:rPr>
        <w:t xml:space="preserve">  </w:t>
      </w:r>
    </w:p>
    <w:p w14:paraId="37FB7CD5" w14:textId="0C0874C1" w:rsidR="00C947BD" w:rsidRPr="0054111A" w:rsidRDefault="005B5C85" w:rsidP="006D3A1B">
      <w:pPr>
        <w:pStyle w:val="Quotations"/>
        <w:spacing w:before="120" w:after="120"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rPr>
        <w:t>(갈</w:t>
      </w:r>
      <w:r w:rsidRPr="0054111A">
        <w:rPr>
          <w:rFonts w:asciiTheme="minorEastAsia" w:eastAsiaTheme="minorEastAsia" w:hAnsiTheme="minorEastAsia"/>
          <w:sz w:val="20"/>
          <w:szCs w:val="20"/>
          <w:lang w:eastAsia="ko-KR"/>
        </w:rPr>
        <w:t>3:</w:t>
      </w:r>
      <w:r w:rsidR="00AA6B3F" w:rsidRPr="0054111A">
        <w:rPr>
          <w:rFonts w:asciiTheme="minorEastAsia" w:eastAsiaTheme="minorEastAsia" w:hAnsiTheme="minorEastAsia" w:hint="eastAsia"/>
          <w:sz w:val="20"/>
          <w:szCs w:val="20"/>
          <w:lang w:eastAsia="ko-KR"/>
        </w:rPr>
        <w:t>10-13 개역개정</w:t>
      </w:r>
      <w:r w:rsidRPr="0054111A">
        <w:rPr>
          <w:rFonts w:asciiTheme="minorEastAsia" w:eastAsiaTheme="minorEastAsia" w:hAnsiTheme="minorEastAsia" w:hint="eastAsia"/>
          <w:sz w:val="20"/>
          <w:szCs w:val="20"/>
          <w:lang w:eastAsia="ko-KR"/>
        </w:rPr>
        <w:t>)</w:t>
      </w:r>
      <w:r w:rsidR="00AA6B3F"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sz w:val="20"/>
          <w:szCs w:val="20"/>
          <w:lang w:eastAsia="ko-KR"/>
        </w:rPr>
        <w:t xml:space="preserve">10 </w:t>
      </w:r>
      <w:r w:rsidRPr="0054111A">
        <w:rPr>
          <w:rFonts w:asciiTheme="minorEastAsia" w:eastAsiaTheme="minorEastAsia" w:hAnsiTheme="minorEastAsia" w:cs="Batang" w:hint="eastAsia"/>
          <w:sz w:val="20"/>
          <w:szCs w:val="20"/>
          <w:lang w:eastAsia="ko-KR"/>
        </w:rPr>
        <w:t>무릇</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율법</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행위에</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속한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자들은</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저주</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아래에</w:t>
      </w:r>
      <w:r w:rsidRPr="0054111A">
        <w:rPr>
          <w:rFonts w:asciiTheme="minorEastAsia" w:eastAsiaTheme="minorEastAsia" w:hAnsiTheme="minorEastAsia"/>
          <w:sz w:val="20"/>
          <w:szCs w:val="20"/>
          <w:lang w:eastAsia="ko-KR"/>
        </w:rPr>
        <w:t xml:space="preserve"> </w:t>
      </w:r>
      <w:proofErr w:type="spellStart"/>
      <w:r w:rsidRPr="0054111A">
        <w:rPr>
          <w:rFonts w:asciiTheme="minorEastAsia" w:eastAsiaTheme="minorEastAsia" w:hAnsiTheme="minorEastAsia" w:cs="Batang" w:hint="eastAsia"/>
          <w:sz w:val="20"/>
          <w:szCs w:val="20"/>
          <w:lang w:eastAsia="ko-KR"/>
        </w:rPr>
        <w:t>있나니</w:t>
      </w:r>
      <w:proofErr w:type="spellEnd"/>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기록된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바</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누구든지</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율법</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책에</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기록된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대로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모든</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일을</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항상</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행하지</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아니하는</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자는</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저주</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아래에</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있는</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자라</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하였음이라</w:t>
      </w:r>
      <w:r w:rsidRPr="0054111A">
        <w:rPr>
          <w:rFonts w:asciiTheme="minorEastAsia" w:eastAsiaTheme="minorEastAsia" w:hAnsiTheme="minorEastAsia"/>
          <w:sz w:val="20"/>
          <w:szCs w:val="20"/>
          <w:lang w:eastAsia="ko-KR"/>
        </w:rPr>
        <w:t xml:space="preserve"> 11 </w:t>
      </w:r>
      <w:r w:rsidRPr="0054111A">
        <w:rPr>
          <w:rFonts w:asciiTheme="minorEastAsia" w:eastAsiaTheme="minorEastAsia" w:hAnsiTheme="minorEastAsia" w:cs="Batang" w:hint="eastAsia"/>
          <w:sz w:val="20"/>
          <w:szCs w:val="20"/>
          <w:lang w:eastAsia="ko-KR"/>
        </w:rPr>
        <w:t>또</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하나님</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앞에서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아무도</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율법으로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말미암아</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의롭게</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되지</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못할</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것이</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분명하니</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이는</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의인은</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믿음으로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살리라</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하였음이라</w:t>
      </w:r>
      <w:r w:rsidRPr="0054111A">
        <w:rPr>
          <w:rFonts w:asciiTheme="minorEastAsia" w:eastAsiaTheme="minorEastAsia" w:hAnsiTheme="minorEastAsia"/>
          <w:sz w:val="20"/>
          <w:szCs w:val="20"/>
          <w:lang w:eastAsia="ko-KR"/>
        </w:rPr>
        <w:t xml:space="preserve"> 12 </w:t>
      </w:r>
      <w:r w:rsidRPr="0054111A">
        <w:rPr>
          <w:rFonts w:asciiTheme="minorEastAsia" w:eastAsiaTheme="minorEastAsia" w:hAnsiTheme="minorEastAsia" w:cs="Batang" w:hint="eastAsia"/>
          <w:sz w:val="20"/>
          <w:szCs w:val="20"/>
          <w:lang w:eastAsia="ko-KR"/>
        </w:rPr>
        <w:t>율법은</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믿음에서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것이</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아니니</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율법을</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행하는</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자는</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그</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가운데서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살리라</w:t>
      </w:r>
      <w:r w:rsidRPr="0054111A">
        <w:rPr>
          <w:rFonts w:asciiTheme="minorEastAsia" w:eastAsiaTheme="minorEastAsia" w:hAnsiTheme="minorEastAsia"/>
          <w:sz w:val="20"/>
          <w:szCs w:val="20"/>
          <w:lang w:eastAsia="ko-KR"/>
        </w:rPr>
        <w:t xml:space="preserve"> </w:t>
      </w:r>
      <w:proofErr w:type="spellStart"/>
      <w:r w:rsidRPr="0054111A">
        <w:rPr>
          <w:rFonts w:asciiTheme="minorEastAsia" w:eastAsiaTheme="minorEastAsia" w:hAnsiTheme="minorEastAsia" w:cs="Batang" w:hint="eastAsia"/>
          <w:sz w:val="20"/>
          <w:szCs w:val="20"/>
          <w:lang w:eastAsia="ko-KR"/>
        </w:rPr>
        <w:t>하였느니라</w:t>
      </w:r>
      <w:proofErr w:type="spellEnd"/>
      <w:r w:rsidRPr="0054111A">
        <w:rPr>
          <w:rFonts w:asciiTheme="minorEastAsia" w:eastAsiaTheme="minorEastAsia" w:hAnsiTheme="minorEastAsia"/>
          <w:sz w:val="20"/>
          <w:szCs w:val="20"/>
          <w:lang w:eastAsia="ko-KR"/>
        </w:rPr>
        <w:t xml:space="preserve"> 13 </w:t>
      </w:r>
      <w:r w:rsidRPr="0054111A">
        <w:rPr>
          <w:rFonts w:asciiTheme="minorEastAsia" w:eastAsiaTheme="minorEastAsia" w:hAnsiTheme="minorEastAsia" w:cs="Batang" w:hint="eastAsia"/>
          <w:sz w:val="20"/>
          <w:szCs w:val="20"/>
          <w:lang w:eastAsia="ko-KR"/>
        </w:rPr>
        <w:t>그리스도께서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우리를</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위하여</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저주를</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받은</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바</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되사</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율법의</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저주에서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우리를</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속량하셨으니</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기록된</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바</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나무에</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달린</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자마다</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저주</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아래에</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있는</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자라</w:t>
      </w:r>
      <w:r w:rsidRPr="0054111A">
        <w:rPr>
          <w:rFonts w:asciiTheme="minorEastAsia" w:eastAsiaTheme="minorEastAsia" w:hAnsiTheme="minorEastAsia"/>
          <w:sz w:val="20"/>
          <w:szCs w:val="20"/>
          <w:lang w:eastAsia="ko-KR"/>
        </w:rPr>
        <w:t xml:space="preserve"> </w:t>
      </w:r>
      <w:r w:rsidRPr="0054111A">
        <w:rPr>
          <w:rFonts w:asciiTheme="minorEastAsia" w:eastAsiaTheme="minorEastAsia" w:hAnsiTheme="minorEastAsia" w:cs="Batang" w:hint="eastAsia"/>
          <w:sz w:val="20"/>
          <w:szCs w:val="20"/>
          <w:lang w:eastAsia="ko-KR"/>
        </w:rPr>
        <w:t>하였음이라</w:t>
      </w:r>
    </w:p>
    <w:p w14:paraId="45F0C1B5" w14:textId="77777777" w:rsidR="00964A7B" w:rsidRDefault="005B5C85"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 단락이 분명하게 밝혀 주는 것처럼 바울은 그들의 구원을 위해 율법</w:t>
      </w:r>
      <w:r w:rsidR="00125F39" w:rsidRPr="0054111A">
        <w:rPr>
          <w:rFonts w:asciiTheme="minorEastAsia" w:eastAsiaTheme="minorEastAsia" w:hAnsiTheme="minorEastAsia" w:hint="eastAsia"/>
          <w:sz w:val="20"/>
          <w:szCs w:val="20"/>
          <w:lang w:eastAsia="ko-KR" w:bidi="he-IL"/>
        </w:rPr>
        <w:t xml:space="preserve"> 준수에 의존하던 사람들을 반대하였다. 그는 율법에 의해 의롭다 함을 받기를 원하는 사람들을 반대하였다. 이것이 우리의 종교적 실행</w:t>
      </w:r>
      <w:r w:rsidR="008D68C3" w:rsidRPr="0054111A">
        <w:rPr>
          <w:rFonts w:asciiTheme="minorEastAsia" w:eastAsiaTheme="minorEastAsia" w:hAnsiTheme="minorEastAsia" w:hint="eastAsia"/>
          <w:sz w:val="20"/>
          <w:szCs w:val="20"/>
          <w:lang w:eastAsia="ko-KR" w:bidi="he-IL"/>
        </w:rPr>
        <w:t>이 되면</w:t>
      </w:r>
      <w:r w:rsidR="00983B07">
        <w:rPr>
          <w:rFonts w:asciiTheme="minorEastAsia" w:eastAsiaTheme="minorEastAsia" w:hAnsiTheme="minorEastAsia" w:hint="eastAsia"/>
          <w:sz w:val="20"/>
          <w:szCs w:val="20"/>
          <w:lang w:eastAsia="ko-KR" w:bidi="he-IL"/>
        </w:rPr>
        <w:t>,</w:t>
      </w:r>
      <w:r w:rsidR="00125F39" w:rsidRPr="0054111A">
        <w:rPr>
          <w:rFonts w:asciiTheme="minorEastAsia" w:eastAsiaTheme="minorEastAsia" w:hAnsiTheme="minorEastAsia" w:hint="eastAsia"/>
          <w:sz w:val="20"/>
          <w:szCs w:val="20"/>
          <w:lang w:eastAsia="ko-KR" w:bidi="he-IL"/>
        </w:rPr>
        <w:t xml:space="preserve"> 우리가 결코 완벽하게 순종하지 못할 것이기 때문에</w:t>
      </w:r>
      <w:r w:rsidR="00983B07">
        <w:rPr>
          <w:rFonts w:asciiTheme="minorEastAsia" w:eastAsiaTheme="minorEastAsia" w:hAnsiTheme="minorEastAsia" w:hint="eastAsia"/>
          <w:sz w:val="20"/>
          <w:szCs w:val="20"/>
          <w:lang w:eastAsia="ko-KR" w:bidi="he-IL"/>
        </w:rPr>
        <w:t>,</w:t>
      </w:r>
      <w:r w:rsidR="00125F39" w:rsidRPr="0054111A">
        <w:rPr>
          <w:rFonts w:asciiTheme="minorEastAsia" w:eastAsiaTheme="minorEastAsia" w:hAnsiTheme="minorEastAsia" w:hint="eastAsia"/>
          <w:sz w:val="20"/>
          <w:szCs w:val="20"/>
          <w:lang w:eastAsia="ko-KR" w:bidi="he-IL"/>
        </w:rPr>
        <w:t xml:space="preserve"> 우리는 저주 아래 있</w:t>
      </w:r>
      <w:r w:rsidR="008D68C3" w:rsidRPr="0054111A">
        <w:rPr>
          <w:rFonts w:asciiTheme="minorEastAsia" w:eastAsiaTheme="minorEastAsia" w:hAnsiTheme="minorEastAsia" w:hint="eastAsia"/>
          <w:sz w:val="20"/>
          <w:szCs w:val="20"/>
          <w:lang w:eastAsia="ko-KR" w:bidi="he-IL"/>
        </w:rPr>
        <w:t>게 된</w:t>
      </w:r>
      <w:r w:rsidR="00125F39" w:rsidRPr="0054111A">
        <w:rPr>
          <w:rFonts w:asciiTheme="minorEastAsia" w:eastAsiaTheme="minorEastAsia" w:hAnsiTheme="minorEastAsia" w:hint="eastAsia"/>
          <w:sz w:val="20"/>
          <w:szCs w:val="20"/>
          <w:lang w:eastAsia="ko-KR" w:bidi="he-IL"/>
        </w:rPr>
        <w:t>다. 이런 저주에서 벗어나는 유일한 길은 우리의 저주를 대신 짊어지신 그리스도를 믿는 믿음</w:t>
      </w:r>
      <w:r w:rsidR="008D68C3" w:rsidRPr="0054111A">
        <w:rPr>
          <w:rFonts w:asciiTheme="minorEastAsia" w:eastAsiaTheme="minorEastAsia" w:hAnsiTheme="minorEastAsia" w:hint="eastAsia"/>
          <w:sz w:val="20"/>
          <w:szCs w:val="20"/>
          <w:lang w:eastAsia="ko-KR" w:bidi="he-IL"/>
        </w:rPr>
        <w:t>을 통한 길</w:t>
      </w:r>
      <w:r w:rsidR="00125F39" w:rsidRPr="0054111A">
        <w:rPr>
          <w:rFonts w:asciiTheme="minorEastAsia" w:eastAsiaTheme="minorEastAsia" w:hAnsiTheme="minorEastAsia" w:hint="eastAsia"/>
          <w:sz w:val="20"/>
          <w:szCs w:val="20"/>
          <w:lang w:eastAsia="ko-KR" w:bidi="he-IL"/>
        </w:rPr>
        <w:t xml:space="preserve">이다.  </w:t>
      </w:r>
    </w:p>
    <w:p w14:paraId="40441DC9" w14:textId="77777777" w:rsidR="00C947BD" w:rsidRDefault="00125F39"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정말 바울이 구약 자체에</w:t>
      </w:r>
      <w:r w:rsidR="00983B07">
        <w:rPr>
          <w:rFonts w:asciiTheme="minorEastAsia" w:eastAsiaTheme="minorEastAsia" w:hAnsiTheme="minorEastAsia" w:hint="eastAsia"/>
          <w:sz w:val="20"/>
          <w:szCs w:val="20"/>
          <w:lang w:eastAsia="ko-KR" w:bidi="he-IL"/>
        </w:rPr>
        <w:t xml:space="preserve"> 대하여</w:t>
      </w:r>
      <w:r w:rsidRPr="0054111A">
        <w:rPr>
          <w:rFonts w:asciiTheme="minorEastAsia" w:eastAsiaTheme="minorEastAsia" w:hAnsiTheme="minorEastAsia" w:hint="eastAsia"/>
          <w:sz w:val="20"/>
          <w:szCs w:val="20"/>
          <w:lang w:eastAsia="ko-KR" w:bidi="he-IL"/>
        </w:rPr>
        <w:t xml:space="preserve"> 반대하였는가? 정말 바울이 구약의 참된 가르침이 기독교인들과 무관한 것으로 여겼는가? 절대</w:t>
      </w:r>
      <w:r w:rsidR="008D68C3" w:rsidRPr="0054111A">
        <w:rPr>
          <w:rFonts w:asciiTheme="minorEastAsia" w:eastAsiaTheme="minorEastAsia" w:hAnsiTheme="minorEastAsia" w:hint="eastAsia"/>
          <w:sz w:val="20"/>
          <w:szCs w:val="20"/>
          <w:lang w:eastAsia="ko-KR" w:bidi="he-IL"/>
        </w:rPr>
        <w:t xml:space="preserve">로 </w:t>
      </w:r>
      <w:r w:rsidRPr="0054111A">
        <w:rPr>
          <w:rFonts w:asciiTheme="minorEastAsia" w:eastAsiaTheme="minorEastAsia" w:hAnsiTheme="minorEastAsia" w:hint="eastAsia"/>
          <w:sz w:val="20"/>
          <w:szCs w:val="20"/>
          <w:lang w:eastAsia="ko-KR" w:bidi="he-IL"/>
        </w:rPr>
        <w:t xml:space="preserve">그런 것이 아니다. </w:t>
      </w:r>
      <w:r w:rsidR="00040D6B" w:rsidRPr="0054111A">
        <w:rPr>
          <w:rFonts w:asciiTheme="minorEastAsia" w:eastAsiaTheme="minorEastAsia" w:hAnsiTheme="minorEastAsia" w:hint="eastAsia"/>
          <w:sz w:val="20"/>
          <w:szCs w:val="20"/>
          <w:lang w:eastAsia="ko-KR" w:bidi="he-IL"/>
        </w:rPr>
        <w:t>사실을 말하면</w:t>
      </w:r>
      <w:r w:rsidR="00983B07">
        <w:rPr>
          <w:rFonts w:asciiTheme="minorEastAsia" w:eastAsiaTheme="minorEastAsia" w:hAnsiTheme="minorEastAsia" w:hint="eastAsia"/>
          <w:sz w:val="20"/>
          <w:szCs w:val="20"/>
          <w:lang w:eastAsia="ko-KR" w:bidi="he-IL"/>
        </w:rPr>
        <w:t>,</w:t>
      </w:r>
      <w:r w:rsidR="00040D6B" w:rsidRPr="0054111A">
        <w:rPr>
          <w:rFonts w:asciiTheme="minorEastAsia" w:eastAsiaTheme="minorEastAsia" w:hAnsiTheme="minorEastAsia" w:hint="eastAsia"/>
          <w:sz w:val="20"/>
          <w:szCs w:val="20"/>
          <w:lang w:eastAsia="ko-KR" w:bidi="he-IL"/>
        </w:rPr>
        <w:t xml:space="preserve"> 바울은 구원이 믿음에 의해서만 주어지는 것을 증명하기 위해 구약을 사용하였다. 갈 3:11에서 그는 합 2:4을 인용하였다. 거기서 하박국 선지자는 다음과 같이 선언하고 있었다. </w:t>
      </w:r>
    </w:p>
    <w:p w14:paraId="3DC837B9" w14:textId="77777777" w:rsidR="00C947BD" w:rsidRPr="0054111A" w:rsidRDefault="00AA6B3F" w:rsidP="006D3A1B">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(합 2:4) </w:t>
      </w:r>
      <w:r w:rsidR="00040D6B" w:rsidRPr="0054111A">
        <w:rPr>
          <w:rFonts w:asciiTheme="minorEastAsia" w:eastAsiaTheme="minorEastAsia" w:hAnsiTheme="minorEastAsia" w:hint="eastAsia"/>
          <w:sz w:val="20"/>
          <w:szCs w:val="20"/>
          <w:lang w:eastAsia="ko-KR"/>
        </w:rPr>
        <w:t>의인은 믿음으로 말미암아 살 것이다</w:t>
      </w:r>
      <w:r w:rsidRPr="0054111A">
        <w:rPr>
          <w:rFonts w:asciiTheme="minorEastAsia" w:eastAsiaTheme="minorEastAsia" w:hAnsiTheme="minorEastAsia" w:hint="eastAsia"/>
          <w:sz w:val="20"/>
          <w:szCs w:val="20"/>
          <w:lang w:eastAsia="ko-KR"/>
        </w:rPr>
        <w:t xml:space="preserve">. </w:t>
      </w:r>
    </w:p>
    <w:p w14:paraId="5852AC37" w14:textId="64F4F493" w:rsidR="00C947BD" w:rsidRPr="0054111A" w:rsidRDefault="00040D6B" w:rsidP="002733E8">
      <w:pPr>
        <w:autoSpaceDE w:val="0"/>
        <w:autoSpaceDN w:val="0"/>
        <w:adjustRightInd w:val="0"/>
        <w:spacing w:line="276" w:lineRule="auto"/>
        <w:jc w:val="both"/>
        <w:rPr>
          <w:rFonts w:asciiTheme="minorEastAsia" w:eastAsiaTheme="minorEastAsia" w:hAnsiTheme="minorEastAsia"/>
          <w:sz w:val="20"/>
          <w:szCs w:val="20"/>
          <w:lang w:eastAsia="ko-KR" w:bidi="he-IL"/>
        </w:rPr>
      </w:pPr>
      <w:proofErr w:type="spellStart"/>
      <w:r w:rsidRPr="0054111A">
        <w:rPr>
          <w:rFonts w:asciiTheme="minorEastAsia" w:eastAsiaTheme="minorEastAsia" w:hAnsiTheme="minorEastAsia" w:hint="eastAsia"/>
          <w:sz w:val="20"/>
          <w:szCs w:val="20"/>
          <w:lang w:eastAsia="ko-KR" w:bidi="he-IL"/>
        </w:rPr>
        <w:t>바울에</w:t>
      </w:r>
      <w:proofErr w:type="spellEnd"/>
      <w:r w:rsidRPr="0054111A">
        <w:rPr>
          <w:rFonts w:asciiTheme="minorEastAsia" w:eastAsiaTheme="minorEastAsia" w:hAnsiTheme="minorEastAsia" w:hint="eastAsia"/>
          <w:sz w:val="20"/>
          <w:szCs w:val="20"/>
          <w:lang w:eastAsia="ko-KR" w:bidi="he-IL"/>
        </w:rPr>
        <w:t xml:space="preserve"> 의하면</w:t>
      </w:r>
      <w:r w:rsidR="006D3A1B">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오직 믿음으로만 구원을 받는다는 기독교 복음은 실제로 구약의 가르침과 </w:t>
      </w:r>
      <w:r w:rsidR="008D68C3" w:rsidRPr="0054111A">
        <w:rPr>
          <w:rFonts w:asciiTheme="minorEastAsia" w:eastAsiaTheme="minorEastAsia" w:hAnsiTheme="minorEastAsia" w:hint="eastAsia"/>
          <w:sz w:val="20"/>
          <w:szCs w:val="20"/>
          <w:lang w:eastAsia="ko-KR" w:bidi="he-IL"/>
        </w:rPr>
        <w:t xml:space="preserve">조금도 </w:t>
      </w:r>
      <w:proofErr w:type="gramStart"/>
      <w:r w:rsidR="008D68C3" w:rsidRPr="0054111A">
        <w:rPr>
          <w:rFonts w:asciiTheme="minorEastAsia" w:eastAsiaTheme="minorEastAsia" w:hAnsiTheme="minorEastAsia" w:hint="eastAsia"/>
          <w:sz w:val="20"/>
          <w:szCs w:val="20"/>
          <w:lang w:eastAsia="ko-KR" w:bidi="he-IL"/>
        </w:rPr>
        <w:t>틀리지</w:t>
      </w:r>
      <w:proofErr w:type="gramEnd"/>
      <w:r w:rsidR="008D68C3" w:rsidRPr="0054111A">
        <w:rPr>
          <w:rFonts w:asciiTheme="minorEastAsia" w:eastAsiaTheme="minorEastAsia" w:hAnsiTheme="minorEastAsia" w:hint="eastAsia"/>
          <w:sz w:val="20"/>
          <w:szCs w:val="20"/>
          <w:lang w:eastAsia="ko-KR" w:bidi="he-IL"/>
        </w:rPr>
        <w:t xml:space="preserve"> 않다</w:t>
      </w:r>
      <w:r w:rsidRPr="0054111A">
        <w:rPr>
          <w:rFonts w:asciiTheme="minorEastAsia" w:eastAsiaTheme="minorEastAsia" w:hAnsiTheme="minorEastAsia" w:hint="eastAsia"/>
          <w:sz w:val="20"/>
          <w:szCs w:val="20"/>
          <w:lang w:eastAsia="ko-KR" w:bidi="he-IL"/>
        </w:rPr>
        <w:t xml:space="preserve">.  </w:t>
      </w:r>
    </w:p>
    <w:p w14:paraId="76A596BD" w14:textId="77777777" w:rsidR="00C947BD" w:rsidRPr="0054111A" w:rsidRDefault="00C947BD" w:rsidP="00983B07">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sz w:val="20"/>
          <w:szCs w:val="20"/>
          <w:lang w:eastAsia="ko-KR" w:bidi="he-IL"/>
        </w:rPr>
        <w:t xml:space="preserve"> </w:t>
      </w:r>
      <w:r w:rsidR="00040D6B" w:rsidRPr="0054111A">
        <w:rPr>
          <w:rFonts w:asciiTheme="minorEastAsia" w:eastAsiaTheme="minorEastAsia" w:hAnsiTheme="minorEastAsia" w:hint="eastAsia"/>
          <w:sz w:val="20"/>
          <w:szCs w:val="20"/>
          <w:lang w:eastAsia="ko-KR" w:bidi="he-IL"/>
        </w:rPr>
        <w:t>이제 우리가</w:t>
      </w:r>
      <w:r w:rsidR="008D68C3" w:rsidRPr="0054111A">
        <w:rPr>
          <w:rFonts w:asciiTheme="minorEastAsia" w:eastAsiaTheme="minorEastAsia" w:hAnsiTheme="minorEastAsia" w:hint="eastAsia"/>
          <w:sz w:val="20"/>
          <w:szCs w:val="20"/>
          <w:lang w:eastAsia="ko-KR" w:bidi="he-IL"/>
        </w:rPr>
        <w:t xml:space="preserve"> 바울의 </w:t>
      </w:r>
      <w:r w:rsidR="00040D6B" w:rsidRPr="0054111A">
        <w:rPr>
          <w:rFonts w:asciiTheme="minorEastAsia" w:eastAsiaTheme="minorEastAsia" w:hAnsiTheme="minorEastAsia" w:hint="eastAsia"/>
          <w:sz w:val="20"/>
          <w:szCs w:val="20"/>
          <w:lang w:eastAsia="ko-KR" w:bidi="he-IL"/>
        </w:rPr>
        <w:t>구약에 대한</w:t>
      </w:r>
      <w:r w:rsidR="008D68C3" w:rsidRPr="0054111A">
        <w:rPr>
          <w:rFonts w:asciiTheme="minorEastAsia" w:eastAsiaTheme="minorEastAsia" w:hAnsiTheme="minorEastAsia" w:hint="eastAsia"/>
          <w:sz w:val="20"/>
          <w:szCs w:val="20"/>
          <w:lang w:eastAsia="ko-KR" w:bidi="he-IL"/>
        </w:rPr>
        <w:t xml:space="preserve"> </w:t>
      </w:r>
      <w:r w:rsidR="00040D6B" w:rsidRPr="0054111A">
        <w:rPr>
          <w:rFonts w:asciiTheme="minorEastAsia" w:eastAsiaTheme="minorEastAsia" w:hAnsiTheme="minorEastAsia" w:hint="eastAsia"/>
          <w:sz w:val="20"/>
          <w:szCs w:val="20"/>
          <w:lang w:eastAsia="ko-KR" w:bidi="he-IL"/>
        </w:rPr>
        <w:t xml:space="preserve">외관상 부정적인 논평들이 </w:t>
      </w:r>
      <w:r w:rsidR="002A0081" w:rsidRPr="0054111A">
        <w:rPr>
          <w:rFonts w:asciiTheme="minorEastAsia" w:eastAsiaTheme="minorEastAsia" w:hAnsiTheme="minorEastAsia" w:hint="eastAsia"/>
          <w:sz w:val="20"/>
          <w:szCs w:val="20"/>
          <w:lang w:eastAsia="ko-KR" w:bidi="he-IL"/>
        </w:rPr>
        <w:t xml:space="preserve">실제로 구약을 </w:t>
      </w:r>
      <w:r w:rsidR="00040D6B" w:rsidRPr="0054111A">
        <w:rPr>
          <w:rFonts w:asciiTheme="minorEastAsia" w:eastAsiaTheme="minorEastAsia" w:hAnsiTheme="minorEastAsia" w:hint="eastAsia"/>
          <w:sz w:val="20"/>
          <w:szCs w:val="20"/>
          <w:lang w:eastAsia="ko-KR" w:bidi="he-IL"/>
        </w:rPr>
        <w:t>행함으로써 의롭다</w:t>
      </w:r>
      <w:r w:rsidR="002A0081" w:rsidRPr="0054111A">
        <w:rPr>
          <w:rFonts w:asciiTheme="minorEastAsia" w:eastAsiaTheme="minorEastAsia" w:hAnsiTheme="minorEastAsia" w:hint="eastAsia"/>
          <w:sz w:val="20"/>
          <w:szCs w:val="20"/>
          <w:lang w:eastAsia="ko-KR" w:bidi="he-IL"/>
        </w:rPr>
        <w:t xml:space="preserve"> </w:t>
      </w:r>
      <w:r w:rsidR="00040D6B" w:rsidRPr="0054111A">
        <w:rPr>
          <w:rFonts w:asciiTheme="minorEastAsia" w:eastAsiaTheme="minorEastAsia" w:hAnsiTheme="minorEastAsia" w:hint="eastAsia"/>
          <w:sz w:val="20"/>
          <w:szCs w:val="20"/>
          <w:lang w:eastAsia="ko-KR" w:bidi="he-IL"/>
        </w:rPr>
        <w:t xml:space="preserve">함을 얻는 체계로서 오용하는 것에 대한 부정적인 논평들인 것을 </w:t>
      </w:r>
      <w:r w:rsidR="00040D6B" w:rsidRPr="0054111A">
        <w:rPr>
          <w:rFonts w:asciiTheme="minorEastAsia" w:eastAsiaTheme="minorEastAsia" w:hAnsiTheme="minorEastAsia" w:hint="eastAsia"/>
          <w:sz w:val="20"/>
          <w:szCs w:val="20"/>
          <w:lang w:eastAsia="ko-KR" w:bidi="he-IL"/>
        </w:rPr>
        <w:lastRenderedPageBreak/>
        <w:t>보았으</w:t>
      </w:r>
      <w:r w:rsidR="00983B07">
        <w:rPr>
          <w:rFonts w:asciiTheme="minorEastAsia" w:eastAsiaTheme="minorEastAsia" w:hAnsiTheme="minorEastAsia" w:hint="eastAsia"/>
          <w:sz w:val="20"/>
          <w:szCs w:val="20"/>
          <w:lang w:eastAsia="ko-KR" w:bidi="he-IL"/>
        </w:rPr>
        <w:t>므로</w:t>
      </w:r>
      <w:r w:rsidR="00040D6B" w:rsidRPr="0054111A">
        <w:rPr>
          <w:rFonts w:asciiTheme="minorEastAsia" w:eastAsiaTheme="minorEastAsia" w:hAnsiTheme="minorEastAsia" w:hint="eastAsia"/>
          <w:sz w:val="20"/>
          <w:szCs w:val="20"/>
          <w:lang w:eastAsia="ko-KR" w:bidi="he-IL"/>
        </w:rPr>
        <w:t>, 바울이 그리스도의 제자들</w:t>
      </w:r>
      <w:r w:rsidR="00AD754A" w:rsidRPr="0054111A">
        <w:rPr>
          <w:rFonts w:asciiTheme="minorEastAsia" w:eastAsiaTheme="minorEastAsia" w:hAnsiTheme="minorEastAsia" w:hint="eastAsia"/>
          <w:sz w:val="20"/>
          <w:szCs w:val="20"/>
          <w:lang w:eastAsia="ko-KR" w:bidi="he-IL"/>
        </w:rPr>
        <w:t>에 대한</w:t>
      </w:r>
      <w:r w:rsidR="00040D6B" w:rsidRPr="0054111A">
        <w:rPr>
          <w:rFonts w:asciiTheme="minorEastAsia" w:eastAsiaTheme="minorEastAsia" w:hAnsiTheme="minorEastAsia" w:hint="eastAsia"/>
          <w:sz w:val="20"/>
          <w:szCs w:val="20"/>
          <w:lang w:eastAsia="ko-KR" w:bidi="he-IL"/>
        </w:rPr>
        <w:t xml:space="preserve"> 구약의 권위와 관련성을 강하게 </w:t>
      </w:r>
      <w:r w:rsidR="002A0081" w:rsidRPr="0054111A">
        <w:rPr>
          <w:rFonts w:asciiTheme="minorEastAsia" w:eastAsiaTheme="minorEastAsia" w:hAnsiTheme="minorEastAsia" w:hint="eastAsia"/>
          <w:sz w:val="20"/>
          <w:szCs w:val="20"/>
          <w:lang w:eastAsia="ko-KR" w:bidi="he-IL"/>
        </w:rPr>
        <w:t>승인</w:t>
      </w:r>
      <w:r w:rsidR="00776022" w:rsidRPr="0054111A">
        <w:rPr>
          <w:rFonts w:asciiTheme="minorEastAsia" w:eastAsiaTheme="minorEastAsia" w:hAnsiTheme="minorEastAsia" w:hint="eastAsia"/>
          <w:sz w:val="20"/>
          <w:szCs w:val="20"/>
          <w:lang w:eastAsia="ko-KR" w:bidi="he-IL"/>
        </w:rPr>
        <w:t>했던 것을 보는 것</w:t>
      </w:r>
      <w:r w:rsidR="008B07BB" w:rsidRPr="0054111A">
        <w:rPr>
          <w:rFonts w:asciiTheme="minorEastAsia" w:eastAsiaTheme="minorEastAsia" w:hAnsiTheme="minorEastAsia" w:hint="eastAsia"/>
          <w:sz w:val="20"/>
          <w:szCs w:val="20"/>
          <w:lang w:eastAsia="ko-KR" w:bidi="he-IL"/>
        </w:rPr>
        <w:t>은</w:t>
      </w:r>
      <w:r w:rsidR="00776022" w:rsidRPr="0054111A">
        <w:rPr>
          <w:rFonts w:asciiTheme="minorEastAsia" w:eastAsiaTheme="minorEastAsia" w:hAnsiTheme="minorEastAsia" w:hint="eastAsia"/>
          <w:sz w:val="20"/>
          <w:szCs w:val="20"/>
          <w:lang w:eastAsia="ko-KR" w:bidi="he-IL"/>
        </w:rPr>
        <w:t xml:space="preserve"> 우리에게 도움</w:t>
      </w:r>
      <w:r w:rsidR="002A0081" w:rsidRPr="0054111A">
        <w:rPr>
          <w:rFonts w:asciiTheme="minorEastAsia" w:eastAsiaTheme="minorEastAsia" w:hAnsiTheme="minorEastAsia" w:hint="eastAsia"/>
          <w:sz w:val="20"/>
          <w:szCs w:val="20"/>
          <w:lang w:eastAsia="ko-KR" w:bidi="he-IL"/>
        </w:rPr>
        <w:t>을 줄</w:t>
      </w:r>
      <w:r w:rsidR="00776022" w:rsidRPr="0054111A">
        <w:rPr>
          <w:rFonts w:asciiTheme="minorEastAsia" w:eastAsiaTheme="minorEastAsia" w:hAnsiTheme="minorEastAsia" w:hint="eastAsia"/>
          <w:sz w:val="20"/>
          <w:szCs w:val="20"/>
          <w:lang w:eastAsia="ko-KR" w:bidi="he-IL"/>
        </w:rPr>
        <w:t xml:space="preserve"> 것이다. </w:t>
      </w:r>
    </w:p>
    <w:p w14:paraId="4994CBEB" w14:textId="77777777" w:rsidR="00964A7B" w:rsidRPr="002756E6" w:rsidRDefault="007868E8" w:rsidP="00D067F3">
      <w:pPr>
        <w:pStyle w:val="Heading3"/>
        <w:spacing w:before="120" w:after="120" w:line="360" w:lineRule="auto"/>
        <w:ind w:left="576"/>
        <w:jc w:val="both"/>
        <w:rPr>
          <w:rFonts w:asciiTheme="minorEastAsia" w:eastAsiaTheme="minorEastAsia" w:hAnsiTheme="minorEastAsia"/>
          <w:sz w:val="20"/>
          <w:szCs w:val="20"/>
          <w:lang w:bidi="he-IL"/>
        </w:rPr>
      </w:pPr>
      <w:r w:rsidRPr="0054111A">
        <w:rPr>
          <w:rFonts w:asciiTheme="minorEastAsia" w:eastAsiaTheme="minorEastAsia" w:hAnsiTheme="minorEastAsia" w:hint="eastAsia"/>
          <w:sz w:val="20"/>
          <w:szCs w:val="20"/>
          <w:lang w:eastAsia="ko-KR" w:bidi="he-IL"/>
        </w:rPr>
        <w:t xml:space="preserve">긍정적인 확언들 </w:t>
      </w:r>
      <w:r w:rsidR="00964A7B">
        <w:rPr>
          <w:rFonts w:asciiTheme="minorEastAsia" w:eastAsiaTheme="minorEastAsia" w:hAnsiTheme="minorEastAsia" w:hint="eastAsia"/>
          <w:sz w:val="20"/>
          <w:szCs w:val="20"/>
          <w:lang w:eastAsia="ko-KR" w:bidi="he-IL"/>
        </w:rPr>
        <w:t>(</w:t>
      </w:r>
      <w:r w:rsidR="00C947BD" w:rsidRPr="0054111A">
        <w:rPr>
          <w:rFonts w:asciiTheme="minorEastAsia" w:eastAsiaTheme="minorEastAsia" w:hAnsiTheme="minorEastAsia"/>
          <w:sz w:val="20"/>
          <w:szCs w:val="20"/>
          <w:lang w:bidi="he-IL"/>
        </w:rPr>
        <w:t>Positive Affirmations</w:t>
      </w:r>
      <w:r w:rsidR="00964A7B">
        <w:rPr>
          <w:rFonts w:asciiTheme="minorEastAsia" w:eastAsiaTheme="minorEastAsia" w:hAnsiTheme="minorEastAsia" w:hint="eastAsia"/>
          <w:sz w:val="20"/>
          <w:szCs w:val="20"/>
          <w:lang w:eastAsia="ko-KR" w:bidi="he-IL"/>
        </w:rPr>
        <w:t>)</w:t>
      </w:r>
    </w:p>
    <w:p w14:paraId="6C5FC891" w14:textId="77777777" w:rsidR="00C947BD" w:rsidRDefault="008B07BB"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일반적으로 말하면</w:t>
      </w:r>
      <w:r w:rsidR="002A0081" w:rsidRPr="0054111A">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실제로 바울은 그 자신의 신학을 정당화하기 위해</w:t>
      </w:r>
      <w:r w:rsidR="002A0081" w:rsidRPr="0054111A">
        <w:rPr>
          <w:rFonts w:asciiTheme="minorEastAsia" w:eastAsiaTheme="minorEastAsia" w:hAnsiTheme="minorEastAsia" w:hint="eastAsia"/>
          <w:sz w:val="20"/>
          <w:szCs w:val="20"/>
          <w:lang w:eastAsia="ko-KR" w:bidi="he-IL"/>
        </w:rPr>
        <w:t xml:space="preserve"> 구약을 </w:t>
      </w:r>
      <w:r w:rsidRPr="0054111A">
        <w:rPr>
          <w:rFonts w:asciiTheme="minorEastAsia" w:eastAsiaTheme="minorEastAsia" w:hAnsiTheme="minorEastAsia" w:hint="eastAsia"/>
          <w:sz w:val="20"/>
          <w:szCs w:val="20"/>
          <w:lang w:eastAsia="ko-KR" w:bidi="he-IL"/>
        </w:rPr>
        <w:t>헤아릴 수 없을 만큼 많이</w:t>
      </w:r>
      <w:r w:rsidR="002A0081"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언급했다. 구약에 대한 인용들과 암시들이 그의 서신들 전체에 걸쳐 나타난다. 그러나</w:t>
      </w:r>
      <w:r w:rsidR="002A0081"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바울은 또한 기독교인들에게 구약이 그들의 삶에 매우 깊은 관련이 있다는 것을 당연하게 여기도록</w:t>
      </w:r>
      <w:r w:rsidR="002A0081" w:rsidRPr="0054111A">
        <w:rPr>
          <w:rFonts w:asciiTheme="minorEastAsia" w:eastAsiaTheme="minorEastAsia" w:hAnsiTheme="minorEastAsia" w:hint="eastAsia"/>
          <w:sz w:val="20"/>
          <w:szCs w:val="20"/>
          <w:lang w:eastAsia="ko-KR" w:bidi="he-IL"/>
        </w:rPr>
        <w:t xml:space="preserve"> 보다 명시적으로 </w:t>
      </w:r>
      <w:r w:rsidRPr="0054111A">
        <w:rPr>
          <w:rFonts w:asciiTheme="minorEastAsia" w:eastAsiaTheme="minorEastAsia" w:hAnsiTheme="minorEastAsia" w:hint="eastAsia"/>
          <w:sz w:val="20"/>
          <w:szCs w:val="20"/>
          <w:lang w:eastAsia="ko-KR" w:bidi="he-IL"/>
        </w:rPr>
        <w:t xml:space="preserve">가르쳤다. 롬 15:4에 있는 바울의 말을 깊이 생각해 보라. </w:t>
      </w:r>
    </w:p>
    <w:p w14:paraId="2002B46D" w14:textId="77777777" w:rsidR="00C947BD" w:rsidRPr="0054111A" w:rsidRDefault="00AA6B3F"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(롬 15:4) </w:t>
      </w:r>
      <w:r w:rsidR="002A0081" w:rsidRPr="0054111A">
        <w:rPr>
          <w:rFonts w:asciiTheme="minorEastAsia" w:eastAsiaTheme="minorEastAsia" w:hAnsiTheme="minorEastAsia" w:hint="eastAsia"/>
          <w:sz w:val="20"/>
          <w:szCs w:val="20"/>
          <w:lang w:eastAsia="ko-KR"/>
        </w:rPr>
        <w:t xml:space="preserve">이는 </w:t>
      </w:r>
      <w:r w:rsidR="008B07BB" w:rsidRPr="0054111A">
        <w:rPr>
          <w:rFonts w:asciiTheme="minorEastAsia" w:eastAsiaTheme="minorEastAsia" w:hAnsiTheme="minorEastAsia" w:hint="eastAsia"/>
          <w:sz w:val="20"/>
          <w:szCs w:val="20"/>
          <w:lang w:eastAsia="ko-KR"/>
        </w:rPr>
        <w:t>이전에</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기록된</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모든</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것은</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우리를</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가르치기</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위해</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기록</w:t>
      </w:r>
      <w:r w:rsidR="002F26C5" w:rsidRPr="0054111A">
        <w:rPr>
          <w:rFonts w:asciiTheme="minorEastAsia" w:eastAsiaTheme="minorEastAsia" w:hAnsiTheme="minorEastAsia" w:hint="eastAsia"/>
          <w:sz w:val="20"/>
          <w:szCs w:val="20"/>
          <w:lang w:eastAsia="ko-KR"/>
        </w:rPr>
        <w:t>되었고,</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그래서</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우리</w:t>
      </w:r>
      <w:r w:rsidR="002F26C5" w:rsidRPr="0054111A">
        <w:rPr>
          <w:rFonts w:asciiTheme="minorEastAsia" w:eastAsiaTheme="minorEastAsia" w:hAnsiTheme="minorEastAsia" w:hint="eastAsia"/>
          <w:sz w:val="20"/>
          <w:szCs w:val="20"/>
          <w:lang w:eastAsia="ko-KR"/>
        </w:rPr>
        <w:t>가</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성경의</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인내와</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위로로</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말미암아</w:t>
      </w:r>
      <w:r w:rsidR="008B07BB" w:rsidRPr="0054111A">
        <w:rPr>
          <w:rFonts w:asciiTheme="minorEastAsia" w:eastAsiaTheme="minorEastAsia" w:hAnsiTheme="minorEastAsia"/>
          <w:sz w:val="20"/>
          <w:szCs w:val="20"/>
          <w:lang w:eastAsia="ko-KR"/>
        </w:rPr>
        <w:t xml:space="preserve"> </w:t>
      </w:r>
      <w:r w:rsidR="008B07BB" w:rsidRPr="0054111A">
        <w:rPr>
          <w:rFonts w:asciiTheme="minorEastAsia" w:eastAsiaTheme="minorEastAsia" w:hAnsiTheme="minorEastAsia" w:hint="eastAsia"/>
          <w:sz w:val="20"/>
          <w:szCs w:val="20"/>
          <w:lang w:eastAsia="ko-KR"/>
        </w:rPr>
        <w:t>소망을</w:t>
      </w:r>
      <w:r w:rsidR="008B07BB"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 xml:space="preserve">가질 수 있기 때문이다. </w:t>
      </w:r>
    </w:p>
    <w:p w14:paraId="34FD3526" w14:textId="77777777" w:rsidR="00C947BD" w:rsidRPr="0054111A" w:rsidRDefault="002F26C5"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 구절에 의하면 구약은 우리 기독교인의 소망을 일으키고 유지하는데 필수적이다. 우리가 구약의 이야기들, 시들, 약속들과 심판들을 읽을 때 그리스도에 대한 우리의 소망은 커질 것이다. </w:t>
      </w:r>
    </w:p>
    <w:p w14:paraId="70ECB68A" w14:textId="77777777" w:rsidR="00C947BD" w:rsidRDefault="002F26C5"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그러나 의심할 </w:t>
      </w:r>
      <w:proofErr w:type="gramStart"/>
      <w:r w:rsidRPr="0054111A">
        <w:rPr>
          <w:rFonts w:asciiTheme="minorEastAsia" w:eastAsiaTheme="minorEastAsia" w:hAnsiTheme="minorEastAsia" w:hint="eastAsia"/>
          <w:sz w:val="20"/>
          <w:szCs w:val="20"/>
          <w:lang w:eastAsia="ko-KR" w:bidi="he-IL"/>
        </w:rPr>
        <w:t>여지 없이</w:t>
      </w:r>
      <w:proofErr w:type="gramEnd"/>
      <w:r w:rsidRPr="0054111A">
        <w:rPr>
          <w:rFonts w:asciiTheme="minorEastAsia" w:eastAsiaTheme="minorEastAsia" w:hAnsiTheme="minorEastAsia" w:hint="eastAsia"/>
          <w:sz w:val="20"/>
          <w:szCs w:val="20"/>
          <w:lang w:eastAsia="ko-KR" w:bidi="he-IL"/>
        </w:rPr>
        <w:t xml:space="preserve">, 바울이 구약의 관련성에 대하여 가장 강하고 가장 분명하게 단언한 것은 딤후 3:16-17에서 볼 수 있다. </w:t>
      </w:r>
    </w:p>
    <w:p w14:paraId="27CE05C1" w14:textId="77777777" w:rsidR="00C947BD" w:rsidRPr="0054111A" w:rsidRDefault="00AA6B3F"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(딤후 3:16-17 개역개정) </w:t>
      </w:r>
      <w:r w:rsidR="002F26C5" w:rsidRPr="0054111A">
        <w:rPr>
          <w:rFonts w:asciiTheme="minorEastAsia" w:eastAsiaTheme="minorEastAsia" w:hAnsiTheme="minorEastAsia" w:hint="eastAsia"/>
          <w:sz w:val="20"/>
          <w:szCs w:val="20"/>
          <w:lang w:eastAsia="ko-KR"/>
        </w:rPr>
        <w:t>모든</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성경은</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하나님의</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감동으로</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된</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것으로</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교훈과</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책망과</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바르게</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함과</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의로</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교육하기에</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유익하니</w:t>
      </w:r>
      <w:r w:rsidR="00F63167" w:rsidRPr="0054111A">
        <w:rPr>
          <w:rFonts w:asciiTheme="minorEastAsia" w:eastAsiaTheme="minorEastAsia" w:hAnsiTheme="minorEastAsia" w:hint="eastAsia"/>
          <w:sz w:val="20"/>
          <w:szCs w:val="20"/>
          <w:lang w:eastAsia="ko-KR"/>
        </w:rPr>
        <w:t xml:space="preserve"> </w:t>
      </w:r>
      <w:r w:rsidR="002F26C5" w:rsidRPr="0054111A">
        <w:rPr>
          <w:rFonts w:asciiTheme="minorEastAsia" w:eastAsiaTheme="minorEastAsia" w:hAnsiTheme="minorEastAsia" w:hint="eastAsia"/>
          <w:sz w:val="20"/>
          <w:szCs w:val="20"/>
          <w:lang w:eastAsia="ko-KR"/>
        </w:rPr>
        <w:t>이는</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하나님의</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사람으로</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온전하게</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하며</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모든</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선한</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일을</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행할</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능력을</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갖추게</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하려</w:t>
      </w:r>
      <w:r w:rsidR="002F26C5" w:rsidRPr="0054111A">
        <w:rPr>
          <w:rFonts w:asciiTheme="minorEastAsia" w:eastAsiaTheme="minorEastAsia" w:hAnsiTheme="minorEastAsia"/>
          <w:sz w:val="20"/>
          <w:szCs w:val="20"/>
          <w:lang w:eastAsia="ko-KR"/>
        </w:rPr>
        <w:t xml:space="preserve"> </w:t>
      </w:r>
      <w:r w:rsidR="002F26C5" w:rsidRPr="0054111A">
        <w:rPr>
          <w:rFonts w:asciiTheme="minorEastAsia" w:eastAsiaTheme="minorEastAsia" w:hAnsiTheme="minorEastAsia" w:hint="eastAsia"/>
          <w:sz w:val="20"/>
          <w:szCs w:val="20"/>
          <w:lang w:eastAsia="ko-KR"/>
        </w:rPr>
        <w:t>함이라</w:t>
      </w:r>
    </w:p>
    <w:p w14:paraId="420C0071" w14:textId="5DA06B03" w:rsidR="00C947BD" w:rsidRPr="0054111A" w:rsidRDefault="00F63167"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 구절은 대부분의 기독교인들에게 잘 알려져 있지만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모든 성경</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이란 표현이 신약을 가리키고 있다고 </w:t>
      </w:r>
      <w:r w:rsidR="002A0081" w:rsidRPr="0054111A">
        <w:rPr>
          <w:rFonts w:asciiTheme="minorEastAsia" w:eastAsiaTheme="minorEastAsia" w:hAnsiTheme="minorEastAsia" w:hint="eastAsia"/>
          <w:sz w:val="20"/>
          <w:szCs w:val="20"/>
          <w:lang w:eastAsia="ko-KR" w:bidi="he-IL"/>
        </w:rPr>
        <w:t xml:space="preserve">생각하기 쉽다. </w:t>
      </w:r>
      <w:r w:rsidRPr="0054111A">
        <w:rPr>
          <w:rFonts w:asciiTheme="minorEastAsia" w:eastAsiaTheme="minorEastAsia" w:hAnsiTheme="minorEastAsia" w:hint="eastAsia"/>
          <w:sz w:val="20"/>
          <w:szCs w:val="20"/>
          <w:lang w:eastAsia="ko-KR" w:bidi="he-IL"/>
        </w:rPr>
        <w:t>이 표현</w:t>
      </w:r>
      <w:r w:rsidR="002A0081" w:rsidRPr="0054111A">
        <w:rPr>
          <w:rFonts w:asciiTheme="minorEastAsia" w:eastAsiaTheme="minorEastAsia" w:hAnsiTheme="minorEastAsia" w:hint="eastAsia"/>
          <w:sz w:val="20"/>
          <w:szCs w:val="20"/>
          <w:lang w:eastAsia="ko-KR" w:bidi="he-IL"/>
        </w:rPr>
        <w:t xml:space="preserve"> 안</w:t>
      </w:r>
      <w:r w:rsidRPr="0054111A">
        <w:rPr>
          <w:rFonts w:asciiTheme="minorEastAsia" w:eastAsiaTheme="minorEastAsia" w:hAnsiTheme="minorEastAsia" w:hint="eastAsia"/>
          <w:sz w:val="20"/>
          <w:szCs w:val="20"/>
          <w:lang w:eastAsia="ko-KR" w:bidi="he-IL"/>
        </w:rPr>
        <w:t>에 신약에 대한 우리의 견해들을 위한 암시가 들어 있는 것이 틀림없지만</w:t>
      </w:r>
      <w:r w:rsidR="00B00383">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바울이 디모데에게 다른 곳에서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성경</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에 대하여 말할 때 그는 특별히 구약을 염두에 두고 있었다. 그러므로 구약이 우리에게 줄 수 있는 기이한 것들에 귀를 기울이라. 구약은 모든 선한 일을 위해 가르치고, 책망하고, 바르게 하고, 의로 교육할 수 있다. </w:t>
      </w:r>
      <w:proofErr w:type="spellStart"/>
      <w:r w:rsidR="00A127E9" w:rsidRPr="0054111A">
        <w:rPr>
          <w:rFonts w:asciiTheme="minorEastAsia" w:eastAsiaTheme="minorEastAsia" w:hAnsiTheme="minorEastAsia" w:hint="eastAsia"/>
          <w:sz w:val="20"/>
          <w:szCs w:val="20"/>
          <w:lang w:eastAsia="ko-KR" w:bidi="he-IL"/>
        </w:rPr>
        <w:t>요컨데</w:t>
      </w:r>
      <w:proofErr w:type="spellEnd"/>
      <w:r w:rsidR="00622799">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바울은 구약이 </w:t>
      </w:r>
      <w:r w:rsidR="00A71E0A" w:rsidRPr="0054111A">
        <w:rPr>
          <w:rFonts w:asciiTheme="minorEastAsia" w:eastAsiaTheme="minorEastAsia" w:hAnsiTheme="minorEastAsia" w:hint="eastAsia"/>
          <w:sz w:val="20"/>
          <w:szCs w:val="20"/>
          <w:lang w:eastAsia="ko-KR" w:bidi="he-IL"/>
        </w:rPr>
        <w:t xml:space="preserve">기독교인의 삶과 </w:t>
      </w:r>
      <w:r w:rsidRPr="0054111A">
        <w:rPr>
          <w:rFonts w:asciiTheme="minorEastAsia" w:eastAsiaTheme="minorEastAsia" w:hAnsiTheme="minorEastAsia" w:hint="eastAsia"/>
          <w:sz w:val="20"/>
          <w:szCs w:val="20"/>
          <w:lang w:eastAsia="ko-KR" w:bidi="he-IL"/>
        </w:rPr>
        <w:t>관련</w:t>
      </w:r>
      <w:r w:rsidR="00A71E0A" w:rsidRPr="0054111A">
        <w:rPr>
          <w:rFonts w:asciiTheme="minorEastAsia" w:eastAsiaTheme="minorEastAsia" w:hAnsiTheme="minorEastAsia" w:hint="eastAsia"/>
          <w:sz w:val="20"/>
          <w:szCs w:val="20"/>
          <w:lang w:eastAsia="ko-KR" w:bidi="he-IL"/>
        </w:rPr>
        <w:t xml:space="preserve">이 매우 깊기 때문에 구약이 기독교인의 삶에 없어서는 안 될 정도로 필수적인 것이라고 말했다. </w:t>
      </w:r>
      <w:r w:rsidRPr="0054111A">
        <w:rPr>
          <w:rFonts w:asciiTheme="minorEastAsia" w:eastAsiaTheme="minorEastAsia" w:hAnsiTheme="minorEastAsia" w:hint="eastAsia"/>
          <w:sz w:val="20"/>
          <w:szCs w:val="20"/>
          <w:lang w:eastAsia="ko-KR" w:bidi="he-IL"/>
        </w:rPr>
        <w:t xml:space="preserve"> </w:t>
      </w:r>
    </w:p>
    <w:p w14:paraId="6179CC8F" w14:textId="77777777" w:rsidR="00C947BD" w:rsidRPr="0054111A" w:rsidRDefault="00A71E0A" w:rsidP="002733E8">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그러므로 우리가 구약 공부를 시작할 때, 우리는 우리와 구약 사이의 거리를 인정해야 할 뿐만 아니라</w:t>
      </w:r>
      <w:r w:rsidR="002A0081" w:rsidRPr="0054111A">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신약이 우리에게 </w:t>
      </w:r>
      <w:r w:rsidR="008F6A33" w:rsidRPr="0054111A">
        <w:rPr>
          <w:rFonts w:asciiTheme="minorEastAsia" w:eastAsiaTheme="minorEastAsia" w:hAnsiTheme="minorEastAsia" w:hint="eastAsia"/>
          <w:sz w:val="20"/>
          <w:szCs w:val="20"/>
          <w:lang w:eastAsia="ko-KR" w:bidi="he-IL"/>
        </w:rPr>
        <w:t xml:space="preserve">구약이 </w:t>
      </w:r>
      <w:r w:rsidRPr="0054111A">
        <w:rPr>
          <w:rFonts w:asciiTheme="minorEastAsia" w:eastAsiaTheme="minorEastAsia" w:hAnsiTheme="minorEastAsia" w:hint="eastAsia"/>
          <w:sz w:val="20"/>
          <w:szCs w:val="20"/>
          <w:lang w:eastAsia="ko-KR" w:bidi="he-IL"/>
        </w:rPr>
        <w:t>오늘의 우리</w:t>
      </w:r>
      <w:r w:rsidR="008F6A33" w:rsidRPr="0054111A">
        <w:rPr>
          <w:rFonts w:asciiTheme="minorEastAsia" w:eastAsiaTheme="minorEastAsia" w:hAnsiTheme="minorEastAsia" w:hint="eastAsia"/>
          <w:sz w:val="20"/>
          <w:szCs w:val="20"/>
          <w:lang w:eastAsia="ko-KR" w:bidi="he-IL"/>
        </w:rPr>
        <w:t>와 갖는 관련성</w:t>
      </w:r>
      <w:r w:rsidRPr="0054111A">
        <w:rPr>
          <w:rFonts w:asciiTheme="minorEastAsia" w:eastAsiaTheme="minorEastAsia" w:hAnsiTheme="minorEastAsia" w:hint="eastAsia"/>
          <w:sz w:val="20"/>
          <w:szCs w:val="20"/>
          <w:lang w:eastAsia="ko-KR" w:bidi="he-IL"/>
        </w:rPr>
        <w:t>에 대한</w:t>
      </w:r>
      <w:r w:rsidR="008F6A33"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높은 기대감을 갖</w:t>
      </w:r>
      <w:r w:rsidR="008F6A33" w:rsidRPr="0054111A">
        <w:rPr>
          <w:rFonts w:asciiTheme="minorEastAsia" w:eastAsiaTheme="minorEastAsia" w:hAnsiTheme="minorEastAsia" w:hint="eastAsia"/>
          <w:sz w:val="20"/>
          <w:szCs w:val="20"/>
          <w:lang w:eastAsia="ko-KR" w:bidi="he-IL"/>
        </w:rPr>
        <w:t>기를</w:t>
      </w:r>
      <w:r w:rsidRPr="0054111A">
        <w:rPr>
          <w:rFonts w:asciiTheme="minorEastAsia" w:eastAsiaTheme="minorEastAsia" w:hAnsiTheme="minorEastAsia" w:hint="eastAsia"/>
          <w:sz w:val="20"/>
          <w:szCs w:val="20"/>
          <w:lang w:eastAsia="ko-KR" w:bidi="he-IL"/>
        </w:rPr>
        <w:t xml:space="preserve"> 요구하는 것</w:t>
      </w:r>
      <w:r w:rsidR="008F6A33" w:rsidRPr="0054111A">
        <w:rPr>
          <w:rFonts w:asciiTheme="minorEastAsia" w:eastAsiaTheme="minorEastAsia" w:hAnsiTheme="minorEastAsia" w:hint="eastAsia"/>
          <w:sz w:val="20"/>
          <w:szCs w:val="20"/>
          <w:lang w:eastAsia="ko-KR" w:bidi="he-IL"/>
        </w:rPr>
        <w:t>도</w:t>
      </w:r>
      <w:r w:rsidRPr="0054111A">
        <w:rPr>
          <w:rFonts w:asciiTheme="minorEastAsia" w:eastAsiaTheme="minorEastAsia" w:hAnsiTheme="minorEastAsia" w:hint="eastAsia"/>
          <w:sz w:val="20"/>
          <w:szCs w:val="20"/>
          <w:lang w:eastAsia="ko-KR" w:bidi="he-IL"/>
        </w:rPr>
        <w:t xml:space="preserve"> 보아야 한다. 구약을 공부하는 것은 우리와 무관한 것에 </w:t>
      </w:r>
      <w:r w:rsidRPr="0054111A">
        <w:rPr>
          <w:rFonts w:asciiTheme="minorEastAsia" w:eastAsiaTheme="minorEastAsia" w:hAnsiTheme="minorEastAsia" w:hint="eastAsia"/>
          <w:sz w:val="20"/>
          <w:szCs w:val="20"/>
          <w:lang w:eastAsia="ko-KR" w:bidi="he-IL"/>
        </w:rPr>
        <w:lastRenderedPageBreak/>
        <w:t>시간을 보내는 것이 아니다. 구약을 공부하는 것은 우리로 구원에 이르는 지혜</w:t>
      </w:r>
      <w:r w:rsidR="00616CCC" w:rsidRPr="0054111A">
        <w:rPr>
          <w:rFonts w:asciiTheme="minorEastAsia" w:eastAsiaTheme="minorEastAsia" w:hAnsiTheme="minorEastAsia" w:hint="eastAsia"/>
          <w:sz w:val="20"/>
          <w:szCs w:val="20"/>
          <w:lang w:eastAsia="ko-KR" w:bidi="he-IL"/>
        </w:rPr>
        <w:t xml:space="preserve">를 얻게 하는 </w:t>
      </w:r>
      <w:r w:rsidRPr="0054111A">
        <w:rPr>
          <w:rFonts w:asciiTheme="minorEastAsia" w:eastAsiaTheme="minorEastAsia" w:hAnsiTheme="minorEastAsia" w:hint="eastAsia"/>
          <w:sz w:val="20"/>
          <w:szCs w:val="20"/>
          <w:lang w:eastAsia="ko-KR" w:bidi="he-IL"/>
        </w:rPr>
        <w:t xml:space="preserve">책을 공부하는 것이다. </w:t>
      </w:r>
    </w:p>
    <w:p w14:paraId="18A97E2A" w14:textId="6E363F55" w:rsidR="00C947BD" w:rsidRPr="0054111A" w:rsidRDefault="00616CCC" w:rsidP="00B72D1F">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본 강의의 이 시점에서 우리는 </w:t>
      </w:r>
      <w:r w:rsidR="00A51337">
        <w:rPr>
          <w:rFonts w:asciiTheme="minorEastAsia" w:eastAsiaTheme="minorEastAsia" w:hAnsiTheme="minorEastAsia" w:hint="eastAsia"/>
          <w:sz w:val="20"/>
          <w:szCs w:val="20"/>
          <w:lang w:eastAsia="ko-KR" w:bidi="he-IL"/>
        </w:rPr>
        <w:t>세 번째</w:t>
      </w:r>
      <w:r w:rsidRPr="0054111A">
        <w:rPr>
          <w:rFonts w:asciiTheme="minorEastAsia" w:eastAsiaTheme="minorEastAsia" w:hAnsiTheme="minorEastAsia" w:hint="eastAsia"/>
          <w:sz w:val="20"/>
          <w:szCs w:val="20"/>
          <w:lang w:eastAsia="ko-KR" w:bidi="he-IL"/>
        </w:rPr>
        <w:t xml:space="preserve"> 주제</w:t>
      </w:r>
      <w:r w:rsidR="00B00383">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곧 어떻게 구약을 우리 시대에 적용할 것인가라는 주제</w:t>
      </w:r>
      <w:r w:rsidR="00B72D1F">
        <w:rPr>
          <w:rFonts w:asciiTheme="minorHAnsi" w:eastAsiaTheme="minorEastAsia" w:hAnsiTheme="minorHAnsi" w:hint="eastAsia"/>
          <w:sz w:val="20"/>
          <w:szCs w:val="20"/>
          <w:lang w:val="el-GR" w:eastAsia="ko-KR" w:bidi="he-IL"/>
        </w:rPr>
        <w:t>를</w:t>
      </w:r>
      <w:r w:rsidR="00B72D1F">
        <w:rPr>
          <w:rFonts w:asciiTheme="minorHAnsi" w:eastAsiaTheme="minorEastAsia" w:hAnsiTheme="minorHAnsi" w:hint="eastAsia"/>
          <w:sz w:val="20"/>
          <w:szCs w:val="20"/>
          <w:lang w:val="el-GR" w:eastAsia="ko-KR" w:bidi="he-IL"/>
        </w:rPr>
        <w:t xml:space="preserve"> </w:t>
      </w:r>
      <w:r w:rsidR="00B72D1F">
        <w:rPr>
          <w:rFonts w:asciiTheme="minorHAnsi" w:eastAsiaTheme="minorEastAsia" w:hAnsiTheme="minorHAnsi" w:hint="eastAsia"/>
          <w:sz w:val="20"/>
          <w:szCs w:val="20"/>
          <w:lang w:val="el-GR" w:eastAsia="ko-KR" w:bidi="he-IL"/>
        </w:rPr>
        <w:t>다루려고</w:t>
      </w:r>
      <w:r w:rsidR="008F6A33" w:rsidRPr="0054111A">
        <w:rPr>
          <w:rFonts w:asciiTheme="minorEastAsia" w:eastAsiaTheme="minorEastAsia" w:hAnsiTheme="minorEastAsia" w:hint="eastAsia"/>
          <w:sz w:val="20"/>
          <w:szCs w:val="20"/>
          <w:lang w:eastAsia="ko-KR" w:bidi="he-IL"/>
        </w:rPr>
        <w:t xml:space="preserve"> 한다. </w:t>
      </w:r>
    </w:p>
    <w:p w14:paraId="3959E088" w14:textId="77777777" w:rsidR="00964A7B" w:rsidRPr="002756E6" w:rsidRDefault="007868E8" w:rsidP="00D067F3">
      <w:pPr>
        <w:pStyle w:val="Heading1"/>
        <w:spacing w:before="120" w:after="120" w:line="276" w:lineRule="auto"/>
        <w:ind w:left="0"/>
        <w:jc w:val="both"/>
        <w:rPr>
          <w:rFonts w:asciiTheme="minorEastAsia" w:eastAsiaTheme="minorEastAsia" w:hAnsiTheme="minorEastAsia"/>
          <w:sz w:val="20"/>
          <w:szCs w:val="20"/>
          <w:lang w:bidi="he-IL"/>
        </w:rPr>
      </w:pPr>
      <w:proofErr w:type="spellStart"/>
      <w:r w:rsidRPr="0054111A">
        <w:rPr>
          <w:rFonts w:asciiTheme="minorEastAsia" w:eastAsiaTheme="minorEastAsia" w:hAnsiTheme="minorEastAsia" w:hint="eastAsia"/>
          <w:sz w:val="20"/>
          <w:szCs w:val="20"/>
          <w:lang w:eastAsia="ko-KR"/>
        </w:rPr>
        <w:t>우리에게의</w:t>
      </w:r>
      <w:proofErr w:type="spellEnd"/>
      <w:r w:rsidRPr="0054111A">
        <w:rPr>
          <w:rFonts w:asciiTheme="minorEastAsia" w:eastAsiaTheme="minorEastAsia" w:hAnsiTheme="minorEastAsia" w:hint="eastAsia"/>
          <w:sz w:val="20"/>
          <w:szCs w:val="20"/>
          <w:lang w:eastAsia="ko-KR"/>
        </w:rPr>
        <w:t xml:space="preserve"> 적용 </w:t>
      </w:r>
      <w:r w:rsidR="00964A7B">
        <w:rPr>
          <w:rFonts w:asciiTheme="minorEastAsia" w:eastAsiaTheme="minorEastAsia" w:hAnsiTheme="minorEastAsia" w:hint="eastAsia"/>
          <w:sz w:val="20"/>
          <w:szCs w:val="20"/>
          <w:lang w:eastAsia="ko-KR"/>
        </w:rPr>
        <w:t>(</w:t>
      </w:r>
      <w:r w:rsidR="009D05AD" w:rsidRPr="0054111A">
        <w:rPr>
          <w:rFonts w:asciiTheme="minorEastAsia" w:eastAsiaTheme="minorEastAsia" w:hAnsiTheme="minorEastAsia"/>
          <w:sz w:val="20"/>
          <w:szCs w:val="20"/>
        </w:rPr>
        <w:t>APPLICATION</w:t>
      </w:r>
      <w:r w:rsidR="009D05AD" w:rsidRPr="0054111A">
        <w:rPr>
          <w:rFonts w:asciiTheme="minorEastAsia" w:eastAsiaTheme="minorEastAsia" w:hAnsiTheme="minorEastAsia"/>
          <w:sz w:val="20"/>
          <w:szCs w:val="20"/>
          <w:lang w:bidi="he-IL"/>
        </w:rPr>
        <w:t xml:space="preserve"> TO US</w:t>
      </w:r>
      <w:r w:rsidR="00964A7B">
        <w:rPr>
          <w:rFonts w:asciiTheme="minorEastAsia" w:eastAsiaTheme="minorEastAsia" w:hAnsiTheme="minorEastAsia" w:hint="eastAsia"/>
          <w:sz w:val="20"/>
          <w:szCs w:val="20"/>
          <w:lang w:eastAsia="ko-KR" w:bidi="he-IL"/>
        </w:rPr>
        <w:t>)</w:t>
      </w:r>
    </w:p>
    <w:p w14:paraId="4807A1FD" w14:textId="77777777" w:rsidR="00C947BD" w:rsidRDefault="001C6CFC"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본 강의에서</w:t>
      </w:r>
      <w:r w:rsidR="008F6A33"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간단히 논의한 것</w:t>
      </w:r>
      <w:r w:rsidR="007F0149" w:rsidRPr="0054111A">
        <w:rPr>
          <w:rFonts w:asciiTheme="minorEastAsia" w:eastAsiaTheme="minorEastAsia" w:hAnsiTheme="minorEastAsia" w:hint="eastAsia"/>
          <w:sz w:val="20"/>
          <w:szCs w:val="20"/>
          <w:lang w:eastAsia="ko-KR"/>
        </w:rPr>
        <w:t>을 통하여</w:t>
      </w:r>
      <w:r w:rsidRPr="0054111A">
        <w:rPr>
          <w:rFonts w:asciiTheme="minorEastAsia" w:eastAsiaTheme="minorEastAsia" w:hAnsiTheme="minorEastAsia" w:hint="eastAsia"/>
          <w:sz w:val="20"/>
          <w:szCs w:val="20"/>
          <w:lang w:eastAsia="ko-KR"/>
        </w:rPr>
        <w:t xml:space="preserve"> 구약을 이해하고 적용하는 일이 거대한 과업이라는 것이 분명해졌을 것이다. </w:t>
      </w:r>
      <w:r w:rsidR="007F0149" w:rsidRPr="0054111A">
        <w:rPr>
          <w:rFonts w:asciiTheme="minorEastAsia" w:eastAsiaTheme="minorEastAsia" w:hAnsiTheme="minorEastAsia" w:hint="eastAsia"/>
          <w:sz w:val="20"/>
          <w:szCs w:val="20"/>
          <w:lang w:eastAsia="ko-KR"/>
        </w:rPr>
        <w:t>이제 성령께서 그리스도의 제자들이 구약을 공부하고 적용하는 것을 돕고 계신다는 사실을 아는 것은 놀라운 위로가 된다. 사실 성령은 우리가 우리 자신의 힘으로 성취할 수 있는 것을 뛰어 넘는 방식들로 우리를 인도하고 가르치신다. 그러나 그것이 고무적인 것은 사실이지만</w:t>
      </w:r>
      <w:r w:rsidR="008F6A33" w:rsidRPr="0054111A">
        <w:rPr>
          <w:rFonts w:asciiTheme="minorEastAsia" w:eastAsiaTheme="minorEastAsia" w:hAnsiTheme="minorEastAsia" w:hint="eastAsia"/>
          <w:sz w:val="20"/>
          <w:szCs w:val="20"/>
          <w:lang w:eastAsia="ko-KR"/>
        </w:rPr>
        <w:t>,</w:t>
      </w:r>
      <w:r w:rsidR="007F0149" w:rsidRPr="0054111A">
        <w:rPr>
          <w:rFonts w:asciiTheme="minorEastAsia" w:eastAsiaTheme="minorEastAsia" w:hAnsiTheme="minorEastAsia" w:hint="eastAsia"/>
          <w:sz w:val="20"/>
          <w:szCs w:val="20"/>
          <w:lang w:eastAsia="ko-KR"/>
        </w:rPr>
        <w:t xml:space="preserve"> 우리는 성령께서 알아서 모든 일을 </w:t>
      </w:r>
      <w:proofErr w:type="spellStart"/>
      <w:r w:rsidR="007F0149" w:rsidRPr="0054111A">
        <w:rPr>
          <w:rFonts w:asciiTheme="minorEastAsia" w:eastAsiaTheme="minorEastAsia" w:hAnsiTheme="minorEastAsia" w:hint="eastAsia"/>
          <w:sz w:val="20"/>
          <w:szCs w:val="20"/>
          <w:lang w:eastAsia="ko-KR"/>
        </w:rPr>
        <w:t>하시길</w:t>
      </w:r>
      <w:proofErr w:type="spellEnd"/>
      <w:r w:rsidR="007F0149" w:rsidRPr="0054111A">
        <w:rPr>
          <w:rFonts w:asciiTheme="minorEastAsia" w:eastAsiaTheme="minorEastAsia" w:hAnsiTheme="minorEastAsia" w:hint="eastAsia"/>
          <w:sz w:val="20"/>
          <w:szCs w:val="20"/>
          <w:lang w:eastAsia="ko-KR"/>
        </w:rPr>
        <w:t xml:space="preserve"> 기대하</w:t>
      </w:r>
      <w:r w:rsidR="008F6A33" w:rsidRPr="0054111A">
        <w:rPr>
          <w:rFonts w:asciiTheme="minorEastAsia" w:eastAsiaTheme="minorEastAsia" w:hAnsiTheme="minorEastAsia" w:hint="eastAsia"/>
          <w:sz w:val="20"/>
          <w:szCs w:val="20"/>
          <w:lang w:eastAsia="ko-KR"/>
        </w:rPr>
        <w:t>며</w:t>
      </w:r>
      <w:r w:rsidR="007F0149" w:rsidRPr="0054111A">
        <w:rPr>
          <w:rFonts w:asciiTheme="minorEastAsia" w:eastAsiaTheme="minorEastAsia" w:hAnsiTheme="minorEastAsia" w:hint="eastAsia"/>
          <w:sz w:val="20"/>
          <w:szCs w:val="20"/>
          <w:lang w:eastAsia="ko-KR"/>
        </w:rPr>
        <w:t xml:space="preserve"> </w:t>
      </w:r>
      <w:r w:rsidR="008F6A33" w:rsidRPr="0054111A">
        <w:rPr>
          <w:rFonts w:asciiTheme="minorEastAsia" w:eastAsiaTheme="minorEastAsia" w:hAnsiTheme="minorEastAsia" w:hint="eastAsia"/>
          <w:sz w:val="20"/>
          <w:szCs w:val="20"/>
          <w:lang w:eastAsia="ko-KR"/>
        </w:rPr>
        <w:t xml:space="preserve">방관하는 자세로 </w:t>
      </w:r>
      <w:proofErr w:type="gramStart"/>
      <w:r w:rsidR="008F6A33" w:rsidRPr="0054111A">
        <w:rPr>
          <w:rFonts w:asciiTheme="minorEastAsia" w:eastAsiaTheme="minorEastAsia" w:hAnsiTheme="minorEastAsia" w:hint="eastAsia"/>
          <w:sz w:val="20"/>
          <w:szCs w:val="20"/>
          <w:lang w:eastAsia="ko-KR"/>
        </w:rPr>
        <w:t>무관심해 지는</w:t>
      </w:r>
      <w:proofErr w:type="gramEnd"/>
      <w:r w:rsidR="008F6A33" w:rsidRPr="0054111A">
        <w:rPr>
          <w:rFonts w:asciiTheme="minorEastAsia" w:eastAsiaTheme="minorEastAsia" w:hAnsiTheme="minorEastAsia" w:hint="eastAsia"/>
          <w:sz w:val="20"/>
          <w:szCs w:val="20"/>
          <w:lang w:eastAsia="ko-KR"/>
        </w:rPr>
        <w:t xml:space="preserve"> 일이 없도록 해야 한</w:t>
      </w:r>
      <w:r w:rsidR="007F0149" w:rsidRPr="0054111A">
        <w:rPr>
          <w:rFonts w:asciiTheme="minorEastAsia" w:eastAsiaTheme="minorEastAsia" w:hAnsiTheme="minorEastAsia" w:hint="eastAsia"/>
          <w:sz w:val="20"/>
          <w:szCs w:val="20"/>
          <w:lang w:eastAsia="ko-KR"/>
        </w:rPr>
        <w:t xml:space="preserve">다. 그 대신에 </w:t>
      </w:r>
      <w:r w:rsidR="008F6A33" w:rsidRPr="0054111A">
        <w:rPr>
          <w:rFonts w:asciiTheme="minorEastAsia" w:eastAsiaTheme="minorEastAsia" w:hAnsiTheme="minorEastAsia" w:hint="eastAsia"/>
          <w:sz w:val="20"/>
          <w:szCs w:val="20"/>
          <w:lang w:eastAsia="ko-KR"/>
        </w:rPr>
        <w:t xml:space="preserve">우리는 </w:t>
      </w:r>
      <w:r w:rsidR="007F0149" w:rsidRPr="0054111A">
        <w:rPr>
          <w:rFonts w:asciiTheme="minorEastAsia" w:eastAsiaTheme="minorEastAsia" w:hAnsiTheme="minorEastAsia" w:hint="eastAsia"/>
          <w:sz w:val="20"/>
          <w:szCs w:val="20"/>
          <w:lang w:eastAsia="ko-KR"/>
        </w:rPr>
        <w:t>하나님 앞에서</w:t>
      </w:r>
      <w:r w:rsidR="008F6A33" w:rsidRPr="0054111A">
        <w:rPr>
          <w:rFonts w:asciiTheme="minorEastAsia" w:eastAsiaTheme="minorEastAsia" w:hAnsiTheme="minorEastAsia" w:hint="eastAsia"/>
          <w:sz w:val="20"/>
          <w:szCs w:val="20"/>
          <w:lang w:eastAsia="ko-KR"/>
        </w:rPr>
        <w:t xml:space="preserve"> </w:t>
      </w:r>
      <w:r w:rsidR="00607BD4" w:rsidRPr="0054111A">
        <w:rPr>
          <w:rFonts w:asciiTheme="minorEastAsia" w:eastAsiaTheme="minorEastAsia" w:hAnsiTheme="minorEastAsia" w:hint="eastAsia"/>
          <w:sz w:val="20"/>
          <w:szCs w:val="20"/>
          <w:lang w:eastAsia="ko-KR"/>
        </w:rPr>
        <w:t>믿을</w:t>
      </w:r>
      <w:r w:rsidR="008F6A33" w:rsidRPr="0054111A">
        <w:rPr>
          <w:rFonts w:asciiTheme="minorEastAsia" w:eastAsiaTheme="minorEastAsia" w:hAnsiTheme="minorEastAsia" w:hint="eastAsia"/>
          <w:sz w:val="20"/>
          <w:szCs w:val="20"/>
          <w:lang w:eastAsia="ko-KR"/>
        </w:rPr>
        <w:t xml:space="preserve"> </w:t>
      </w:r>
      <w:r w:rsidR="00607BD4" w:rsidRPr="0054111A">
        <w:rPr>
          <w:rFonts w:asciiTheme="minorEastAsia" w:eastAsiaTheme="minorEastAsia" w:hAnsiTheme="minorEastAsia" w:hint="eastAsia"/>
          <w:sz w:val="20"/>
          <w:szCs w:val="20"/>
          <w:lang w:eastAsia="ko-KR"/>
        </w:rPr>
        <w:t xml:space="preserve">만한 방식으로 </w:t>
      </w:r>
      <w:r w:rsidR="007F0149" w:rsidRPr="0054111A">
        <w:rPr>
          <w:rFonts w:asciiTheme="minorEastAsia" w:eastAsiaTheme="minorEastAsia" w:hAnsiTheme="minorEastAsia" w:hint="eastAsia"/>
          <w:sz w:val="20"/>
          <w:szCs w:val="20"/>
          <w:lang w:eastAsia="ko-KR"/>
        </w:rPr>
        <w:t xml:space="preserve">구약을 </w:t>
      </w:r>
      <w:r w:rsidR="00607BD4" w:rsidRPr="0054111A">
        <w:rPr>
          <w:rFonts w:asciiTheme="minorEastAsia" w:eastAsiaTheme="minorEastAsia" w:hAnsiTheme="minorEastAsia" w:hint="eastAsia"/>
          <w:sz w:val="20"/>
          <w:szCs w:val="20"/>
          <w:lang w:eastAsia="ko-KR"/>
        </w:rPr>
        <w:t>적용하는 방법을 배워야 하는 도전을 이해하고 받아들</w:t>
      </w:r>
      <w:r w:rsidR="008F6A33" w:rsidRPr="0054111A">
        <w:rPr>
          <w:rFonts w:asciiTheme="minorEastAsia" w:eastAsiaTheme="minorEastAsia" w:hAnsiTheme="minorEastAsia" w:hint="eastAsia"/>
          <w:sz w:val="20"/>
          <w:szCs w:val="20"/>
          <w:lang w:eastAsia="ko-KR"/>
        </w:rPr>
        <w:t>일 책임이 있음을 알고</w:t>
      </w:r>
      <w:r w:rsidR="00607BD4" w:rsidRPr="0054111A">
        <w:rPr>
          <w:rFonts w:asciiTheme="minorEastAsia" w:eastAsiaTheme="minorEastAsia" w:hAnsiTheme="minorEastAsia" w:hint="eastAsia"/>
          <w:sz w:val="20"/>
          <w:szCs w:val="20"/>
          <w:lang w:eastAsia="ko-KR"/>
        </w:rPr>
        <w:t xml:space="preserve"> 우리가 할 수 있는 최선을 다</w:t>
      </w:r>
      <w:r w:rsidR="008F6A33" w:rsidRPr="0054111A">
        <w:rPr>
          <w:rFonts w:asciiTheme="minorEastAsia" w:eastAsiaTheme="minorEastAsia" w:hAnsiTheme="minorEastAsia" w:hint="eastAsia"/>
          <w:sz w:val="20"/>
          <w:szCs w:val="20"/>
          <w:lang w:eastAsia="ko-KR"/>
        </w:rPr>
        <w:t xml:space="preserve"> 해야 한</w:t>
      </w:r>
      <w:r w:rsidR="00607BD4" w:rsidRPr="0054111A">
        <w:rPr>
          <w:rFonts w:asciiTheme="minorEastAsia" w:eastAsiaTheme="minorEastAsia" w:hAnsiTheme="minorEastAsia" w:hint="eastAsia"/>
          <w:sz w:val="20"/>
          <w:szCs w:val="20"/>
          <w:lang w:eastAsia="ko-KR"/>
        </w:rPr>
        <w:t xml:space="preserve">다. 사도 바울은 디모데에게 이런 책임에 대하여 딤후 2:15에서 다음과 같이 말했다. </w:t>
      </w:r>
    </w:p>
    <w:p w14:paraId="552D2E7F" w14:textId="322899A3" w:rsidR="00C947BD" w:rsidRDefault="00AA6B3F"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(딤후 2:15) </w:t>
      </w:r>
      <w:r w:rsidR="00607BD4" w:rsidRPr="0054111A">
        <w:rPr>
          <w:rFonts w:asciiTheme="minorEastAsia" w:eastAsiaTheme="minorEastAsia" w:hAnsiTheme="minorEastAsia" w:hint="eastAsia"/>
          <w:sz w:val="20"/>
          <w:szCs w:val="20"/>
          <w:lang w:eastAsia="ko-KR"/>
        </w:rPr>
        <w:t xml:space="preserve">너는 </w:t>
      </w:r>
      <w:r w:rsidR="004B5A7E" w:rsidRPr="0054111A">
        <w:rPr>
          <w:rFonts w:asciiTheme="minorEastAsia" w:eastAsiaTheme="minorEastAsia" w:hAnsiTheme="minorEastAsia" w:hint="eastAsia"/>
          <w:sz w:val="20"/>
          <w:szCs w:val="20"/>
          <w:lang w:eastAsia="ko-KR"/>
        </w:rPr>
        <w:t xml:space="preserve">최선을 다해 </w:t>
      </w:r>
      <w:r w:rsidR="00607BD4" w:rsidRPr="0054111A">
        <w:rPr>
          <w:rFonts w:asciiTheme="minorEastAsia" w:eastAsiaTheme="minorEastAsia" w:hAnsiTheme="minorEastAsia" w:hint="eastAsia"/>
          <w:sz w:val="20"/>
          <w:szCs w:val="20"/>
          <w:lang w:eastAsia="ko-KR"/>
        </w:rPr>
        <w:t xml:space="preserve">네 자신을 </w:t>
      </w:r>
      <w:r w:rsidR="004B5A7E" w:rsidRPr="0054111A">
        <w:rPr>
          <w:rFonts w:asciiTheme="minorEastAsia" w:eastAsiaTheme="minorEastAsia" w:hAnsiTheme="minorEastAsia" w:hint="eastAsia"/>
          <w:sz w:val="20"/>
          <w:szCs w:val="20"/>
          <w:lang w:eastAsia="ko-KR"/>
        </w:rPr>
        <w:t xml:space="preserve">인정된 자 곧 부끄러워할 필요가 없고 진리의 말씀을 올바르게 다루는 일꾼으로 하나님께 드리라. </w:t>
      </w:r>
    </w:p>
    <w:p w14:paraId="41EC1D57" w14:textId="77777777" w:rsidR="00C947BD" w:rsidRPr="0054111A" w:rsidRDefault="009978B5" w:rsidP="00B72D1F">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구약</w:t>
      </w:r>
      <w:r w:rsidR="00386C65" w:rsidRPr="0054111A">
        <w:rPr>
          <w:rFonts w:asciiTheme="minorEastAsia" w:eastAsiaTheme="minorEastAsia" w:hAnsiTheme="minorEastAsia" w:hint="eastAsia"/>
          <w:sz w:val="20"/>
          <w:szCs w:val="20"/>
          <w:lang w:eastAsia="ko-KR" w:bidi="he-IL"/>
        </w:rPr>
        <w:t>을</w:t>
      </w:r>
      <w:r w:rsidRPr="0054111A">
        <w:rPr>
          <w:rFonts w:asciiTheme="minorEastAsia" w:eastAsiaTheme="minorEastAsia" w:hAnsiTheme="minorEastAsia" w:hint="eastAsia"/>
          <w:sz w:val="20"/>
          <w:szCs w:val="20"/>
          <w:lang w:eastAsia="ko-KR" w:bidi="he-IL"/>
        </w:rPr>
        <w:t xml:space="preserve"> 현대 기독교인</w:t>
      </w:r>
      <w:r w:rsidR="00386C65" w:rsidRPr="0054111A">
        <w:rPr>
          <w:rFonts w:asciiTheme="minorEastAsia" w:eastAsiaTheme="minorEastAsia" w:hAnsiTheme="minorEastAsia" w:hint="eastAsia"/>
          <w:sz w:val="20"/>
          <w:szCs w:val="20"/>
          <w:lang w:eastAsia="ko-KR" w:bidi="he-IL"/>
        </w:rPr>
        <w:t>들에게 적용하는 문제를 살피기 위해 우리는 세가지 주제를 다룰 것이다. 첫째로, 우리는 우리가 구약을 적용하려고 할 때 직면하는 도전을 살필 것이다. 둘째로, 우리는 그</w:t>
      </w:r>
      <w:r w:rsidR="00462115" w:rsidRPr="0054111A">
        <w:rPr>
          <w:rFonts w:asciiTheme="minorEastAsia" w:eastAsiaTheme="minorEastAsia" w:hAnsiTheme="minorEastAsia" w:hint="eastAsia"/>
          <w:sz w:val="20"/>
          <w:szCs w:val="20"/>
          <w:lang w:eastAsia="ko-KR" w:bidi="he-IL"/>
        </w:rPr>
        <w:t>런</w:t>
      </w:r>
      <w:r w:rsidR="00386C65" w:rsidRPr="0054111A">
        <w:rPr>
          <w:rFonts w:asciiTheme="minorEastAsia" w:eastAsiaTheme="minorEastAsia" w:hAnsiTheme="minorEastAsia" w:hint="eastAsia"/>
          <w:sz w:val="20"/>
          <w:szCs w:val="20"/>
          <w:lang w:eastAsia="ko-KR" w:bidi="he-IL"/>
        </w:rPr>
        <w:t xml:space="preserve"> 오래된 책을 우리 시대에 적용하는 것을 가능하게 해주는 연</w:t>
      </w:r>
      <w:r w:rsidR="00B72D1F">
        <w:rPr>
          <w:rFonts w:asciiTheme="minorEastAsia" w:eastAsiaTheme="minorEastAsia" w:hAnsiTheme="minorEastAsia" w:hint="eastAsia"/>
          <w:sz w:val="20"/>
          <w:szCs w:val="20"/>
          <w:lang w:eastAsia="ko-KR" w:bidi="he-IL"/>
        </w:rPr>
        <w:t>결점</w:t>
      </w:r>
      <w:r w:rsidR="00386C65" w:rsidRPr="0054111A">
        <w:rPr>
          <w:rFonts w:asciiTheme="minorEastAsia" w:eastAsiaTheme="minorEastAsia" w:hAnsiTheme="minorEastAsia" w:hint="eastAsia"/>
          <w:sz w:val="20"/>
          <w:szCs w:val="20"/>
          <w:lang w:eastAsia="ko-KR" w:bidi="he-IL"/>
        </w:rPr>
        <w:t xml:space="preserve">들을 살필 것이다. 셋째로, 우리는 우리가 구약을 적용할 때 고려해야 하는 발전들을 살필 것이다. </w:t>
      </w:r>
    </w:p>
    <w:p w14:paraId="1A2E77E9" w14:textId="77777777" w:rsidR="00C947BD" w:rsidRPr="0054111A" w:rsidRDefault="007868E8" w:rsidP="00D067F3">
      <w:pPr>
        <w:pStyle w:val="Heading2"/>
        <w:spacing w:before="120" w:after="120" w:line="276" w:lineRule="auto"/>
        <w:ind w:left="288"/>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t xml:space="preserve">도전 </w:t>
      </w:r>
      <w:r w:rsidR="00964A7B">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rPr>
        <w:t>Challenge</w:t>
      </w:r>
      <w:r w:rsidR="00964A7B">
        <w:rPr>
          <w:rFonts w:asciiTheme="minorEastAsia" w:eastAsiaTheme="minorEastAsia" w:hAnsiTheme="minorEastAsia" w:hint="eastAsia"/>
          <w:sz w:val="20"/>
          <w:szCs w:val="20"/>
          <w:lang w:eastAsia="ko-KR"/>
        </w:rPr>
        <w:t>)</w:t>
      </w:r>
    </w:p>
    <w:p w14:paraId="03BAEF4E" w14:textId="5A9AE27F" w:rsidR="00C947BD" w:rsidRPr="0054111A" w:rsidRDefault="00386C65"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우리가 구약을 이해하고 오늘의 우리 삶에 적용하려고 할 때 우리가 직면하는 도전은 무엇인가? 이 도전을 묘사할 많은 길이 있지만 우리는 한 가지 중심적인 관심사에 집중할 것이다. 우리는 우리 자신과 구약 사이에 있는 </w:t>
      </w:r>
      <w:r w:rsidR="00085C45" w:rsidRPr="0054111A">
        <w:rPr>
          <w:rFonts w:asciiTheme="minorEastAsia" w:eastAsiaTheme="minorEastAsia" w:hAnsiTheme="minorEastAsia" w:hint="eastAsia"/>
          <w:sz w:val="20"/>
          <w:szCs w:val="20"/>
          <w:lang w:eastAsia="ko-KR"/>
        </w:rPr>
        <w:t xml:space="preserve">간격을 메우는 방법을 배워야 한다. 우리는 구약이 오늘의 우리와 갖는 관련성을 활용하기 위해 우리와 구약 사이에 있는 거리를 좁히는 방법을 배워야 한다. </w:t>
      </w:r>
    </w:p>
    <w:p w14:paraId="357B25A7" w14:textId="77777777" w:rsidR="00C947BD" w:rsidRDefault="00085C45" w:rsidP="005416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이 문제를 가능한 한 간결하게 표현해 보자. 우리가 보았듯이, 하나님은 오래 전에 살았던 그분의 백성이 그들의 시대에 그분을 위해 살 수 있도록</w:t>
      </w:r>
      <w:r w:rsidR="00ED0145">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구약을 주셨다. 그러나 </w:t>
      </w:r>
      <w:r w:rsidRPr="0054111A">
        <w:rPr>
          <w:rFonts w:asciiTheme="minorEastAsia" w:eastAsiaTheme="minorEastAsia" w:hAnsiTheme="minorEastAsia" w:hint="eastAsia"/>
          <w:sz w:val="20"/>
          <w:szCs w:val="20"/>
          <w:lang w:eastAsia="ko-KR"/>
        </w:rPr>
        <w:lastRenderedPageBreak/>
        <w:t>우리가 또한 보았듯이, 하나님은 우리 역시 구약에 의해 살 수 있도록 우리에게 구약을 주셨다. 그러나 우리는 구약</w:t>
      </w:r>
      <w:r w:rsidR="00ED0145">
        <w:rPr>
          <w:rFonts w:asciiTheme="minorEastAsia" w:eastAsiaTheme="minorEastAsia" w:hAnsiTheme="minorEastAsia" w:hint="eastAsia"/>
          <w:sz w:val="20"/>
          <w:szCs w:val="20"/>
          <w:lang w:eastAsia="ko-KR"/>
        </w:rPr>
        <w:t>의 시대와는</w:t>
      </w:r>
      <w:r w:rsidRPr="0054111A">
        <w:rPr>
          <w:rFonts w:asciiTheme="minorEastAsia" w:eastAsiaTheme="minorEastAsia" w:hAnsiTheme="minorEastAsia" w:hint="eastAsia"/>
          <w:sz w:val="20"/>
          <w:szCs w:val="20"/>
          <w:lang w:eastAsia="ko-KR"/>
        </w:rPr>
        <w:t xml:space="preserve"> </w:t>
      </w:r>
      <w:r w:rsidR="00E173A4" w:rsidRPr="0054111A">
        <w:rPr>
          <w:rFonts w:asciiTheme="minorEastAsia" w:eastAsiaTheme="minorEastAsia" w:hAnsiTheme="minorEastAsia" w:hint="eastAsia"/>
          <w:sz w:val="20"/>
          <w:szCs w:val="20"/>
          <w:lang w:eastAsia="ko-KR"/>
        </w:rPr>
        <w:t>매</w:t>
      </w:r>
      <w:r w:rsidRPr="0054111A">
        <w:rPr>
          <w:rFonts w:asciiTheme="minorEastAsia" w:eastAsiaTheme="minorEastAsia" w:hAnsiTheme="minorEastAsia" w:hint="eastAsia"/>
          <w:sz w:val="20"/>
          <w:szCs w:val="20"/>
          <w:lang w:eastAsia="ko-KR"/>
        </w:rPr>
        <w:t>우 다른 세계에서 살고 있다.</w:t>
      </w:r>
      <w:r w:rsidR="00ED0145">
        <w:rPr>
          <w:rFonts w:asciiTheme="minorEastAsia" w:eastAsiaTheme="minorEastAsia" w:hAnsiTheme="minorEastAsia" w:hint="eastAsia"/>
          <w:sz w:val="20"/>
          <w:szCs w:val="20"/>
          <w:lang w:eastAsia="ko-KR"/>
        </w:rPr>
        <w:t xml:space="preserve"> </w:t>
      </w:r>
      <w:r w:rsidR="00E173A4" w:rsidRPr="0054111A">
        <w:rPr>
          <w:rFonts w:asciiTheme="minorEastAsia" w:eastAsiaTheme="minorEastAsia" w:hAnsiTheme="minorEastAsia" w:hint="eastAsia"/>
          <w:sz w:val="20"/>
          <w:szCs w:val="20"/>
          <w:lang w:eastAsia="ko-KR"/>
        </w:rPr>
        <w:t>이런 이유로 인해, 우리와 구약 사이에는</w:t>
      </w:r>
      <w:r w:rsidR="00E173A4" w:rsidRPr="0054111A">
        <w:rPr>
          <w:rFonts w:asciiTheme="minorEastAsia" w:eastAsiaTheme="minorEastAsia" w:hAnsiTheme="minorEastAsia"/>
          <w:sz w:val="20"/>
          <w:szCs w:val="20"/>
          <w:lang w:eastAsia="ko-KR"/>
        </w:rPr>
        <w:t>—</w:t>
      </w:r>
      <w:r w:rsidR="00E173A4" w:rsidRPr="0054111A">
        <w:rPr>
          <w:rFonts w:asciiTheme="minorEastAsia" w:eastAsiaTheme="minorEastAsia" w:hAnsiTheme="minorEastAsia" w:hint="eastAsia"/>
          <w:sz w:val="20"/>
          <w:szCs w:val="20"/>
          <w:lang w:eastAsia="ko-KR"/>
        </w:rPr>
        <w:t>우리가 구약을 우리 삶에 적용하는 방법을 아는 것을 어렵게 만드는</w:t>
      </w:r>
      <w:r w:rsidR="00E173A4" w:rsidRPr="0054111A">
        <w:rPr>
          <w:rFonts w:asciiTheme="minorEastAsia" w:eastAsiaTheme="minorEastAsia" w:hAnsiTheme="minorEastAsia"/>
          <w:sz w:val="20"/>
          <w:szCs w:val="20"/>
          <w:lang w:eastAsia="ko-KR"/>
        </w:rPr>
        <w:t>—</w:t>
      </w:r>
      <w:r w:rsidR="00E173A4" w:rsidRPr="0054111A">
        <w:rPr>
          <w:rFonts w:asciiTheme="minorEastAsia" w:eastAsiaTheme="minorEastAsia" w:hAnsiTheme="minorEastAsia" w:hint="eastAsia"/>
          <w:sz w:val="20"/>
          <w:szCs w:val="20"/>
          <w:lang w:eastAsia="ko-KR"/>
        </w:rPr>
        <w:t>간격과 커다란 단절이 있다. 그</w:t>
      </w:r>
      <w:r w:rsidR="003C0F6F" w:rsidRPr="0054111A">
        <w:rPr>
          <w:rFonts w:asciiTheme="minorEastAsia" w:eastAsiaTheme="minorEastAsia" w:hAnsiTheme="minorEastAsia" w:hint="eastAsia"/>
          <w:sz w:val="20"/>
          <w:szCs w:val="20"/>
          <w:lang w:eastAsia="ko-KR"/>
        </w:rPr>
        <w:t>러므로</w:t>
      </w:r>
      <w:r w:rsidR="00E173A4" w:rsidRPr="0054111A">
        <w:rPr>
          <w:rFonts w:asciiTheme="minorEastAsia" w:eastAsiaTheme="minorEastAsia" w:hAnsiTheme="minorEastAsia" w:hint="eastAsia"/>
          <w:sz w:val="20"/>
          <w:szCs w:val="20"/>
          <w:lang w:eastAsia="ko-KR"/>
        </w:rPr>
        <w:t xml:space="preserve"> 우리가 </w:t>
      </w:r>
      <w:r w:rsidR="005416E8" w:rsidRPr="00F42CF1">
        <w:rPr>
          <w:rFonts w:asciiTheme="minorEastAsia" w:eastAsiaTheme="minorEastAsia" w:hAnsiTheme="minorEastAsia" w:hint="eastAsia"/>
          <w:color w:val="auto"/>
          <w:sz w:val="20"/>
          <w:szCs w:val="20"/>
          <w:lang w:eastAsia="ko-KR"/>
        </w:rPr>
        <w:t>합리적인</w:t>
      </w:r>
      <w:r w:rsidR="00E173A4" w:rsidRPr="0054111A">
        <w:rPr>
          <w:rFonts w:asciiTheme="minorEastAsia" w:eastAsiaTheme="minorEastAsia" w:hAnsiTheme="minorEastAsia" w:hint="eastAsia"/>
          <w:sz w:val="20"/>
          <w:szCs w:val="20"/>
          <w:lang w:eastAsia="ko-KR"/>
        </w:rPr>
        <w:t xml:space="preserve"> 방식으로 구약을 우리 시대에 적용하려면</w:t>
      </w:r>
      <w:r w:rsidR="00462115" w:rsidRPr="0054111A">
        <w:rPr>
          <w:rFonts w:asciiTheme="minorEastAsia" w:eastAsiaTheme="minorEastAsia" w:hAnsiTheme="minorEastAsia" w:hint="eastAsia"/>
          <w:sz w:val="20"/>
          <w:szCs w:val="20"/>
          <w:lang w:eastAsia="ko-KR"/>
        </w:rPr>
        <w:t>,</w:t>
      </w:r>
      <w:r w:rsidR="00E173A4" w:rsidRPr="0054111A">
        <w:rPr>
          <w:rFonts w:asciiTheme="minorEastAsia" w:eastAsiaTheme="minorEastAsia" w:hAnsiTheme="minorEastAsia" w:hint="eastAsia"/>
          <w:sz w:val="20"/>
          <w:szCs w:val="20"/>
          <w:lang w:eastAsia="ko-KR"/>
        </w:rPr>
        <w:t xml:space="preserve"> 우리는 세</w:t>
      </w:r>
      <w:r w:rsidR="00462115" w:rsidRPr="0054111A">
        <w:rPr>
          <w:rFonts w:asciiTheme="minorEastAsia" w:eastAsiaTheme="minorEastAsia" w:hAnsiTheme="minorEastAsia" w:hint="eastAsia"/>
          <w:sz w:val="20"/>
          <w:szCs w:val="20"/>
          <w:lang w:eastAsia="ko-KR"/>
        </w:rPr>
        <w:t xml:space="preserve"> </w:t>
      </w:r>
      <w:r w:rsidR="00E173A4" w:rsidRPr="0054111A">
        <w:rPr>
          <w:rFonts w:asciiTheme="minorEastAsia" w:eastAsiaTheme="minorEastAsia" w:hAnsiTheme="minorEastAsia" w:hint="eastAsia"/>
          <w:sz w:val="20"/>
          <w:szCs w:val="20"/>
          <w:lang w:eastAsia="ko-KR"/>
        </w:rPr>
        <w:t xml:space="preserve">가지 일을 다루어야 한다. 첫째로, 우리는 구약이 원래 주어졌던 고대 세계를 이해해야 한다. 둘째로, 우리는 </w:t>
      </w:r>
      <w:r w:rsidR="003C0F6F" w:rsidRPr="0054111A">
        <w:rPr>
          <w:rFonts w:asciiTheme="minorEastAsia" w:eastAsiaTheme="minorEastAsia" w:hAnsiTheme="minorEastAsia" w:hint="eastAsia"/>
          <w:sz w:val="20"/>
          <w:szCs w:val="20"/>
          <w:lang w:eastAsia="ko-KR"/>
        </w:rPr>
        <w:t xml:space="preserve">우리의 세계와 구약의 세계가 차이를 보이는 </w:t>
      </w:r>
      <w:r w:rsidR="00462115" w:rsidRPr="0054111A">
        <w:rPr>
          <w:rFonts w:asciiTheme="minorEastAsia" w:eastAsiaTheme="minorEastAsia" w:hAnsiTheme="minorEastAsia" w:hint="eastAsia"/>
          <w:sz w:val="20"/>
          <w:szCs w:val="20"/>
          <w:lang w:eastAsia="ko-KR"/>
        </w:rPr>
        <w:t>면들</w:t>
      </w:r>
      <w:r w:rsidR="003C0F6F" w:rsidRPr="0054111A">
        <w:rPr>
          <w:rFonts w:asciiTheme="minorEastAsia" w:eastAsiaTheme="minorEastAsia" w:hAnsiTheme="minorEastAsia" w:hint="eastAsia"/>
          <w:sz w:val="20"/>
          <w:szCs w:val="20"/>
          <w:lang w:eastAsia="ko-KR"/>
        </w:rPr>
        <w:t xml:space="preserve">에 주의를 기울이면서 그 역사적인 거리를 뛰어 넘어야 한다. 그리고 셋째로, 우리는 우리가 구약에서 배우는 것을 그 간격 너머로 가져와 오늘을 사는 우리 자신과 다른 사람들에게 적용해야 한다.  </w:t>
      </w:r>
    </w:p>
    <w:p w14:paraId="506058D9" w14:textId="02F00BA4" w:rsidR="00C947BD" w:rsidRDefault="003C0F6F" w:rsidP="005416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고전 10:11에서</w:t>
      </w:r>
      <w:r w:rsidR="00D477E3"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사도 바울이 적용</w:t>
      </w:r>
      <w:r w:rsidR="00D477E3" w:rsidRPr="0054111A">
        <w:rPr>
          <w:rFonts w:asciiTheme="minorEastAsia" w:eastAsiaTheme="minorEastAsia" w:hAnsiTheme="minorEastAsia" w:hint="eastAsia"/>
          <w:sz w:val="20"/>
          <w:szCs w:val="20"/>
          <w:lang w:eastAsia="ko-KR"/>
        </w:rPr>
        <w:t>의</w:t>
      </w:r>
      <w:r w:rsidRPr="0054111A">
        <w:rPr>
          <w:rFonts w:asciiTheme="minorEastAsia" w:eastAsiaTheme="minorEastAsia" w:hAnsiTheme="minorEastAsia" w:hint="eastAsia"/>
          <w:sz w:val="20"/>
          <w:szCs w:val="20"/>
          <w:lang w:eastAsia="ko-KR"/>
        </w:rPr>
        <w:t xml:space="preserve"> 도전을 어떻게 요약하였는지 들어보라. 이스라엘이 애굽에</w:t>
      </w:r>
      <w:r w:rsidR="00CF1568" w:rsidRPr="0054111A">
        <w:rPr>
          <w:rFonts w:asciiTheme="minorEastAsia" w:eastAsiaTheme="minorEastAsia" w:hAnsiTheme="minorEastAsia" w:hint="eastAsia"/>
          <w:sz w:val="20"/>
          <w:szCs w:val="20"/>
          <w:lang w:eastAsia="ko-KR"/>
        </w:rPr>
        <w:t>서</w:t>
      </w:r>
      <w:r w:rsidRPr="0054111A">
        <w:rPr>
          <w:rFonts w:asciiTheme="minorEastAsia" w:eastAsiaTheme="minorEastAsia" w:hAnsiTheme="minorEastAsia" w:hint="eastAsia"/>
          <w:sz w:val="20"/>
          <w:szCs w:val="20"/>
          <w:lang w:eastAsia="ko-KR"/>
        </w:rPr>
        <w:t xml:space="preserve"> 탈출하는 구약의 </w:t>
      </w:r>
      <w:proofErr w:type="spellStart"/>
      <w:r w:rsidRPr="0054111A">
        <w:rPr>
          <w:rFonts w:asciiTheme="minorEastAsia" w:eastAsiaTheme="minorEastAsia" w:hAnsiTheme="minorEastAsia" w:hint="eastAsia"/>
          <w:sz w:val="20"/>
          <w:szCs w:val="20"/>
          <w:lang w:eastAsia="ko-KR"/>
        </w:rPr>
        <w:t>내러티브들에</w:t>
      </w:r>
      <w:proofErr w:type="spellEnd"/>
      <w:r w:rsidRPr="0054111A">
        <w:rPr>
          <w:rFonts w:asciiTheme="minorEastAsia" w:eastAsiaTheme="minorEastAsia" w:hAnsiTheme="minorEastAsia" w:hint="eastAsia"/>
          <w:sz w:val="20"/>
          <w:szCs w:val="20"/>
          <w:lang w:eastAsia="ko-KR"/>
        </w:rPr>
        <w:t xml:space="preserve"> 관해 </w:t>
      </w:r>
      <w:r w:rsidR="00CF1568" w:rsidRPr="0054111A">
        <w:rPr>
          <w:rFonts w:asciiTheme="minorEastAsia" w:eastAsiaTheme="minorEastAsia" w:hAnsiTheme="minorEastAsia" w:hint="eastAsia"/>
          <w:sz w:val="20"/>
          <w:szCs w:val="20"/>
          <w:lang w:eastAsia="ko-KR"/>
        </w:rPr>
        <w:t xml:space="preserve">설명하면서 바울은 이렇게 말했다. </w:t>
      </w:r>
      <w:r w:rsidRPr="0054111A">
        <w:rPr>
          <w:rFonts w:asciiTheme="minorEastAsia" w:eastAsiaTheme="minorEastAsia" w:hAnsiTheme="minorEastAsia" w:hint="eastAsia"/>
          <w:sz w:val="20"/>
          <w:szCs w:val="20"/>
          <w:lang w:eastAsia="ko-KR"/>
        </w:rPr>
        <w:t xml:space="preserve"> </w:t>
      </w:r>
    </w:p>
    <w:p w14:paraId="1E940F3B" w14:textId="77777777" w:rsidR="00C947BD" w:rsidRDefault="00AA6B3F"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(고전 10:11) </w:t>
      </w:r>
      <w:r w:rsidR="00D91DE3" w:rsidRPr="0054111A">
        <w:rPr>
          <w:rFonts w:asciiTheme="minorEastAsia" w:eastAsiaTheme="minorEastAsia" w:hAnsiTheme="minorEastAsia" w:hint="eastAsia"/>
          <w:sz w:val="20"/>
          <w:szCs w:val="20"/>
          <w:lang w:eastAsia="ko-KR"/>
        </w:rPr>
        <w:t>그들에게</w:t>
      </w:r>
      <w:r w:rsidR="00D91DE3" w:rsidRPr="0054111A">
        <w:rPr>
          <w:rFonts w:asciiTheme="minorEastAsia" w:eastAsiaTheme="minorEastAsia" w:hAnsiTheme="minorEastAsia"/>
          <w:sz w:val="20"/>
          <w:szCs w:val="20"/>
          <w:lang w:eastAsia="ko-KR"/>
        </w:rPr>
        <w:t xml:space="preserve"> </w:t>
      </w:r>
      <w:r w:rsidR="00D91DE3" w:rsidRPr="0054111A">
        <w:rPr>
          <w:rFonts w:asciiTheme="minorEastAsia" w:eastAsiaTheme="minorEastAsia" w:hAnsiTheme="minorEastAsia" w:hint="eastAsia"/>
          <w:sz w:val="20"/>
          <w:szCs w:val="20"/>
          <w:lang w:eastAsia="ko-KR"/>
        </w:rPr>
        <w:t>일어난</w:t>
      </w:r>
      <w:r w:rsidR="00D91DE3" w:rsidRPr="0054111A">
        <w:rPr>
          <w:rFonts w:asciiTheme="minorEastAsia" w:eastAsiaTheme="minorEastAsia" w:hAnsiTheme="minorEastAsia"/>
          <w:sz w:val="20"/>
          <w:szCs w:val="20"/>
          <w:lang w:eastAsia="ko-KR"/>
        </w:rPr>
        <w:t xml:space="preserve"> </w:t>
      </w:r>
      <w:r w:rsidR="00D91DE3" w:rsidRPr="0054111A">
        <w:rPr>
          <w:rFonts w:asciiTheme="minorEastAsia" w:eastAsiaTheme="minorEastAsia" w:hAnsiTheme="minorEastAsia" w:hint="eastAsia"/>
          <w:sz w:val="20"/>
          <w:szCs w:val="20"/>
          <w:lang w:eastAsia="ko-KR"/>
        </w:rPr>
        <w:t>이런</w:t>
      </w:r>
      <w:r w:rsidR="00D91DE3" w:rsidRPr="0054111A">
        <w:rPr>
          <w:rFonts w:asciiTheme="minorEastAsia" w:eastAsiaTheme="minorEastAsia" w:hAnsiTheme="minorEastAsia"/>
          <w:sz w:val="20"/>
          <w:szCs w:val="20"/>
          <w:lang w:eastAsia="ko-KR"/>
        </w:rPr>
        <w:t xml:space="preserve"> </w:t>
      </w:r>
      <w:r w:rsidR="00D91DE3" w:rsidRPr="0054111A">
        <w:rPr>
          <w:rFonts w:asciiTheme="minorEastAsia" w:eastAsiaTheme="minorEastAsia" w:hAnsiTheme="minorEastAsia" w:hint="eastAsia"/>
          <w:sz w:val="20"/>
          <w:szCs w:val="20"/>
          <w:lang w:eastAsia="ko-KR"/>
        </w:rPr>
        <w:t>일들은 말세를</w:t>
      </w:r>
      <w:r w:rsidR="00D91DE3" w:rsidRPr="0054111A">
        <w:rPr>
          <w:rFonts w:asciiTheme="minorEastAsia" w:eastAsiaTheme="minorEastAsia" w:hAnsiTheme="minorEastAsia"/>
          <w:sz w:val="20"/>
          <w:szCs w:val="20"/>
          <w:lang w:eastAsia="ko-KR"/>
        </w:rPr>
        <w:t xml:space="preserve"> </w:t>
      </w:r>
      <w:r w:rsidR="00D91DE3" w:rsidRPr="0054111A">
        <w:rPr>
          <w:rFonts w:asciiTheme="minorEastAsia" w:eastAsiaTheme="minorEastAsia" w:hAnsiTheme="minorEastAsia" w:hint="eastAsia"/>
          <w:sz w:val="20"/>
          <w:szCs w:val="20"/>
          <w:lang w:eastAsia="ko-KR"/>
        </w:rPr>
        <w:t>만난</w:t>
      </w:r>
      <w:r w:rsidR="00D91DE3" w:rsidRPr="0054111A">
        <w:rPr>
          <w:rFonts w:asciiTheme="minorEastAsia" w:eastAsiaTheme="minorEastAsia" w:hAnsiTheme="minorEastAsia"/>
          <w:sz w:val="20"/>
          <w:szCs w:val="20"/>
          <w:lang w:eastAsia="ko-KR"/>
        </w:rPr>
        <w:t xml:space="preserve"> </w:t>
      </w:r>
      <w:r w:rsidR="00D91DE3" w:rsidRPr="0054111A">
        <w:rPr>
          <w:rFonts w:asciiTheme="minorEastAsia" w:eastAsiaTheme="minorEastAsia" w:hAnsiTheme="minorEastAsia" w:hint="eastAsia"/>
          <w:sz w:val="20"/>
          <w:szCs w:val="20"/>
          <w:lang w:eastAsia="ko-KR"/>
        </w:rPr>
        <w:t xml:space="preserve">우리에게 본보기가 되고 경고가 </w:t>
      </w:r>
      <w:r w:rsidR="00B16403" w:rsidRPr="0054111A">
        <w:rPr>
          <w:rFonts w:asciiTheme="minorEastAsia" w:eastAsiaTheme="minorEastAsia" w:hAnsiTheme="minorEastAsia" w:hint="eastAsia"/>
          <w:sz w:val="20"/>
          <w:szCs w:val="20"/>
          <w:lang w:eastAsia="ko-KR"/>
        </w:rPr>
        <w:t>되게 하려고 기록되었</w:t>
      </w:r>
      <w:r w:rsidR="00D91DE3" w:rsidRPr="0054111A">
        <w:rPr>
          <w:rFonts w:asciiTheme="minorEastAsia" w:eastAsiaTheme="minorEastAsia" w:hAnsiTheme="minorEastAsia" w:hint="eastAsia"/>
          <w:sz w:val="20"/>
          <w:szCs w:val="20"/>
          <w:lang w:eastAsia="ko-KR"/>
        </w:rPr>
        <w:t xml:space="preserve">다. </w:t>
      </w:r>
    </w:p>
    <w:p w14:paraId="2A9499FE" w14:textId="4DFB3C76" w:rsidR="00446BC2" w:rsidRDefault="00B16403" w:rsidP="00CA7196">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여기서 바울이</w:t>
      </w:r>
      <w:r w:rsidR="005416E8">
        <w:rPr>
          <w:rFonts w:asciiTheme="minorEastAsia" w:eastAsiaTheme="minorEastAsia" w:hAnsiTheme="minorEastAsia" w:hint="eastAsia"/>
          <w:sz w:val="20"/>
          <w:szCs w:val="20"/>
          <w:lang w:eastAsia="ko-KR"/>
        </w:rPr>
        <w:t xml:space="preserve"> </w:t>
      </w:r>
      <w:r w:rsidR="005416E8" w:rsidRPr="0054111A">
        <w:rPr>
          <w:rFonts w:asciiTheme="minorEastAsia" w:eastAsiaTheme="minorEastAsia" w:hAnsiTheme="minorEastAsia" w:hint="eastAsia"/>
          <w:sz w:val="20"/>
          <w:szCs w:val="20"/>
          <w:lang w:eastAsia="ko-KR"/>
        </w:rPr>
        <w:t>적어도</w:t>
      </w:r>
      <w:r w:rsidR="005416E8">
        <w:rPr>
          <w:rFonts w:asciiTheme="minorEastAsia" w:eastAsiaTheme="minorEastAsia" w:hAnsiTheme="minorEastAsia" w:hint="eastAsia"/>
          <w:sz w:val="20"/>
          <w:szCs w:val="20"/>
          <w:lang w:eastAsia="ko-KR"/>
        </w:rPr>
        <w:t xml:space="preserve"> </w:t>
      </w:r>
      <w:r w:rsidR="00462115" w:rsidRPr="0054111A">
        <w:rPr>
          <w:rFonts w:asciiTheme="minorEastAsia" w:eastAsiaTheme="minorEastAsia" w:hAnsiTheme="minorEastAsia" w:hint="eastAsia"/>
          <w:sz w:val="20"/>
          <w:szCs w:val="20"/>
          <w:lang w:eastAsia="ko-KR"/>
        </w:rPr>
        <w:t>우리에게 중요한</w:t>
      </w:r>
      <w:r w:rsidR="005416E8">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세 가지의</w:t>
      </w:r>
      <w:r w:rsidR="00462115"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일을 말한 것에 주목하라. 첫째로, 그는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이런 일들이 일어났고 . . . 기록되었다.</w:t>
      </w:r>
      <w:r w:rsidRPr="0054111A">
        <w:rPr>
          <w:rFonts w:asciiTheme="minorEastAsia" w:eastAsiaTheme="minorEastAsia" w:hAnsiTheme="minorEastAsia"/>
          <w:sz w:val="20"/>
          <w:szCs w:val="20"/>
          <w:lang w:eastAsia="ko-KR"/>
        </w:rPr>
        <w:t>”</w:t>
      </w:r>
      <w:r w:rsidR="005416E8">
        <w:rPr>
          <w:rFonts w:asciiTheme="minorEastAsia" w:eastAsiaTheme="minorEastAsia" w:hAnsiTheme="minorEastAsia" w:hint="eastAsia"/>
          <w:sz w:val="20"/>
          <w:szCs w:val="20"/>
          <w:lang w:eastAsia="ko-KR"/>
        </w:rPr>
        <w:t>라</w:t>
      </w:r>
      <w:r w:rsidRPr="0054111A">
        <w:rPr>
          <w:rFonts w:asciiTheme="minorEastAsia" w:eastAsiaTheme="minorEastAsia" w:hAnsiTheme="minorEastAsia" w:hint="eastAsia"/>
          <w:sz w:val="20"/>
          <w:szCs w:val="20"/>
          <w:lang w:eastAsia="ko-KR"/>
        </w:rPr>
        <w:t>고 말하며 사건</w:t>
      </w:r>
      <w:r w:rsidR="00DD7BC4" w:rsidRPr="0054111A">
        <w:rPr>
          <w:rFonts w:asciiTheme="minorEastAsia" w:eastAsiaTheme="minorEastAsia" w:hAnsiTheme="minorEastAsia" w:hint="eastAsia"/>
          <w:sz w:val="20"/>
          <w:szCs w:val="20"/>
          <w:lang w:eastAsia="ko-KR"/>
        </w:rPr>
        <w:t>들</w:t>
      </w:r>
      <w:r w:rsidRPr="0054111A">
        <w:rPr>
          <w:rFonts w:asciiTheme="minorEastAsia" w:eastAsiaTheme="minorEastAsia" w:hAnsiTheme="minorEastAsia" w:hint="eastAsia"/>
          <w:sz w:val="20"/>
          <w:szCs w:val="20"/>
          <w:lang w:eastAsia="ko-KR"/>
        </w:rPr>
        <w:t>과 기록</w:t>
      </w:r>
      <w:r w:rsidR="00DD7BC4" w:rsidRPr="0054111A">
        <w:rPr>
          <w:rFonts w:asciiTheme="minorEastAsia" w:eastAsiaTheme="minorEastAsia" w:hAnsiTheme="minorEastAsia" w:hint="eastAsia"/>
          <w:sz w:val="20"/>
          <w:szCs w:val="20"/>
          <w:lang w:eastAsia="ko-KR"/>
        </w:rPr>
        <w:t>들</w:t>
      </w:r>
      <w:r w:rsidRPr="0054111A">
        <w:rPr>
          <w:rFonts w:asciiTheme="minorEastAsia" w:eastAsiaTheme="minorEastAsia" w:hAnsiTheme="minorEastAsia" w:hint="eastAsia"/>
          <w:sz w:val="20"/>
          <w:szCs w:val="20"/>
          <w:lang w:eastAsia="ko-KR"/>
        </w:rPr>
        <w:t xml:space="preserve">에 대하여 말했다. 둘째로, 바울은 그가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우리를 위한 경고로서 기록되었다.</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 xml:space="preserve">라고 말할 때 그 자신과 고린도에 있는 그의 동료 기독교인들에 대하여 말했다. 셋째로, 바울은 </w:t>
      </w:r>
      <w:r w:rsidR="00DD7BC4" w:rsidRPr="0054111A">
        <w:rPr>
          <w:rFonts w:asciiTheme="minorEastAsia" w:eastAsiaTheme="minorEastAsia" w:hAnsiTheme="minorEastAsia" w:hint="eastAsia"/>
          <w:sz w:val="20"/>
          <w:szCs w:val="20"/>
          <w:lang w:eastAsia="ko-KR"/>
        </w:rPr>
        <w:t xml:space="preserve">기독교인들을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말세를 만난</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 xml:space="preserve"> 자들로 </w:t>
      </w:r>
      <w:r w:rsidR="00DD7BC4" w:rsidRPr="0054111A">
        <w:rPr>
          <w:rFonts w:asciiTheme="minorEastAsia" w:eastAsiaTheme="minorEastAsia" w:hAnsiTheme="minorEastAsia" w:hint="eastAsia"/>
          <w:sz w:val="20"/>
          <w:szCs w:val="20"/>
          <w:lang w:eastAsia="ko-KR"/>
        </w:rPr>
        <w:t xml:space="preserve">묘사할 때 </w:t>
      </w:r>
      <w:proofErr w:type="spellStart"/>
      <w:r w:rsidR="00DD7BC4" w:rsidRPr="0054111A">
        <w:rPr>
          <w:rFonts w:asciiTheme="minorEastAsia" w:eastAsiaTheme="minorEastAsia" w:hAnsiTheme="minorEastAsia" w:hint="eastAsia"/>
          <w:sz w:val="20"/>
          <w:szCs w:val="20"/>
          <w:lang w:eastAsia="ko-KR"/>
        </w:rPr>
        <w:t>고린도교인들과</w:t>
      </w:r>
      <w:proofErr w:type="spellEnd"/>
      <w:r w:rsidR="00DD7BC4" w:rsidRPr="0054111A">
        <w:rPr>
          <w:rFonts w:asciiTheme="minorEastAsia" w:eastAsiaTheme="minorEastAsia" w:hAnsiTheme="minorEastAsia" w:hint="eastAsia"/>
          <w:sz w:val="20"/>
          <w:szCs w:val="20"/>
          <w:lang w:eastAsia="ko-KR"/>
        </w:rPr>
        <w:t xml:space="preserve"> 고대의 사건들과 기록들 사이에 존재하는 간격을 언급했다. 이러한 말들은 바울이 분명하게 신약의 신자들이 구약의 신자들의 시대와 다른 시대에 살고 있음을 이해하</w:t>
      </w:r>
      <w:r w:rsidR="00462115" w:rsidRPr="0054111A">
        <w:rPr>
          <w:rFonts w:asciiTheme="minorEastAsia" w:eastAsiaTheme="minorEastAsia" w:hAnsiTheme="minorEastAsia" w:hint="eastAsia"/>
          <w:sz w:val="20"/>
          <w:szCs w:val="20"/>
          <w:lang w:eastAsia="ko-KR"/>
        </w:rPr>
        <w:t xml:space="preserve">고 있었다는 </w:t>
      </w:r>
      <w:r w:rsidR="00DD7BC4" w:rsidRPr="0054111A">
        <w:rPr>
          <w:rFonts w:asciiTheme="minorEastAsia" w:eastAsiaTheme="minorEastAsia" w:hAnsiTheme="minorEastAsia" w:hint="eastAsia"/>
          <w:sz w:val="20"/>
          <w:szCs w:val="20"/>
          <w:lang w:eastAsia="ko-KR"/>
        </w:rPr>
        <w:t>것을 암시한다. 우리는 종말</w:t>
      </w:r>
      <w:r w:rsidR="00B00383">
        <w:rPr>
          <w:rFonts w:asciiTheme="minorEastAsia" w:eastAsiaTheme="minorEastAsia" w:hAnsiTheme="minorEastAsia" w:hint="eastAsia"/>
          <w:sz w:val="20"/>
          <w:szCs w:val="20"/>
          <w:lang w:eastAsia="ko-KR"/>
        </w:rPr>
        <w:t>,</w:t>
      </w:r>
      <w:r w:rsidR="00DD7BC4" w:rsidRPr="0054111A">
        <w:rPr>
          <w:rFonts w:asciiTheme="minorEastAsia" w:eastAsiaTheme="minorEastAsia" w:hAnsiTheme="minorEastAsia" w:hint="eastAsia"/>
          <w:sz w:val="20"/>
          <w:szCs w:val="20"/>
          <w:lang w:eastAsia="ko-KR"/>
        </w:rPr>
        <w:t xml:space="preserve"> 곧 역사의 성취의 시대에 서 있다. </w:t>
      </w:r>
      <w:r w:rsidR="00CA7196">
        <w:rPr>
          <w:rFonts w:asciiTheme="minorEastAsia" w:eastAsiaTheme="minorEastAsia" w:hAnsiTheme="minorEastAsia" w:hint="eastAsia"/>
          <w:sz w:val="20"/>
          <w:szCs w:val="20"/>
          <w:lang w:eastAsia="ko-KR"/>
        </w:rPr>
        <w:t xml:space="preserve">이렇게 </w:t>
      </w:r>
      <w:r w:rsidR="00DD7BC4" w:rsidRPr="0054111A">
        <w:rPr>
          <w:rFonts w:asciiTheme="minorEastAsia" w:eastAsiaTheme="minorEastAsia" w:hAnsiTheme="minorEastAsia" w:hint="eastAsia"/>
          <w:sz w:val="20"/>
          <w:szCs w:val="20"/>
          <w:lang w:eastAsia="ko-KR"/>
        </w:rPr>
        <w:t>사도 바울</w:t>
      </w:r>
      <w:r w:rsidR="00CA7196">
        <w:rPr>
          <w:rFonts w:asciiTheme="minorEastAsia" w:eastAsiaTheme="minorEastAsia" w:hAnsiTheme="minorEastAsia" w:hint="eastAsia"/>
          <w:sz w:val="20"/>
          <w:szCs w:val="20"/>
          <w:lang w:eastAsia="ko-KR"/>
        </w:rPr>
        <w:t>은</w:t>
      </w:r>
      <w:r w:rsidR="00462115" w:rsidRPr="0054111A">
        <w:rPr>
          <w:rFonts w:asciiTheme="minorEastAsia" w:eastAsiaTheme="minorEastAsia" w:hAnsiTheme="minorEastAsia" w:hint="eastAsia"/>
          <w:sz w:val="20"/>
          <w:szCs w:val="20"/>
          <w:lang w:eastAsia="ko-KR"/>
        </w:rPr>
        <w:t xml:space="preserve"> 적용</w:t>
      </w:r>
      <w:r w:rsidR="00D477E3" w:rsidRPr="0054111A">
        <w:rPr>
          <w:rFonts w:asciiTheme="minorEastAsia" w:eastAsiaTheme="minorEastAsia" w:hAnsiTheme="minorEastAsia" w:hint="eastAsia"/>
          <w:sz w:val="20"/>
          <w:szCs w:val="20"/>
          <w:lang w:eastAsia="ko-KR"/>
        </w:rPr>
        <w:t>의</w:t>
      </w:r>
      <w:r w:rsidR="00DD7BC4" w:rsidRPr="0054111A">
        <w:rPr>
          <w:rFonts w:asciiTheme="minorEastAsia" w:eastAsiaTheme="minorEastAsia" w:hAnsiTheme="minorEastAsia" w:hint="eastAsia"/>
          <w:sz w:val="20"/>
          <w:szCs w:val="20"/>
          <w:lang w:eastAsia="ko-KR"/>
        </w:rPr>
        <w:t xml:space="preserve"> 도전</w:t>
      </w:r>
      <w:r w:rsidR="009E3347" w:rsidRPr="0054111A">
        <w:rPr>
          <w:rFonts w:asciiTheme="minorEastAsia" w:eastAsiaTheme="minorEastAsia" w:hAnsiTheme="minorEastAsia" w:hint="eastAsia"/>
          <w:sz w:val="20"/>
          <w:szCs w:val="20"/>
          <w:lang w:eastAsia="ko-KR"/>
        </w:rPr>
        <w:t>이</w:t>
      </w:r>
      <w:r w:rsidR="00DD7BC4" w:rsidRPr="0054111A">
        <w:rPr>
          <w:rFonts w:asciiTheme="minorEastAsia" w:eastAsiaTheme="minorEastAsia" w:hAnsiTheme="minorEastAsia" w:hint="eastAsia"/>
          <w:sz w:val="20"/>
          <w:szCs w:val="20"/>
          <w:lang w:eastAsia="ko-KR"/>
        </w:rPr>
        <w:t xml:space="preserve"> 우리가 고대 세계를 다루고</w:t>
      </w:r>
      <w:r w:rsidR="00462115" w:rsidRPr="0054111A">
        <w:rPr>
          <w:rFonts w:asciiTheme="minorEastAsia" w:eastAsiaTheme="minorEastAsia" w:hAnsiTheme="minorEastAsia" w:hint="eastAsia"/>
          <w:sz w:val="20"/>
          <w:szCs w:val="20"/>
          <w:lang w:eastAsia="ko-KR"/>
        </w:rPr>
        <w:t>,</w:t>
      </w:r>
      <w:r w:rsidR="00DD7BC4" w:rsidRPr="0054111A">
        <w:rPr>
          <w:rFonts w:asciiTheme="minorEastAsia" w:eastAsiaTheme="minorEastAsia" w:hAnsiTheme="minorEastAsia" w:hint="eastAsia"/>
          <w:sz w:val="20"/>
          <w:szCs w:val="20"/>
          <w:lang w:eastAsia="ko-KR"/>
        </w:rPr>
        <w:t xml:space="preserve"> 우리와의 시간의 간격을 다루고</w:t>
      </w:r>
      <w:r w:rsidR="00462115" w:rsidRPr="0054111A">
        <w:rPr>
          <w:rFonts w:asciiTheme="minorEastAsia" w:eastAsiaTheme="minorEastAsia" w:hAnsiTheme="minorEastAsia" w:hint="eastAsia"/>
          <w:sz w:val="20"/>
          <w:szCs w:val="20"/>
          <w:lang w:eastAsia="ko-KR"/>
        </w:rPr>
        <w:t>,</w:t>
      </w:r>
      <w:r w:rsidR="00DD7BC4" w:rsidRPr="0054111A">
        <w:rPr>
          <w:rFonts w:asciiTheme="minorEastAsia" w:eastAsiaTheme="minorEastAsia" w:hAnsiTheme="minorEastAsia" w:hint="eastAsia"/>
          <w:sz w:val="20"/>
          <w:szCs w:val="20"/>
          <w:lang w:eastAsia="ko-KR"/>
        </w:rPr>
        <w:t xml:space="preserve"> 우리의 현 세계를 다룰 준비를 해야 </w:t>
      </w:r>
      <w:r w:rsidR="009D56A5" w:rsidRPr="0054111A">
        <w:rPr>
          <w:rFonts w:asciiTheme="minorEastAsia" w:eastAsiaTheme="minorEastAsia" w:hAnsiTheme="minorEastAsia" w:hint="eastAsia"/>
          <w:sz w:val="20"/>
          <w:szCs w:val="20"/>
          <w:lang w:eastAsia="ko-KR"/>
        </w:rPr>
        <w:t>하는 것</w:t>
      </w:r>
      <w:r w:rsidR="00CA7196">
        <w:rPr>
          <w:rFonts w:asciiTheme="minorEastAsia" w:eastAsiaTheme="minorEastAsia" w:hAnsiTheme="minorEastAsia" w:hint="eastAsia"/>
          <w:sz w:val="20"/>
          <w:szCs w:val="20"/>
          <w:lang w:eastAsia="ko-KR"/>
        </w:rPr>
        <w:t>에 있음</w:t>
      </w:r>
      <w:r w:rsidR="009D56A5" w:rsidRPr="0054111A">
        <w:rPr>
          <w:rFonts w:asciiTheme="minorEastAsia" w:eastAsiaTheme="minorEastAsia" w:hAnsiTheme="minorEastAsia" w:hint="eastAsia"/>
          <w:sz w:val="20"/>
          <w:szCs w:val="20"/>
          <w:lang w:eastAsia="ko-KR"/>
        </w:rPr>
        <w:t xml:space="preserve">을 </w:t>
      </w:r>
      <w:r w:rsidR="00CA7196">
        <w:rPr>
          <w:rFonts w:asciiTheme="minorEastAsia" w:eastAsiaTheme="minorEastAsia" w:hAnsiTheme="minorEastAsia" w:hint="eastAsia"/>
          <w:sz w:val="20"/>
          <w:szCs w:val="20"/>
          <w:lang w:eastAsia="ko-KR"/>
        </w:rPr>
        <w:t>밝힌다</w:t>
      </w:r>
      <w:r w:rsidR="009D56A5" w:rsidRPr="0054111A">
        <w:rPr>
          <w:rFonts w:asciiTheme="minorEastAsia" w:eastAsiaTheme="minorEastAsia" w:hAnsiTheme="minorEastAsia" w:hint="eastAsia"/>
          <w:sz w:val="20"/>
          <w:szCs w:val="20"/>
          <w:lang w:eastAsia="ko-KR"/>
        </w:rPr>
        <w:t>.</w:t>
      </w:r>
      <w:r w:rsidR="00DD7BC4" w:rsidRPr="0054111A">
        <w:rPr>
          <w:rFonts w:asciiTheme="minorEastAsia" w:eastAsiaTheme="minorEastAsia" w:hAnsiTheme="minorEastAsia" w:hint="eastAsia"/>
          <w:sz w:val="20"/>
          <w:szCs w:val="20"/>
          <w:lang w:eastAsia="ko-KR"/>
        </w:rPr>
        <w:t xml:space="preserve">   </w:t>
      </w:r>
    </w:p>
    <w:p w14:paraId="21E47F31" w14:textId="5659BBE2" w:rsidR="00C947BD" w:rsidRPr="0054111A" w:rsidRDefault="00673D69" w:rsidP="00CA7196">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첫째로, 오늘에 대한 구약의 적절한 적용은 우리 자신의 세계를 뒤</w:t>
      </w:r>
      <w:r w:rsidR="00CA7196">
        <w:rPr>
          <w:rFonts w:asciiTheme="minorEastAsia" w:eastAsiaTheme="minorEastAsia" w:hAnsiTheme="minorEastAsia" w:hint="eastAsia"/>
          <w:sz w:val="20"/>
          <w:szCs w:val="20"/>
          <w:lang w:eastAsia="ko-KR"/>
        </w:rPr>
        <w:t>로</w:t>
      </w:r>
      <w:r w:rsidRPr="0054111A">
        <w:rPr>
          <w:rFonts w:asciiTheme="minorEastAsia" w:eastAsiaTheme="minorEastAsia" w:hAnsiTheme="minorEastAsia" w:hint="eastAsia"/>
          <w:sz w:val="20"/>
          <w:szCs w:val="20"/>
          <w:lang w:eastAsia="ko-KR"/>
        </w:rPr>
        <w:t xml:space="preserve"> 남겨두는 것을 포함한다. 우리의 주된 과업 중 하나는 구약을 그 자</w:t>
      </w:r>
      <w:r w:rsidR="00CA7196">
        <w:rPr>
          <w:rFonts w:asciiTheme="minorEastAsia" w:eastAsiaTheme="minorEastAsia" w:hAnsiTheme="minorEastAsia" w:hint="eastAsia"/>
          <w:sz w:val="20"/>
          <w:szCs w:val="20"/>
          <w:lang w:eastAsia="ko-KR"/>
        </w:rPr>
        <w:t>체</w:t>
      </w:r>
      <w:r w:rsidRPr="0054111A">
        <w:rPr>
          <w:rFonts w:asciiTheme="minorEastAsia" w:eastAsiaTheme="minorEastAsia" w:hAnsiTheme="minorEastAsia" w:hint="eastAsia"/>
          <w:sz w:val="20"/>
          <w:szCs w:val="20"/>
          <w:lang w:eastAsia="ko-KR"/>
        </w:rPr>
        <w:t>의 관점에서 해석하는 것이다. 물론 아무도 이것을 완벽하게 할 수 없다. 우리는 우리의 현 관점</w:t>
      </w:r>
      <w:r w:rsidR="00B00383">
        <w:rPr>
          <w:rFonts w:asciiTheme="minorEastAsia" w:eastAsiaTheme="minorEastAsia" w:hAnsiTheme="minorEastAsia" w:hint="eastAsia"/>
          <w:sz w:val="20"/>
          <w:szCs w:val="20"/>
          <w:lang w:eastAsia="ko-KR"/>
        </w:rPr>
        <w:t>으</w:t>
      </w:r>
      <w:r w:rsidRPr="0054111A">
        <w:rPr>
          <w:rFonts w:asciiTheme="minorEastAsia" w:eastAsiaTheme="minorEastAsia" w:hAnsiTheme="minorEastAsia" w:hint="eastAsia"/>
          <w:sz w:val="20"/>
          <w:szCs w:val="20"/>
          <w:lang w:eastAsia="ko-KR"/>
        </w:rPr>
        <w:t>로부터 완전히 벗어날 수 없다. 그렇지만</w:t>
      </w:r>
      <w:r w:rsidR="00462115" w:rsidRPr="0054111A">
        <w:rPr>
          <w:rFonts w:asciiTheme="minorEastAsia" w:eastAsiaTheme="minorEastAsia" w:hAnsiTheme="minorEastAsia" w:hint="eastAsia"/>
          <w:sz w:val="20"/>
          <w:szCs w:val="20"/>
          <w:lang w:eastAsia="ko-KR"/>
        </w:rPr>
        <w:t xml:space="preserve"> 우리 모두는 </w:t>
      </w:r>
      <w:r w:rsidRPr="0054111A">
        <w:rPr>
          <w:rFonts w:asciiTheme="minorEastAsia" w:eastAsiaTheme="minorEastAsia" w:hAnsiTheme="minorEastAsia" w:hint="eastAsia"/>
          <w:sz w:val="20"/>
          <w:szCs w:val="20"/>
          <w:lang w:eastAsia="ko-KR"/>
        </w:rPr>
        <w:t xml:space="preserve">고대의 책이 우리를 위해 직접 </w:t>
      </w:r>
      <w:proofErr w:type="gramStart"/>
      <w:r w:rsidRPr="0054111A">
        <w:rPr>
          <w:rFonts w:asciiTheme="minorEastAsia" w:eastAsiaTheme="minorEastAsia" w:hAnsiTheme="minorEastAsia" w:hint="eastAsia"/>
          <w:sz w:val="20"/>
          <w:szCs w:val="20"/>
          <w:lang w:eastAsia="ko-KR"/>
        </w:rPr>
        <w:t>쓰여졌다고</w:t>
      </w:r>
      <w:proofErr w:type="gramEnd"/>
      <w:r w:rsidRPr="0054111A">
        <w:rPr>
          <w:rFonts w:asciiTheme="minorEastAsia" w:eastAsiaTheme="minorEastAsia" w:hAnsiTheme="minorEastAsia" w:hint="eastAsia"/>
          <w:sz w:val="20"/>
          <w:szCs w:val="20"/>
          <w:lang w:eastAsia="ko-KR"/>
        </w:rPr>
        <w:t xml:space="preserve"> 가정하는 것과 그 자</w:t>
      </w:r>
      <w:r w:rsidR="00462115" w:rsidRPr="0054111A">
        <w:rPr>
          <w:rFonts w:asciiTheme="minorEastAsia" w:eastAsiaTheme="minorEastAsia" w:hAnsiTheme="minorEastAsia" w:hint="eastAsia"/>
          <w:sz w:val="20"/>
          <w:szCs w:val="20"/>
          <w:lang w:eastAsia="ko-KR"/>
        </w:rPr>
        <w:t>체</w:t>
      </w:r>
      <w:r w:rsidRPr="0054111A">
        <w:rPr>
          <w:rFonts w:asciiTheme="minorEastAsia" w:eastAsiaTheme="minorEastAsia" w:hAnsiTheme="minorEastAsia" w:hint="eastAsia"/>
          <w:sz w:val="20"/>
          <w:szCs w:val="20"/>
          <w:lang w:eastAsia="ko-KR"/>
        </w:rPr>
        <w:t xml:space="preserve">의 역사적 맥락 안에서 진지하게 </w:t>
      </w:r>
      <w:r w:rsidR="00462115" w:rsidRPr="0054111A">
        <w:rPr>
          <w:rFonts w:asciiTheme="minorEastAsia" w:eastAsiaTheme="minorEastAsia" w:hAnsiTheme="minorEastAsia" w:hint="eastAsia"/>
          <w:sz w:val="20"/>
          <w:szCs w:val="20"/>
          <w:lang w:eastAsia="ko-KR"/>
        </w:rPr>
        <w:t xml:space="preserve">고대의 </w:t>
      </w:r>
      <w:r w:rsidRPr="0054111A">
        <w:rPr>
          <w:rFonts w:asciiTheme="minorEastAsia" w:eastAsiaTheme="minorEastAsia" w:hAnsiTheme="minorEastAsia" w:hint="eastAsia"/>
          <w:sz w:val="20"/>
          <w:szCs w:val="20"/>
          <w:lang w:eastAsia="ko-KR"/>
        </w:rPr>
        <w:t>책을 읽는 것 사이에 있는 차이</w:t>
      </w:r>
      <w:r w:rsidR="00462115" w:rsidRPr="0054111A">
        <w:rPr>
          <w:rFonts w:asciiTheme="minorEastAsia" w:eastAsiaTheme="minorEastAsia" w:hAnsiTheme="minorEastAsia" w:hint="eastAsia"/>
          <w:sz w:val="20"/>
          <w:szCs w:val="20"/>
          <w:lang w:eastAsia="ko-KR"/>
        </w:rPr>
        <w:t xml:space="preserve">점을 </w:t>
      </w:r>
      <w:r w:rsidRPr="0054111A">
        <w:rPr>
          <w:rFonts w:asciiTheme="minorEastAsia" w:eastAsiaTheme="minorEastAsia" w:hAnsiTheme="minorEastAsia" w:hint="eastAsia"/>
          <w:sz w:val="20"/>
          <w:szCs w:val="20"/>
          <w:lang w:eastAsia="ko-KR"/>
        </w:rPr>
        <w:t xml:space="preserve">알고 있다. 구약을 진지하게 공부하는 사람은 누구나 </w:t>
      </w:r>
      <w:r w:rsidR="008C0EDB" w:rsidRPr="0054111A">
        <w:rPr>
          <w:rFonts w:asciiTheme="minorEastAsia" w:eastAsiaTheme="minorEastAsia" w:hAnsiTheme="minorEastAsia" w:hint="eastAsia"/>
          <w:sz w:val="20"/>
          <w:szCs w:val="20"/>
          <w:lang w:eastAsia="ko-KR"/>
        </w:rPr>
        <w:t xml:space="preserve">우리가 </w:t>
      </w:r>
      <w:r w:rsidRPr="0054111A">
        <w:rPr>
          <w:rFonts w:asciiTheme="minorEastAsia" w:eastAsiaTheme="minorEastAsia" w:hAnsiTheme="minorEastAsia" w:hint="eastAsia"/>
          <w:sz w:val="20"/>
          <w:szCs w:val="20"/>
          <w:lang w:eastAsia="ko-KR"/>
        </w:rPr>
        <w:t xml:space="preserve">수천년 전에 살았던 사람들에게 </w:t>
      </w:r>
      <w:r w:rsidR="008C0EDB" w:rsidRPr="0054111A">
        <w:rPr>
          <w:rFonts w:asciiTheme="minorEastAsia" w:eastAsiaTheme="minorEastAsia" w:hAnsiTheme="minorEastAsia" w:hint="eastAsia"/>
          <w:sz w:val="20"/>
          <w:szCs w:val="20"/>
          <w:lang w:eastAsia="ko-KR"/>
        </w:rPr>
        <w:t xml:space="preserve">특별하게 맞추어 만들어진 책을 읽고 적용하고 있다는 사실과 씨름해야 한다. 참으로 중요한 의미에서 우리는 </w:t>
      </w:r>
      <w:r w:rsidR="008C0EDB" w:rsidRPr="0054111A">
        <w:rPr>
          <w:rFonts w:asciiTheme="minorEastAsia" w:eastAsiaTheme="minorEastAsia" w:hAnsiTheme="minorEastAsia" w:hint="eastAsia"/>
          <w:sz w:val="20"/>
          <w:szCs w:val="20"/>
          <w:lang w:eastAsia="ko-KR"/>
        </w:rPr>
        <w:lastRenderedPageBreak/>
        <w:t>하나님과 그분이 감동시킨 저자들이 우리들에게 직접 말하는 것을 듣고 있</w:t>
      </w:r>
      <w:r w:rsidR="00462115" w:rsidRPr="0054111A">
        <w:rPr>
          <w:rFonts w:asciiTheme="minorEastAsia" w:eastAsiaTheme="minorEastAsia" w:hAnsiTheme="minorEastAsia" w:hint="eastAsia"/>
          <w:sz w:val="20"/>
          <w:szCs w:val="20"/>
          <w:lang w:eastAsia="ko-KR"/>
        </w:rPr>
        <w:t xml:space="preserve">지 않다. </w:t>
      </w:r>
      <w:r w:rsidR="008C0EDB" w:rsidRPr="0054111A">
        <w:rPr>
          <w:rFonts w:asciiTheme="minorEastAsia" w:eastAsiaTheme="minorEastAsia" w:hAnsiTheme="minorEastAsia" w:hint="eastAsia"/>
          <w:sz w:val="20"/>
          <w:szCs w:val="20"/>
          <w:lang w:eastAsia="ko-KR"/>
        </w:rPr>
        <w:t>우리는 다만 그들이 다른 사람들에게 말하는 것을 엿듣고 있</w:t>
      </w:r>
      <w:r w:rsidR="00462115" w:rsidRPr="0054111A">
        <w:rPr>
          <w:rFonts w:asciiTheme="minorEastAsia" w:eastAsiaTheme="minorEastAsia" w:hAnsiTheme="minorEastAsia" w:hint="eastAsia"/>
          <w:sz w:val="20"/>
          <w:szCs w:val="20"/>
          <w:lang w:eastAsia="ko-KR"/>
        </w:rPr>
        <w:t>을 뿐이</w:t>
      </w:r>
      <w:r w:rsidR="008C0EDB" w:rsidRPr="0054111A">
        <w:rPr>
          <w:rFonts w:asciiTheme="minorEastAsia" w:eastAsiaTheme="minorEastAsia" w:hAnsiTheme="minorEastAsia" w:hint="eastAsia"/>
          <w:sz w:val="20"/>
          <w:szCs w:val="20"/>
          <w:lang w:eastAsia="ko-KR"/>
        </w:rPr>
        <w:t xml:space="preserve">다.  </w:t>
      </w:r>
      <w:r w:rsidRPr="0054111A">
        <w:rPr>
          <w:rFonts w:asciiTheme="minorEastAsia" w:eastAsiaTheme="minorEastAsia" w:hAnsiTheme="minorEastAsia" w:hint="eastAsia"/>
          <w:sz w:val="20"/>
          <w:szCs w:val="20"/>
          <w:lang w:eastAsia="ko-KR"/>
        </w:rPr>
        <w:t xml:space="preserve"> </w:t>
      </w:r>
    </w:p>
    <w:p w14:paraId="55F02D14" w14:textId="77777777" w:rsidR="00C947BD" w:rsidRPr="0054111A" w:rsidRDefault="008C0EDB" w:rsidP="004A5116">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이런 이유 때문에 어떤 면에서 우리는 이 성경이 원래 무엇을 </w:t>
      </w:r>
      <w:proofErr w:type="spellStart"/>
      <w:r w:rsidRPr="0054111A">
        <w:rPr>
          <w:rFonts w:asciiTheme="minorEastAsia" w:eastAsiaTheme="minorEastAsia" w:hAnsiTheme="minorEastAsia" w:hint="eastAsia"/>
          <w:sz w:val="20"/>
          <w:szCs w:val="20"/>
          <w:lang w:eastAsia="ko-KR"/>
        </w:rPr>
        <w:t>의미했었는지를</w:t>
      </w:r>
      <w:proofErr w:type="spellEnd"/>
      <w:r w:rsidRPr="0054111A">
        <w:rPr>
          <w:rFonts w:asciiTheme="minorEastAsia" w:eastAsiaTheme="minorEastAsia" w:hAnsiTheme="minorEastAsia" w:hint="eastAsia"/>
          <w:sz w:val="20"/>
          <w:szCs w:val="20"/>
          <w:lang w:eastAsia="ko-KR"/>
        </w:rPr>
        <w:t xml:space="preserve"> 항상 물어야 한다. 구약 단락들의 원래 의미</w:t>
      </w:r>
      <w:r w:rsidR="00B2043C">
        <w:rPr>
          <w:rFonts w:asciiTheme="minorEastAsia" w:eastAsiaTheme="minorEastAsia" w:hAnsiTheme="minorEastAsia" w:hint="eastAsia"/>
          <w:sz w:val="20"/>
          <w:szCs w:val="20"/>
          <w:lang w:eastAsia="ko-KR"/>
        </w:rPr>
        <w:t>는</w:t>
      </w:r>
      <w:r w:rsidRPr="0054111A">
        <w:rPr>
          <w:rFonts w:asciiTheme="minorEastAsia" w:eastAsiaTheme="minorEastAsia" w:hAnsiTheme="minorEastAsia" w:hint="eastAsia"/>
          <w:sz w:val="20"/>
          <w:szCs w:val="20"/>
          <w:lang w:eastAsia="ko-KR"/>
        </w:rPr>
        <w:t xml:space="preserve"> 하나님께서 그의 백성</w:t>
      </w:r>
      <w:r w:rsidR="009465B2" w:rsidRPr="0054111A">
        <w:rPr>
          <w:rFonts w:asciiTheme="minorEastAsia" w:eastAsiaTheme="minorEastAsia" w:hAnsiTheme="minorEastAsia" w:hint="eastAsia"/>
          <w:sz w:val="20"/>
          <w:szCs w:val="20"/>
          <w:lang w:eastAsia="ko-KR"/>
        </w:rPr>
        <w:t xml:space="preserve">이 구약으로부터 배우기를 원하셨던 </w:t>
      </w:r>
      <w:r w:rsidR="00B2043C">
        <w:rPr>
          <w:rFonts w:asciiTheme="minorEastAsia" w:eastAsiaTheme="minorEastAsia" w:hAnsiTheme="minorEastAsia" w:hint="eastAsia"/>
          <w:sz w:val="20"/>
          <w:szCs w:val="20"/>
          <w:lang w:eastAsia="ko-KR"/>
        </w:rPr>
        <w:t>그 처음</w:t>
      </w:r>
      <w:r w:rsidR="009465B2" w:rsidRPr="0054111A">
        <w:rPr>
          <w:rFonts w:asciiTheme="minorEastAsia" w:eastAsiaTheme="minorEastAsia" w:hAnsiTheme="minorEastAsia" w:hint="eastAsia"/>
          <w:sz w:val="20"/>
          <w:szCs w:val="20"/>
          <w:lang w:eastAsia="ko-KR"/>
        </w:rPr>
        <w:t xml:space="preserve">의 </w:t>
      </w:r>
      <w:r w:rsidR="00B2043C">
        <w:rPr>
          <w:rFonts w:asciiTheme="minorEastAsia" w:eastAsiaTheme="minorEastAsia" w:hAnsiTheme="minorEastAsia" w:hint="eastAsia"/>
          <w:sz w:val="20"/>
          <w:szCs w:val="20"/>
          <w:lang w:eastAsia="ko-KR"/>
        </w:rPr>
        <w:t>의도를 설정해 준다.</w:t>
      </w:r>
      <w:r w:rsidR="009465B2" w:rsidRPr="0054111A">
        <w:rPr>
          <w:rFonts w:asciiTheme="minorEastAsia" w:eastAsiaTheme="minorEastAsia" w:hAnsiTheme="minorEastAsia" w:hint="eastAsia"/>
          <w:sz w:val="20"/>
          <w:szCs w:val="20"/>
          <w:lang w:eastAsia="ko-KR"/>
        </w:rPr>
        <w:t xml:space="preserve"> 그들의 우선 사항들은 무엇이었는가? 그들은 무엇을 믿었는가? 그들의 상황들은 무엇이었는가? 그들은 구약의 단락들을 </w:t>
      </w:r>
      <w:r w:rsidR="004A5116">
        <w:rPr>
          <w:rFonts w:asciiTheme="minorEastAsia" w:eastAsiaTheme="minorEastAsia" w:hAnsiTheme="minorEastAsia" w:hint="eastAsia"/>
          <w:sz w:val="20"/>
          <w:szCs w:val="20"/>
          <w:lang w:eastAsia="ko-KR"/>
        </w:rPr>
        <w:t xml:space="preserve">보며 </w:t>
      </w:r>
      <w:r w:rsidR="009465B2" w:rsidRPr="0054111A">
        <w:rPr>
          <w:rFonts w:asciiTheme="minorEastAsia" w:eastAsiaTheme="minorEastAsia" w:hAnsiTheme="minorEastAsia" w:hint="eastAsia"/>
          <w:sz w:val="20"/>
          <w:szCs w:val="20"/>
          <w:lang w:eastAsia="ko-KR"/>
        </w:rPr>
        <w:t xml:space="preserve">어떻게 이해했는가? </w:t>
      </w:r>
      <w:r w:rsidR="000E70AE" w:rsidRPr="0054111A">
        <w:rPr>
          <w:rFonts w:asciiTheme="minorEastAsia" w:eastAsiaTheme="minorEastAsia" w:hAnsiTheme="minorEastAsia" w:hint="eastAsia"/>
          <w:sz w:val="20"/>
          <w:szCs w:val="20"/>
          <w:lang w:eastAsia="ko-KR"/>
        </w:rPr>
        <w:t xml:space="preserve">이 강좌에 계속되는 </w:t>
      </w:r>
      <w:proofErr w:type="spellStart"/>
      <w:r w:rsidR="000E70AE" w:rsidRPr="0054111A">
        <w:rPr>
          <w:rFonts w:asciiTheme="minorEastAsia" w:eastAsiaTheme="minorEastAsia" w:hAnsiTheme="minorEastAsia" w:hint="eastAsia"/>
          <w:sz w:val="20"/>
          <w:szCs w:val="20"/>
          <w:lang w:eastAsia="ko-KR"/>
        </w:rPr>
        <w:t>강의들에서</w:t>
      </w:r>
      <w:proofErr w:type="spellEnd"/>
      <w:r w:rsidR="000E70AE" w:rsidRPr="0054111A">
        <w:rPr>
          <w:rFonts w:asciiTheme="minorEastAsia" w:eastAsiaTheme="minorEastAsia" w:hAnsiTheme="minorEastAsia" w:hint="eastAsia"/>
          <w:sz w:val="20"/>
          <w:szCs w:val="20"/>
          <w:lang w:eastAsia="ko-KR"/>
        </w:rPr>
        <w:t xml:space="preserve"> 우리는 구약의 원래의 저자들과 청중들에게 </w:t>
      </w:r>
      <w:proofErr w:type="spellStart"/>
      <w:r w:rsidR="000E70AE" w:rsidRPr="0054111A">
        <w:rPr>
          <w:rFonts w:asciiTheme="minorEastAsia" w:eastAsiaTheme="minorEastAsia" w:hAnsiTheme="minorEastAsia" w:hint="eastAsia"/>
          <w:sz w:val="20"/>
          <w:szCs w:val="20"/>
          <w:lang w:eastAsia="ko-KR"/>
        </w:rPr>
        <w:t>돌아감으로써</w:t>
      </w:r>
      <w:proofErr w:type="spellEnd"/>
      <w:r w:rsidR="000E70AE" w:rsidRPr="0054111A">
        <w:rPr>
          <w:rFonts w:asciiTheme="minorEastAsia" w:eastAsiaTheme="minorEastAsia" w:hAnsiTheme="minorEastAsia" w:hint="eastAsia"/>
          <w:sz w:val="20"/>
          <w:szCs w:val="20"/>
          <w:lang w:eastAsia="ko-KR"/>
        </w:rPr>
        <w:t xml:space="preserve"> 구약을 읽는 방법을 배울 것이다. </w:t>
      </w:r>
    </w:p>
    <w:p w14:paraId="79FE2D88" w14:textId="4B89BEC4" w:rsidR="00C947BD" w:rsidRPr="0054111A" w:rsidRDefault="000E70AE" w:rsidP="002E58D4">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둘째로, 구약을 적절하게 적용하기 위해 우리는 구약과 우리 사이에 있는 시대들을 </w:t>
      </w:r>
      <w:proofErr w:type="spellStart"/>
      <w:r w:rsidRPr="0054111A">
        <w:rPr>
          <w:rFonts w:asciiTheme="minorEastAsia" w:eastAsiaTheme="minorEastAsia" w:hAnsiTheme="minorEastAsia" w:hint="eastAsia"/>
          <w:sz w:val="20"/>
          <w:szCs w:val="20"/>
          <w:lang w:eastAsia="ko-KR"/>
        </w:rPr>
        <w:t>주의깊게</w:t>
      </w:r>
      <w:proofErr w:type="spellEnd"/>
      <w:r w:rsidRPr="0054111A">
        <w:rPr>
          <w:rFonts w:asciiTheme="minorEastAsia" w:eastAsiaTheme="minorEastAsia" w:hAnsiTheme="minorEastAsia" w:hint="eastAsia"/>
          <w:sz w:val="20"/>
          <w:szCs w:val="20"/>
          <w:lang w:eastAsia="ko-KR"/>
        </w:rPr>
        <w:t xml:space="preserve"> </w:t>
      </w:r>
      <w:r w:rsidR="001E1171" w:rsidRPr="0054111A">
        <w:rPr>
          <w:rFonts w:asciiTheme="minorEastAsia" w:eastAsiaTheme="minorEastAsia" w:hAnsiTheme="minorEastAsia" w:hint="eastAsia"/>
          <w:sz w:val="20"/>
          <w:szCs w:val="20"/>
          <w:lang w:eastAsia="ko-KR"/>
        </w:rPr>
        <w:t>살피며</w:t>
      </w:r>
      <w:r w:rsidRPr="0054111A">
        <w:rPr>
          <w:rFonts w:asciiTheme="minorEastAsia" w:eastAsiaTheme="minorEastAsia" w:hAnsiTheme="minorEastAsia" w:hint="eastAsia"/>
          <w:sz w:val="20"/>
          <w:szCs w:val="20"/>
          <w:lang w:eastAsia="ko-KR"/>
        </w:rPr>
        <w:t xml:space="preserve"> </w:t>
      </w:r>
      <w:r w:rsidR="001E1171" w:rsidRPr="0054111A">
        <w:rPr>
          <w:rFonts w:asciiTheme="minorEastAsia" w:eastAsiaTheme="minorEastAsia" w:hAnsiTheme="minorEastAsia" w:hint="eastAsia"/>
          <w:sz w:val="20"/>
          <w:szCs w:val="20"/>
          <w:lang w:eastAsia="ko-KR"/>
        </w:rPr>
        <w:t>성경적 믿음에 일어났던 연관들과 발전들의 종류들을 보아야 한다. 우리가 곧 볼 것이지만</w:t>
      </w:r>
      <w:r w:rsidR="00655BF8" w:rsidRPr="0054111A">
        <w:rPr>
          <w:rFonts w:asciiTheme="minorEastAsia" w:eastAsiaTheme="minorEastAsia" w:hAnsiTheme="minorEastAsia" w:hint="eastAsia"/>
          <w:sz w:val="20"/>
          <w:szCs w:val="20"/>
          <w:lang w:eastAsia="ko-KR"/>
        </w:rPr>
        <w:t>,</w:t>
      </w:r>
      <w:r w:rsidR="001E1171" w:rsidRPr="0054111A">
        <w:rPr>
          <w:rFonts w:asciiTheme="minorEastAsia" w:eastAsiaTheme="minorEastAsia" w:hAnsiTheme="minorEastAsia" w:hint="eastAsia"/>
          <w:sz w:val="20"/>
          <w:szCs w:val="20"/>
          <w:lang w:eastAsia="ko-KR"/>
        </w:rPr>
        <w:t xml:space="preserve"> 구약의 </w:t>
      </w:r>
      <w:r w:rsidR="002E58D4">
        <w:rPr>
          <w:rFonts w:asciiTheme="minorEastAsia" w:eastAsiaTheme="minorEastAsia" w:hAnsiTheme="minorEastAsia" w:hint="eastAsia"/>
          <w:sz w:val="20"/>
          <w:szCs w:val="20"/>
          <w:lang w:eastAsia="ko-KR"/>
        </w:rPr>
        <w:t>가르침</w:t>
      </w:r>
      <w:r w:rsidR="001E1171" w:rsidRPr="0054111A">
        <w:rPr>
          <w:rFonts w:asciiTheme="minorEastAsia" w:eastAsiaTheme="minorEastAsia" w:hAnsiTheme="minorEastAsia" w:hint="eastAsia"/>
          <w:sz w:val="20"/>
          <w:szCs w:val="20"/>
          <w:lang w:eastAsia="ko-KR"/>
        </w:rPr>
        <w:t xml:space="preserve">은 시간이 흐르며 발전하고 성장했다. 하나님께서 그분의 백성에게 한 번 말씀하시고 그 주제와 관련된 어떤 것을 다시 말씀하신 적이 결코 없었던 것처럼 생각해서는 안 된다. 그와 반대로 구약과 우리 시대 사이에 있는 역사적 기간 동안 하나님은 더 많은 것을 계시하셨다. 이러한 증가된 계시의 어떤 것은 구약 자체에 나타나 있고 또 어떤 것은 신약에 나타나 있다. 그러나 모든 경우에 있어서, 그 간격을 메우기 위해, 우리는 하나님께서 말씀하셨던 모든 것을 고려해야 한다. </w:t>
      </w:r>
    </w:p>
    <w:p w14:paraId="2725AF5F" w14:textId="7E685418" w:rsidR="00C947BD" w:rsidRPr="0054111A" w:rsidRDefault="009E3347" w:rsidP="004A236B">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셋째로, 적용</w:t>
      </w:r>
      <w:r w:rsidR="00D477E3" w:rsidRPr="0054111A">
        <w:rPr>
          <w:rFonts w:asciiTheme="minorEastAsia" w:eastAsiaTheme="minorEastAsia" w:hAnsiTheme="minorEastAsia" w:hint="eastAsia"/>
          <w:sz w:val="20"/>
          <w:szCs w:val="20"/>
          <w:lang w:eastAsia="ko-KR"/>
        </w:rPr>
        <w:t>의</w:t>
      </w:r>
      <w:r w:rsidRPr="0054111A">
        <w:rPr>
          <w:rFonts w:asciiTheme="minorEastAsia" w:eastAsiaTheme="minorEastAsia" w:hAnsiTheme="minorEastAsia" w:hint="eastAsia"/>
          <w:sz w:val="20"/>
          <w:szCs w:val="20"/>
          <w:lang w:eastAsia="ko-KR"/>
        </w:rPr>
        <w:t xml:space="preserve"> 도전은 </w:t>
      </w:r>
      <w:r w:rsidR="00D477E3" w:rsidRPr="0054111A">
        <w:rPr>
          <w:rFonts w:asciiTheme="minorEastAsia" w:eastAsiaTheme="minorEastAsia" w:hAnsiTheme="minorEastAsia" w:hint="eastAsia"/>
          <w:sz w:val="20"/>
          <w:szCs w:val="20"/>
          <w:lang w:eastAsia="ko-KR"/>
        </w:rPr>
        <w:t>우리</w:t>
      </w:r>
      <w:r w:rsidR="004A236B">
        <w:rPr>
          <w:rFonts w:asciiTheme="minorEastAsia" w:eastAsiaTheme="minorEastAsia" w:hAnsiTheme="minorEastAsia" w:hint="eastAsia"/>
          <w:sz w:val="20"/>
          <w:szCs w:val="20"/>
          <w:lang w:eastAsia="ko-KR"/>
        </w:rPr>
        <w:t>로</w:t>
      </w:r>
      <w:r w:rsidR="00D477E3"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구약이 미래의 세대들을 염두에 두고 기록되었다는 사상</w:t>
      </w:r>
      <w:r w:rsidR="002E58D4">
        <w:rPr>
          <w:rFonts w:asciiTheme="minorEastAsia" w:eastAsiaTheme="minorEastAsia" w:hAnsiTheme="minorEastAsia" w:hint="eastAsia"/>
          <w:sz w:val="20"/>
          <w:szCs w:val="20"/>
          <w:lang w:eastAsia="ko-KR"/>
        </w:rPr>
        <w:t xml:space="preserve">의 입장에 </w:t>
      </w:r>
      <w:r w:rsidRPr="0054111A">
        <w:rPr>
          <w:rFonts w:asciiTheme="minorEastAsia" w:eastAsiaTheme="minorEastAsia" w:hAnsiTheme="minorEastAsia" w:hint="eastAsia"/>
          <w:sz w:val="20"/>
          <w:szCs w:val="20"/>
          <w:lang w:eastAsia="ko-KR"/>
        </w:rPr>
        <w:t xml:space="preserve">굳게 </w:t>
      </w:r>
      <w:r w:rsidR="002E58D4">
        <w:rPr>
          <w:rFonts w:asciiTheme="minorEastAsia" w:eastAsiaTheme="minorEastAsia" w:hAnsiTheme="minorEastAsia" w:hint="eastAsia"/>
          <w:sz w:val="20"/>
          <w:szCs w:val="20"/>
          <w:lang w:eastAsia="ko-KR"/>
        </w:rPr>
        <w:t>서</w:t>
      </w:r>
      <w:r w:rsidR="004A236B">
        <w:rPr>
          <w:rFonts w:asciiTheme="minorHAnsi" w:eastAsiaTheme="minorEastAsia" w:hAnsiTheme="minorHAnsi" w:hint="eastAsia"/>
          <w:sz w:val="20"/>
          <w:szCs w:val="20"/>
          <w:lang w:val="el-GR" w:eastAsia="ko-KR" w:bidi="he-IL"/>
        </w:rPr>
        <w:t>도록</w:t>
      </w:r>
      <w:r w:rsidR="004A236B">
        <w:rPr>
          <w:rFonts w:asciiTheme="minorHAnsi" w:eastAsiaTheme="minorEastAsia" w:hAnsiTheme="minorHAnsi" w:hint="eastAsia"/>
          <w:sz w:val="20"/>
          <w:szCs w:val="20"/>
          <w:lang w:val="el-GR" w:eastAsia="ko-KR" w:bidi="he-IL"/>
        </w:rPr>
        <w:t xml:space="preserve"> </w:t>
      </w:r>
      <w:r w:rsidR="004A236B">
        <w:rPr>
          <w:rFonts w:asciiTheme="minorHAnsi" w:eastAsiaTheme="minorEastAsia" w:hAnsiTheme="minorHAnsi" w:hint="eastAsia"/>
          <w:sz w:val="20"/>
          <w:szCs w:val="20"/>
          <w:lang w:val="el-GR" w:eastAsia="ko-KR" w:bidi="he-IL"/>
        </w:rPr>
        <w:t>만든다</w:t>
      </w:r>
      <w:r w:rsidR="00D477E3" w:rsidRPr="0054111A">
        <w:rPr>
          <w:rFonts w:asciiTheme="minorEastAsia" w:eastAsiaTheme="minorEastAsia" w:hAnsiTheme="minorEastAsia" w:hint="eastAsia"/>
          <w:sz w:val="20"/>
          <w:szCs w:val="20"/>
          <w:lang w:eastAsia="ko-KR"/>
        </w:rPr>
        <w:t xml:space="preserve">. 바울이 표현한 것처럼, 구약은 </w:t>
      </w:r>
      <w:r w:rsidR="00D477E3" w:rsidRPr="0054111A">
        <w:rPr>
          <w:rFonts w:asciiTheme="minorEastAsia" w:eastAsiaTheme="minorEastAsia" w:hAnsiTheme="minorEastAsia"/>
          <w:sz w:val="20"/>
          <w:szCs w:val="20"/>
          <w:lang w:eastAsia="ko-KR"/>
        </w:rPr>
        <w:t>“</w:t>
      </w:r>
      <w:r w:rsidR="00D477E3" w:rsidRPr="0054111A">
        <w:rPr>
          <w:rFonts w:asciiTheme="minorEastAsia" w:eastAsiaTheme="minorEastAsia" w:hAnsiTheme="minorEastAsia" w:hint="eastAsia"/>
          <w:sz w:val="20"/>
          <w:szCs w:val="20"/>
          <w:lang w:eastAsia="ko-KR"/>
        </w:rPr>
        <w:t>우리를 위해 기록되었다.</w:t>
      </w:r>
      <w:r w:rsidR="00D477E3" w:rsidRPr="0054111A">
        <w:rPr>
          <w:rFonts w:asciiTheme="minorEastAsia" w:eastAsiaTheme="minorEastAsia" w:hAnsiTheme="minorEastAsia"/>
          <w:sz w:val="20"/>
          <w:szCs w:val="20"/>
          <w:lang w:eastAsia="ko-KR"/>
        </w:rPr>
        <w:t>”</w:t>
      </w:r>
      <w:r w:rsidR="00D477E3" w:rsidRPr="0054111A">
        <w:rPr>
          <w:rFonts w:asciiTheme="minorEastAsia" w:eastAsiaTheme="minorEastAsia" w:hAnsiTheme="minorEastAsia" w:hint="eastAsia"/>
          <w:sz w:val="20"/>
          <w:szCs w:val="20"/>
          <w:lang w:eastAsia="ko-KR"/>
        </w:rPr>
        <w:t xml:space="preserve"> 이 사실은 우리에게 현 세계에서 신자로서 우리가 갖는 책임들에 주의를 기울일 것을 요구한다. 오늘의 하나님의 백성의 필요들은 여러 가지 면에서 과거의 하나님의 백성의 것들과 비슷하지만, 그것들은 또한 새롭고 다르다. 오늘의 우리가 구약을 효과적으로 적용하려고 하면</w:t>
      </w:r>
      <w:r w:rsidR="00655BF8" w:rsidRPr="0054111A">
        <w:rPr>
          <w:rFonts w:asciiTheme="minorEastAsia" w:eastAsiaTheme="minorEastAsia" w:hAnsiTheme="minorEastAsia" w:hint="eastAsia"/>
          <w:sz w:val="20"/>
          <w:szCs w:val="20"/>
          <w:lang w:eastAsia="ko-KR"/>
        </w:rPr>
        <w:t>,</w:t>
      </w:r>
      <w:r w:rsidR="00D477E3" w:rsidRPr="0054111A">
        <w:rPr>
          <w:rFonts w:asciiTheme="minorEastAsia" w:eastAsiaTheme="minorEastAsia" w:hAnsiTheme="minorEastAsia" w:hint="eastAsia"/>
          <w:sz w:val="20"/>
          <w:szCs w:val="20"/>
          <w:lang w:eastAsia="ko-KR"/>
        </w:rPr>
        <w:t xml:space="preserve"> 우리</w:t>
      </w:r>
      <w:r w:rsidR="004A236B">
        <w:rPr>
          <w:rFonts w:asciiTheme="minorEastAsia" w:eastAsiaTheme="minorEastAsia" w:hAnsiTheme="minorEastAsia" w:hint="eastAsia"/>
          <w:sz w:val="20"/>
          <w:szCs w:val="20"/>
          <w:lang w:eastAsia="ko-KR"/>
        </w:rPr>
        <w:t xml:space="preserve"> 자신은 말할 것도 없고 </w:t>
      </w:r>
      <w:r w:rsidR="00D477E3" w:rsidRPr="0054111A">
        <w:rPr>
          <w:rFonts w:asciiTheme="minorEastAsia" w:eastAsiaTheme="minorEastAsia" w:hAnsiTheme="minorEastAsia" w:hint="eastAsia"/>
          <w:sz w:val="20"/>
          <w:szCs w:val="20"/>
          <w:lang w:eastAsia="ko-KR"/>
        </w:rPr>
        <w:t>우리가 구약을 적용하려고 하는 사람들</w:t>
      </w:r>
      <w:r w:rsidR="004A236B">
        <w:rPr>
          <w:rFonts w:asciiTheme="minorEastAsia" w:eastAsiaTheme="minorEastAsia" w:hAnsiTheme="minorEastAsia" w:hint="eastAsia"/>
          <w:sz w:val="20"/>
          <w:szCs w:val="20"/>
          <w:lang w:eastAsia="ko-KR"/>
        </w:rPr>
        <w:t>도</w:t>
      </w:r>
      <w:r w:rsidR="00D477E3" w:rsidRPr="0054111A">
        <w:rPr>
          <w:rFonts w:asciiTheme="minorEastAsia" w:eastAsiaTheme="minorEastAsia" w:hAnsiTheme="minorEastAsia" w:hint="eastAsia"/>
          <w:sz w:val="20"/>
          <w:szCs w:val="20"/>
          <w:lang w:eastAsia="ko-KR"/>
        </w:rPr>
        <w:t xml:space="preserve"> 잘 알아야 한다. </w:t>
      </w:r>
    </w:p>
    <w:p w14:paraId="57B866DC" w14:textId="77777777" w:rsidR="00B00383" w:rsidRDefault="00D477E3" w:rsidP="00727C16">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지금까지 구약을 우리 시대에 적용하기를 원하는 사람이 </w:t>
      </w:r>
      <w:r w:rsidR="007510E9" w:rsidRPr="0054111A">
        <w:rPr>
          <w:rFonts w:asciiTheme="minorEastAsia" w:eastAsiaTheme="minorEastAsia" w:hAnsiTheme="minorEastAsia" w:hint="eastAsia"/>
          <w:sz w:val="20"/>
          <w:szCs w:val="20"/>
          <w:lang w:eastAsia="ko-KR"/>
        </w:rPr>
        <w:t>직면하는 도전들을 보았으</w:t>
      </w:r>
      <w:r w:rsidR="004A236B">
        <w:rPr>
          <w:rFonts w:asciiTheme="minorHAnsi" w:eastAsiaTheme="minorEastAsia" w:hAnsiTheme="minorHAnsi" w:hint="eastAsia"/>
          <w:sz w:val="20"/>
          <w:szCs w:val="20"/>
          <w:lang w:val="el-GR" w:eastAsia="ko-KR" w:bidi="he-IL"/>
        </w:rPr>
        <w:t>므로</w:t>
      </w:r>
      <w:r w:rsidR="007510E9" w:rsidRPr="0054111A">
        <w:rPr>
          <w:rFonts w:asciiTheme="minorEastAsia" w:eastAsiaTheme="minorEastAsia" w:hAnsiTheme="minorEastAsia" w:hint="eastAsia"/>
          <w:sz w:val="20"/>
          <w:szCs w:val="20"/>
          <w:lang w:eastAsia="ko-KR"/>
        </w:rPr>
        <w:t xml:space="preserve">, 이제 우리는 적용에 있어서 </w:t>
      </w:r>
      <w:r w:rsidR="00A51337">
        <w:rPr>
          <w:rFonts w:asciiTheme="minorEastAsia" w:eastAsiaTheme="minorEastAsia" w:hAnsiTheme="minorEastAsia" w:hint="eastAsia"/>
          <w:sz w:val="20"/>
          <w:szCs w:val="20"/>
          <w:lang w:eastAsia="ko-KR"/>
        </w:rPr>
        <w:t>두 번째</w:t>
      </w:r>
      <w:r w:rsidR="007510E9" w:rsidRPr="0054111A">
        <w:rPr>
          <w:rFonts w:asciiTheme="minorEastAsia" w:eastAsiaTheme="minorEastAsia" w:hAnsiTheme="minorEastAsia" w:hint="eastAsia"/>
          <w:sz w:val="20"/>
          <w:szCs w:val="20"/>
          <w:lang w:eastAsia="ko-KR"/>
        </w:rPr>
        <w:t xml:space="preserve"> </w:t>
      </w:r>
      <w:r w:rsidR="00727C16">
        <w:rPr>
          <w:rFonts w:asciiTheme="minorEastAsia" w:eastAsiaTheme="minorEastAsia" w:hAnsiTheme="minorEastAsia" w:hint="eastAsia"/>
          <w:sz w:val="20"/>
          <w:szCs w:val="20"/>
          <w:lang w:eastAsia="ko-KR"/>
        </w:rPr>
        <w:t xml:space="preserve">문제를 논할 </w:t>
      </w:r>
      <w:r w:rsidR="007510E9" w:rsidRPr="0054111A">
        <w:rPr>
          <w:rFonts w:asciiTheme="minorEastAsia" w:eastAsiaTheme="minorEastAsia" w:hAnsiTheme="minorEastAsia" w:hint="eastAsia"/>
          <w:sz w:val="20"/>
          <w:szCs w:val="20"/>
          <w:lang w:eastAsia="ko-KR"/>
        </w:rPr>
        <w:t>것이다. 우리가 구약의 세계로부터 역사적 간격을 가로질러 우리의 현 세계로 그 교훈을 가져오는 것을 가능하게 해 주는 연</w:t>
      </w:r>
      <w:r w:rsidR="00727C16">
        <w:rPr>
          <w:rFonts w:asciiTheme="minorEastAsia" w:eastAsiaTheme="minorEastAsia" w:hAnsiTheme="minorEastAsia" w:hint="eastAsia"/>
          <w:sz w:val="20"/>
          <w:szCs w:val="20"/>
          <w:lang w:eastAsia="ko-KR"/>
        </w:rPr>
        <w:t>결점</w:t>
      </w:r>
      <w:r w:rsidR="007510E9" w:rsidRPr="0054111A">
        <w:rPr>
          <w:rFonts w:asciiTheme="minorEastAsia" w:eastAsiaTheme="minorEastAsia" w:hAnsiTheme="minorEastAsia" w:hint="eastAsia"/>
          <w:sz w:val="20"/>
          <w:szCs w:val="20"/>
          <w:lang w:eastAsia="ko-KR"/>
        </w:rPr>
        <w:t xml:space="preserve">들은 무엇인가? 무슨 공통성들이 이것을 가능하게 해 주는가? </w:t>
      </w:r>
    </w:p>
    <w:p w14:paraId="68800441" w14:textId="77777777" w:rsidR="00B00383" w:rsidRDefault="00B00383" w:rsidP="00727C16">
      <w:pPr>
        <w:spacing w:line="276" w:lineRule="auto"/>
        <w:ind w:firstLine="720"/>
        <w:jc w:val="both"/>
        <w:rPr>
          <w:rFonts w:asciiTheme="minorEastAsia" w:eastAsiaTheme="minorEastAsia" w:hAnsiTheme="minorEastAsia"/>
          <w:sz w:val="20"/>
          <w:szCs w:val="20"/>
          <w:lang w:eastAsia="ko-KR"/>
        </w:rPr>
      </w:pPr>
    </w:p>
    <w:p w14:paraId="6BC597D1" w14:textId="584EF7A9" w:rsidR="00C947BD" w:rsidRPr="0054111A" w:rsidRDefault="007510E9" w:rsidP="00727C16">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 </w:t>
      </w:r>
    </w:p>
    <w:p w14:paraId="165E11A2" w14:textId="77777777" w:rsidR="00C947BD" w:rsidRPr="0054111A" w:rsidRDefault="007868E8" w:rsidP="0091306B">
      <w:pPr>
        <w:pStyle w:val="Heading2"/>
        <w:spacing w:before="120" w:after="120" w:line="276" w:lineRule="auto"/>
        <w:ind w:left="288"/>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lastRenderedPageBreak/>
        <w:t>연</w:t>
      </w:r>
      <w:r w:rsidR="0091306B">
        <w:rPr>
          <w:rFonts w:asciiTheme="minorEastAsia" w:eastAsiaTheme="minorEastAsia" w:hAnsiTheme="minorEastAsia" w:hint="eastAsia"/>
          <w:sz w:val="20"/>
          <w:szCs w:val="20"/>
          <w:lang w:eastAsia="ko-KR"/>
        </w:rPr>
        <w:t>결점</w:t>
      </w:r>
      <w:r w:rsidRPr="0054111A">
        <w:rPr>
          <w:rFonts w:asciiTheme="minorEastAsia" w:eastAsiaTheme="minorEastAsia" w:hAnsiTheme="minorEastAsia" w:hint="eastAsia"/>
          <w:sz w:val="20"/>
          <w:szCs w:val="20"/>
          <w:lang w:eastAsia="ko-KR"/>
        </w:rPr>
        <w:t xml:space="preserve">들 </w:t>
      </w:r>
      <w:r w:rsidR="00446BC2">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rPr>
        <w:t>Connections</w:t>
      </w:r>
      <w:r w:rsidR="00446BC2">
        <w:rPr>
          <w:rFonts w:asciiTheme="minorEastAsia" w:eastAsiaTheme="minorEastAsia" w:hAnsiTheme="minorEastAsia" w:hint="eastAsia"/>
          <w:sz w:val="20"/>
          <w:szCs w:val="20"/>
          <w:lang w:eastAsia="ko-KR"/>
        </w:rPr>
        <w:t>)</w:t>
      </w:r>
    </w:p>
    <w:p w14:paraId="31D72C20" w14:textId="77777777" w:rsidR="00C947BD" w:rsidRPr="0054111A" w:rsidRDefault="002C439D" w:rsidP="00951D84">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rPr>
        <w:t>어떤 책이 어떤 사람의 삶에 관련성을 가지려면 그 책의 내용과 독자 사이에 어떤 종류의 연</w:t>
      </w:r>
      <w:r w:rsidR="0091306B">
        <w:rPr>
          <w:rFonts w:asciiTheme="minorEastAsia" w:eastAsiaTheme="minorEastAsia" w:hAnsiTheme="minorEastAsia" w:hint="eastAsia"/>
          <w:sz w:val="20"/>
          <w:szCs w:val="20"/>
          <w:lang w:eastAsia="ko-KR"/>
        </w:rPr>
        <w:t>결점</w:t>
      </w:r>
      <w:r w:rsidRPr="0054111A">
        <w:rPr>
          <w:rFonts w:asciiTheme="minorEastAsia" w:eastAsiaTheme="minorEastAsia" w:hAnsiTheme="minorEastAsia" w:hint="eastAsia"/>
          <w:sz w:val="20"/>
          <w:szCs w:val="20"/>
          <w:lang w:eastAsia="ko-KR"/>
        </w:rPr>
        <w:t xml:space="preserve">이 있어야 한다. </w:t>
      </w:r>
      <w:r w:rsidR="00951D84" w:rsidRPr="00951D84">
        <w:rPr>
          <w:rFonts w:asciiTheme="minorEastAsia" w:eastAsiaTheme="minorEastAsia" w:hAnsiTheme="minorEastAsia"/>
          <w:sz w:val="20"/>
          <w:szCs w:val="20"/>
          <w:lang w:eastAsia="ko-KR"/>
        </w:rPr>
        <w:t xml:space="preserve">한 책이 우리 삶에 적용되기 위해서는 책이 말하는 것과 독자들의 삶의 경험 사이에 </w:t>
      </w:r>
      <w:r w:rsidR="00951D84">
        <w:rPr>
          <w:rFonts w:asciiTheme="minorEastAsia" w:eastAsiaTheme="minorEastAsia" w:hAnsiTheme="minorEastAsia"/>
          <w:sz w:val="20"/>
          <w:szCs w:val="20"/>
          <w:lang w:eastAsia="ko-KR"/>
        </w:rPr>
        <w:t>충</w:t>
      </w:r>
      <w:r w:rsidR="00951D84">
        <w:rPr>
          <w:rFonts w:asciiTheme="minorEastAsia" w:eastAsiaTheme="minorEastAsia" w:hAnsiTheme="minorEastAsia" w:hint="eastAsia"/>
          <w:sz w:val="20"/>
          <w:szCs w:val="20"/>
          <w:lang w:eastAsia="ko-KR"/>
        </w:rPr>
        <w:t>분</w:t>
      </w:r>
      <w:r w:rsidR="00951D84" w:rsidRPr="00951D84">
        <w:rPr>
          <w:rFonts w:asciiTheme="minorEastAsia" w:eastAsiaTheme="minorEastAsia" w:hAnsiTheme="minorEastAsia"/>
          <w:sz w:val="20"/>
          <w:szCs w:val="20"/>
          <w:lang w:eastAsia="ko-KR"/>
        </w:rPr>
        <w:t xml:space="preserve">한 공통점이 </w:t>
      </w:r>
      <w:proofErr w:type="spellStart"/>
      <w:r w:rsidR="00951D84" w:rsidRPr="00951D84">
        <w:rPr>
          <w:rFonts w:asciiTheme="minorEastAsia" w:eastAsiaTheme="minorEastAsia" w:hAnsiTheme="minorEastAsia"/>
          <w:sz w:val="20"/>
          <w:szCs w:val="20"/>
          <w:lang w:eastAsia="ko-KR"/>
        </w:rPr>
        <w:t>어떻게든</w:t>
      </w:r>
      <w:proofErr w:type="spellEnd"/>
      <w:r w:rsidR="00951D84" w:rsidRPr="00951D84">
        <w:rPr>
          <w:rFonts w:asciiTheme="minorEastAsia" w:eastAsiaTheme="minorEastAsia" w:hAnsiTheme="minorEastAsia"/>
          <w:sz w:val="20"/>
          <w:szCs w:val="20"/>
          <w:lang w:eastAsia="ko-KR"/>
        </w:rPr>
        <w:t xml:space="preserve"> 성립되어야 한다.</w:t>
      </w:r>
      <w:r w:rsidR="00951D84">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이것은 일반적으로 책들에 </w:t>
      </w:r>
      <w:r w:rsidR="00655BF8" w:rsidRPr="0054111A">
        <w:rPr>
          <w:rFonts w:asciiTheme="minorEastAsia" w:eastAsiaTheme="minorEastAsia" w:hAnsiTheme="minorEastAsia" w:hint="eastAsia"/>
          <w:sz w:val="20"/>
          <w:szCs w:val="20"/>
          <w:lang w:eastAsia="ko-KR"/>
        </w:rPr>
        <w:t>잘</w:t>
      </w:r>
      <w:r w:rsidRPr="0054111A">
        <w:rPr>
          <w:rFonts w:asciiTheme="minorEastAsia" w:eastAsiaTheme="minorEastAsia" w:hAnsiTheme="minorEastAsia" w:hint="eastAsia"/>
          <w:sz w:val="20"/>
          <w:szCs w:val="20"/>
          <w:lang w:eastAsia="ko-KR"/>
        </w:rPr>
        <w:t xml:space="preserve"> 들어맞는 말이지만 특별히 구약</w:t>
      </w:r>
      <w:r w:rsidR="009A4994" w:rsidRPr="0054111A">
        <w:rPr>
          <w:rFonts w:asciiTheme="minorEastAsia" w:eastAsiaTheme="minorEastAsia" w:hAnsiTheme="minorEastAsia" w:hint="eastAsia"/>
          <w:sz w:val="20"/>
          <w:szCs w:val="20"/>
          <w:lang w:eastAsia="ko-KR"/>
        </w:rPr>
        <w:t xml:space="preserve"> 성경에도 역시 들어맞는 말이다. 그래서 이 시점에서 우리는 구약의 세계와 그것이 오늘 우리의 삶에 적용되거나 관련을 맺을 우리 세계 사이에 무슨 연</w:t>
      </w:r>
      <w:r w:rsidR="00951D84">
        <w:rPr>
          <w:rFonts w:asciiTheme="minorEastAsia" w:eastAsiaTheme="minorEastAsia" w:hAnsiTheme="minorEastAsia" w:hint="eastAsia"/>
          <w:sz w:val="20"/>
          <w:szCs w:val="20"/>
          <w:lang w:eastAsia="ko-KR"/>
        </w:rPr>
        <w:t>결점</w:t>
      </w:r>
      <w:r w:rsidR="009A4994" w:rsidRPr="0054111A">
        <w:rPr>
          <w:rFonts w:asciiTheme="minorEastAsia" w:eastAsiaTheme="minorEastAsia" w:hAnsiTheme="minorEastAsia" w:hint="eastAsia"/>
          <w:sz w:val="20"/>
          <w:szCs w:val="20"/>
          <w:lang w:eastAsia="ko-KR"/>
        </w:rPr>
        <w:t xml:space="preserve">들이 존재하는가를 물어볼 필요가 있다.  </w:t>
      </w:r>
    </w:p>
    <w:p w14:paraId="26C48AEA" w14:textId="1230271B" w:rsidR="00C947BD" w:rsidRPr="0054111A" w:rsidRDefault="009A4994" w:rsidP="003C52A4">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여러 가지 방식으로 우리가 이런 연</w:t>
      </w:r>
      <w:r w:rsidR="00043A86">
        <w:rPr>
          <w:rFonts w:asciiTheme="minorEastAsia" w:eastAsiaTheme="minorEastAsia" w:hAnsiTheme="minorEastAsia" w:hint="eastAsia"/>
          <w:sz w:val="20"/>
          <w:szCs w:val="20"/>
          <w:lang w:eastAsia="ko-KR"/>
        </w:rPr>
        <w:t>결점</w:t>
      </w:r>
      <w:r w:rsidRPr="0054111A">
        <w:rPr>
          <w:rFonts w:asciiTheme="minorEastAsia" w:eastAsiaTheme="minorEastAsia" w:hAnsiTheme="minorEastAsia" w:hint="eastAsia"/>
          <w:sz w:val="20"/>
          <w:szCs w:val="20"/>
          <w:lang w:eastAsia="ko-KR"/>
        </w:rPr>
        <w:t>들의 목록을 작성할 수 있지만</w:t>
      </w:r>
      <w:r w:rsidR="003C52A4">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구약의 원래 청중과 우리가</w:t>
      </w:r>
      <w:r w:rsidR="003C52A4">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갖는 세 가지 </w:t>
      </w:r>
      <w:r w:rsidR="003C52A4">
        <w:rPr>
          <w:rFonts w:asciiTheme="minorEastAsia" w:eastAsiaTheme="minorEastAsia" w:hAnsiTheme="minorEastAsia" w:hint="eastAsia"/>
          <w:sz w:val="20"/>
          <w:szCs w:val="20"/>
          <w:lang w:eastAsia="ko-KR"/>
        </w:rPr>
        <w:t>공통점을</w:t>
      </w:r>
      <w:r w:rsidRPr="0054111A">
        <w:rPr>
          <w:rFonts w:asciiTheme="minorEastAsia" w:eastAsiaTheme="minorEastAsia" w:hAnsiTheme="minorEastAsia" w:hint="eastAsia"/>
          <w:sz w:val="20"/>
          <w:szCs w:val="20"/>
          <w:lang w:eastAsia="ko-KR"/>
        </w:rPr>
        <w:t xml:space="preserve"> 생각</w:t>
      </w:r>
      <w:r w:rsidR="003C52A4">
        <w:rPr>
          <w:rFonts w:asciiTheme="minorEastAsia" w:eastAsiaTheme="minorEastAsia" w:hAnsiTheme="minorEastAsia" w:hint="eastAsia"/>
          <w:sz w:val="20"/>
          <w:szCs w:val="20"/>
          <w:lang w:eastAsia="ko-KR"/>
        </w:rPr>
        <w:t xml:space="preserve">해 보는 </w:t>
      </w:r>
      <w:r w:rsidRPr="0054111A">
        <w:rPr>
          <w:rFonts w:asciiTheme="minorEastAsia" w:eastAsiaTheme="minorEastAsia" w:hAnsiTheme="minorEastAsia" w:hint="eastAsia"/>
          <w:sz w:val="20"/>
          <w:szCs w:val="20"/>
          <w:lang w:eastAsia="ko-KR"/>
        </w:rPr>
        <w:t xml:space="preserve">것이 도움이 </w:t>
      </w:r>
      <w:r w:rsidR="003C52A4">
        <w:rPr>
          <w:rFonts w:asciiTheme="minorEastAsia" w:eastAsiaTheme="minorEastAsia" w:hAnsiTheme="minorEastAsia" w:hint="eastAsia"/>
          <w:sz w:val="20"/>
          <w:szCs w:val="20"/>
          <w:lang w:eastAsia="ko-KR"/>
        </w:rPr>
        <w:t xml:space="preserve">될 것이다. </w:t>
      </w:r>
      <w:r w:rsidR="007E3368" w:rsidRPr="0054111A">
        <w:rPr>
          <w:rFonts w:asciiTheme="minorEastAsia" w:eastAsiaTheme="minorEastAsia" w:hAnsiTheme="minorEastAsia" w:hint="eastAsia"/>
          <w:sz w:val="20"/>
          <w:szCs w:val="20"/>
          <w:lang w:eastAsia="ko-KR"/>
        </w:rPr>
        <w:t xml:space="preserve">구체적으로 말하면, 우리는 동일하신 하나님을 모시고 있고, 우리는 동일한 세상에서 살고, 우리는 동일한 종류의 사람들이다. 이 세 가지 </w:t>
      </w:r>
      <w:r w:rsidR="001D7EBE" w:rsidRPr="0054111A">
        <w:rPr>
          <w:rFonts w:asciiTheme="minorEastAsia" w:eastAsiaTheme="minorEastAsia" w:hAnsiTheme="minorEastAsia" w:hint="eastAsia"/>
          <w:sz w:val="20"/>
          <w:szCs w:val="20"/>
          <w:lang w:eastAsia="ko-KR"/>
        </w:rPr>
        <w:t>연결 고리</w:t>
      </w:r>
      <w:r w:rsidR="007E3368" w:rsidRPr="0054111A">
        <w:rPr>
          <w:rFonts w:asciiTheme="minorEastAsia" w:eastAsiaTheme="minorEastAsia" w:hAnsiTheme="minorEastAsia" w:hint="eastAsia"/>
          <w:sz w:val="20"/>
          <w:szCs w:val="20"/>
          <w:lang w:eastAsia="ko-KR"/>
        </w:rPr>
        <w:t xml:space="preserve">들을 </w:t>
      </w:r>
      <w:r w:rsidR="00461F72">
        <w:rPr>
          <w:rFonts w:asciiTheme="minorEastAsia" w:eastAsiaTheme="minorEastAsia" w:hAnsiTheme="minorEastAsia" w:hint="eastAsia"/>
          <w:sz w:val="20"/>
          <w:szCs w:val="20"/>
          <w:lang w:eastAsia="ko-KR"/>
        </w:rPr>
        <w:t>살펴보</w:t>
      </w:r>
      <w:r w:rsidR="007E3368" w:rsidRPr="0054111A">
        <w:rPr>
          <w:rFonts w:asciiTheme="minorEastAsia" w:eastAsiaTheme="minorEastAsia" w:hAnsiTheme="minorEastAsia" w:hint="eastAsia"/>
          <w:sz w:val="20"/>
          <w:szCs w:val="20"/>
          <w:lang w:eastAsia="ko-KR"/>
        </w:rPr>
        <w:t xml:space="preserve">자. </w:t>
      </w:r>
    </w:p>
    <w:p w14:paraId="5D11EAD4" w14:textId="77777777" w:rsidR="00446BC2" w:rsidRPr="00170DEC" w:rsidRDefault="007868E8" w:rsidP="00D067F3">
      <w:pPr>
        <w:pStyle w:val="Heading3"/>
        <w:spacing w:before="120" w:after="120" w:line="360" w:lineRule="auto"/>
        <w:ind w:left="576"/>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t xml:space="preserve">동일하신 하나님 </w:t>
      </w:r>
      <w:r w:rsidR="00446BC2">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rPr>
        <w:t>Same God</w:t>
      </w:r>
      <w:r w:rsidR="00446BC2">
        <w:rPr>
          <w:rFonts w:asciiTheme="minorEastAsia" w:eastAsiaTheme="minorEastAsia" w:hAnsiTheme="minorEastAsia" w:hint="eastAsia"/>
          <w:sz w:val="20"/>
          <w:szCs w:val="20"/>
          <w:lang w:eastAsia="ko-KR"/>
        </w:rPr>
        <w:t>)</w:t>
      </w:r>
    </w:p>
    <w:p w14:paraId="136AAD39" w14:textId="647FC38F" w:rsidR="00C947BD" w:rsidRPr="0054111A" w:rsidRDefault="007E3368" w:rsidP="00563A29">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첫째로, 우리가 구약을 함께 공부할 때 신약의 기독교인들의 하나님이 우리가 구약에서 읽는 하나님과 동일하다는 사실을 유념해야 한다. 오늘의 신실한 기독교인들은 고대의 신실한 이스라엘인들이 예수님이 태어나시기 전</w:t>
      </w:r>
      <w:r w:rsidR="00563A29">
        <w:rPr>
          <w:rFonts w:asciiTheme="minorEastAsia" w:eastAsiaTheme="minorEastAsia" w:hAnsiTheme="minorEastAsia" w:hint="eastAsia"/>
          <w:sz w:val="20"/>
          <w:szCs w:val="20"/>
          <w:lang w:eastAsia="ko-KR"/>
        </w:rPr>
        <w:t>부터</w:t>
      </w:r>
      <w:r w:rsidRPr="0054111A">
        <w:rPr>
          <w:rFonts w:asciiTheme="minorEastAsia" w:eastAsiaTheme="minorEastAsia" w:hAnsiTheme="minorEastAsia" w:hint="eastAsia"/>
          <w:sz w:val="20"/>
          <w:szCs w:val="20"/>
          <w:lang w:eastAsia="ko-KR"/>
        </w:rPr>
        <w:t xml:space="preserve"> 섬겼던 그 동일하신 하나님을 예배하고 섬긴다.  </w:t>
      </w:r>
    </w:p>
    <w:p w14:paraId="7E840DE3" w14:textId="34238B8A" w:rsidR="00C947BD" w:rsidRPr="0054111A" w:rsidRDefault="00CF0222" w:rsidP="00563A29">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성경은 하나님</w:t>
      </w:r>
      <w:r w:rsidR="00094431" w:rsidRPr="0054111A">
        <w:rPr>
          <w:rFonts w:asciiTheme="minorEastAsia" w:eastAsiaTheme="minorEastAsia" w:hAnsiTheme="minorEastAsia" w:hint="eastAsia"/>
          <w:sz w:val="20"/>
          <w:szCs w:val="20"/>
          <w:lang w:eastAsia="ko-KR"/>
        </w:rPr>
        <w:t>이</w:t>
      </w:r>
      <w:r w:rsidRPr="0054111A">
        <w:rPr>
          <w:rFonts w:asciiTheme="minorEastAsia" w:eastAsiaTheme="minorEastAsia" w:hAnsiTheme="minorEastAsia" w:hint="eastAsia"/>
          <w:sz w:val="20"/>
          <w:szCs w:val="20"/>
          <w:lang w:eastAsia="ko-KR"/>
        </w:rPr>
        <w:t xml:space="preserve"> 변치 않으시는</w:t>
      </w:r>
      <w:r w:rsidR="00094431"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불변하</w:t>
      </w:r>
      <w:r w:rsidR="00B00383">
        <w:rPr>
          <w:rFonts w:asciiTheme="minorEastAsia" w:eastAsiaTheme="minorEastAsia" w:hAnsiTheme="minorEastAsia" w:hint="eastAsia"/>
          <w:sz w:val="20"/>
          <w:szCs w:val="20"/>
          <w:lang w:eastAsia="ko-KR"/>
        </w:rPr>
        <w:t>시는</w:t>
      </w:r>
      <w:r w:rsidRPr="0054111A">
        <w:rPr>
          <w:rFonts w:asciiTheme="minorEastAsia" w:eastAsiaTheme="minorEastAsia" w:hAnsiTheme="minorEastAsia" w:hint="eastAsia"/>
          <w:sz w:val="20"/>
          <w:szCs w:val="20"/>
          <w:lang w:eastAsia="ko-KR"/>
        </w:rPr>
        <w:t xml:space="preserve"> 분이라고 가르치고 있기 때문에</w:t>
      </w:r>
      <w:r w:rsidR="00B00383">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w:t>
      </w:r>
      <w:r w:rsidR="007E3368" w:rsidRPr="0054111A">
        <w:rPr>
          <w:rFonts w:asciiTheme="minorEastAsia" w:eastAsiaTheme="minorEastAsia" w:hAnsiTheme="minorEastAsia" w:hint="eastAsia"/>
          <w:sz w:val="20"/>
          <w:szCs w:val="20"/>
          <w:lang w:eastAsia="ko-KR"/>
        </w:rPr>
        <w:t>우리가 동일하신 하나님을 섬긴다는 사실은</w:t>
      </w:r>
      <w:r w:rsidRPr="0054111A">
        <w:rPr>
          <w:rFonts w:asciiTheme="minorEastAsia" w:eastAsiaTheme="minorEastAsia" w:hAnsiTheme="minorEastAsia" w:hint="eastAsia"/>
          <w:sz w:val="20"/>
          <w:szCs w:val="20"/>
          <w:lang w:eastAsia="ko-KR"/>
        </w:rPr>
        <w:t xml:space="preserve"> 매우 중요한 연관을 맺게 해 준다. 하나님은 고대 시대나 오늘이나 동일하시다. 그런데 여기서 우리가 주의해야 할 것이 있다. 성경은 하나님이 불변하시지만 어떤 점에 </w:t>
      </w:r>
      <w:proofErr w:type="spellStart"/>
      <w:r w:rsidRPr="0054111A">
        <w:rPr>
          <w:rFonts w:asciiTheme="minorEastAsia" w:eastAsiaTheme="minorEastAsia" w:hAnsiTheme="minorEastAsia" w:hint="eastAsia"/>
          <w:sz w:val="20"/>
          <w:szCs w:val="20"/>
          <w:lang w:eastAsia="ko-KR"/>
        </w:rPr>
        <w:t>있어서만</w:t>
      </w:r>
      <w:proofErr w:type="spellEnd"/>
      <w:r w:rsidRPr="0054111A">
        <w:rPr>
          <w:rFonts w:asciiTheme="minorEastAsia" w:eastAsiaTheme="minorEastAsia" w:hAnsiTheme="minorEastAsia" w:hint="eastAsia"/>
          <w:sz w:val="20"/>
          <w:szCs w:val="20"/>
          <w:lang w:eastAsia="ko-KR"/>
        </w:rPr>
        <w:t xml:space="preserve"> </w:t>
      </w:r>
      <w:proofErr w:type="spellStart"/>
      <w:r w:rsidR="00563A29">
        <w:rPr>
          <w:rFonts w:asciiTheme="minorEastAsia" w:eastAsiaTheme="minorEastAsia" w:hAnsiTheme="minorEastAsia" w:hint="eastAsia"/>
          <w:sz w:val="20"/>
          <w:szCs w:val="20"/>
          <w:lang w:eastAsia="ko-KR"/>
        </w:rPr>
        <w:t>불변하시다</w:t>
      </w:r>
      <w:r w:rsidRPr="0054111A">
        <w:rPr>
          <w:rFonts w:asciiTheme="minorEastAsia" w:eastAsiaTheme="minorEastAsia" w:hAnsiTheme="minorEastAsia" w:hint="eastAsia"/>
          <w:sz w:val="20"/>
          <w:szCs w:val="20"/>
          <w:lang w:eastAsia="ko-KR"/>
        </w:rPr>
        <w:t>고</w:t>
      </w:r>
      <w:proofErr w:type="spellEnd"/>
      <w:r w:rsidRPr="0054111A">
        <w:rPr>
          <w:rFonts w:asciiTheme="minorEastAsia" w:eastAsiaTheme="minorEastAsia" w:hAnsiTheme="minorEastAsia" w:hint="eastAsia"/>
          <w:sz w:val="20"/>
          <w:szCs w:val="20"/>
          <w:lang w:eastAsia="ko-KR"/>
        </w:rPr>
        <w:t xml:space="preserve"> 가르친다. 불변성이란 하나님께서 아무런 일도 하시지 않는다는 것을 의미하지 않는다. </w:t>
      </w:r>
      <w:r w:rsidR="00094431" w:rsidRPr="0054111A">
        <w:rPr>
          <w:rFonts w:asciiTheme="minorEastAsia" w:eastAsiaTheme="minorEastAsia" w:hAnsiTheme="minorEastAsia" w:hint="eastAsia"/>
          <w:sz w:val="20"/>
          <w:szCs w:val="20"/>
          <w:lang w:eastAsia="ko-KR"/>
        </w:rPr>
        <w:t>불변성이란</w:t>
      </w:r>
      <w:r w:rsidRPr="0054111A">
        <w:rPr>
          <w:rFonts w:asciiTheme="minorEastAsia" w:eastAsiaTheme="minorEastAsia" w:hAnsiTheme="minorEastAsia" w:hint="eastAsia"/>
          <w:sz w:val="20"/>
          <w:szCs w:val="20"/>
          <w:lang w:eastAsia="ko-KR"/>
        </w:rPr>
        <w:t xml:space="preserve"> 하나님께서 움직이지도 않으신다는 것을 의미하지 않는다. 그 대신에, 전통적인 기독교 신학이 가르치는 바와 같이, 세 가지 </w:t>
      </w:r>
      <w:r w:rsidR="004313E9" w:rsidRPr="0054111A">
        <w:rPr>
          <w:rFonts w:asciiTheme="minorEastAsia" w:eastAsiaTheme="minorEastAsia" w:hAnsiTheme="minorEastAsia" w:hint="eastAsia"/>
          <w:sz w:val="20"/>
          <w:szCs w:val="20"/>
          <w:lang w:eastAsia="ko-KR"/>
        </w:rPr>
        <w:t>가장 중요한 면에서 하나님은 불변하시다. 그분은 그분의 영원한 작정에 있어서, 그분의 성품에 있어서, 그리고 그의 언약적 약속들에 있어서 불변하시다. 하나님</w:t>
      </w:r>
      <w:r w:rsidR="00094431" w:rsidRPr="0054111A">
        <w:rPr>
          <w:rFonts w:asciiTheme="minorEastAsia" w:eastAsiaTheme="minorEastAsia" w:hAnsiTheme="minorEastAsia" w:hint="eastAsia"/>
          <w:sz w:val="20"/>
          <w:szCs w:val="20"/>
          <w:lang w:eastAsia="ko-KR"/>
        </w:rPr>
        <w:t>이</w:t>
      </w:r>
      <w:r w:rsidR="004313E9" w:rsidRPr="0054111A">
        <w:rPr>
          <w:rFonts w:asciiTheme="minorEastAsia" w:eastAsiaTheme="minorEastAsia" w:hAnsiTheme="minorEastAsia" w:hint="eastAsia"/>
          <w:sz w:val="20"/>
          <w:szCs w:val="20"/>
          <w:lang w:eastAsia="ko-KR"/>
        </w:rPr>
        <w:t xml:space="preserve"> 구약 시대나 지금이나 동일하시다는 것을 확실하게 해 주는 그분의 불변성의 세 가지 면을 </w:t>
      </w:r>
      <w:r w:rsidR="00461F72">
        <w:rPr>
          <w:rFonts w:asciiTheme="minorEastAsia" w:eastAsiaTheme="minorEastAsia" w:hAnsiTheme="minorEastAsia" w:hint="eastAsia"/>
          <w:sz w:val="20"/>
          <w:szCs w:val="20"/>
          <w:lang w:eastAsia="ko-KR"/>
        </w:rPr>
        <w:t>살펴보</w:t>
      </w:r>
      <w:r w:rsidR="004313E9" w:rsidRPr="0054111A">
        <w:rPr>
          <w:rFonts w:asciiTheme="minorEastAsia" w:eastAsiaTheme="minorEastAsia" w:hAnsiTheme="minorEastAsia" w:hint="eastAsia"/>
          <w:sz w:val="20"/>
          <w:szCs w:val="20"/>
          <w:lang w:eastAsia="ko-KR"/>
        </w:rPr>
        <w:t xml:space="preserve">자.  </w:t>
      </w:r>
    </w:p>
    <w:p w14:paraId="2B15C7C9" w14:textId="77777777" w:rsidR="00C947BD" w:rsidRDefault="00215A98"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첫째로, 하나님의 영원한 작정은 변하지 않는다. 성경은 분명하게 하나님께서 하셨던 모든 일과 하나님께서 하고 계시는 모든 일이 변하지 않는 통일된 계획의 일부라고 가르친다. 사 46:10에서 이사야 선지자는 그것을 다음과 같이 말했다.   </w:t>
      </w:r>
    </w:p>
    <w:p w14:paraId="7D9E297B" w14:textId="77777777" w:rsidR="00446BC2" w:rsidRPr="0054111A" w:rsidRDefault="00446BC2" w:rsidP="002733E8">
      <w:pPr>
        <w:spacing w:line="276" w:lineRule="auto"/>
        <w:ind w:firstLine="720"/>
        <w:jc w:val="both"/>
        <w:rPr>
          <w:rFonts w:asciiTheme="minorEastAsia" w:eastAsiaTheme="minorEastAsia" w:hAnsiTheme="minorEastAsia"/>
          <w:sz w:val="20"/>
          <w:szCs w:val="20"/>
          <w:lang w:eastAsia="ko-KR"/>
        </w:rPr>
      </w:pPr>
    </w:p>
    <w:p w14:paraId="37AA4E1E" w14:textId="52ACF404" w:rsidR="00C947BD"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lastRenderedPageBreak/>
        <w:t xml:space="preserve">(사46:10) </w:t>
      </w:r>
      <w:r w:rsidR="00725239" w:rsidRPr="0054111A">
        <w:rPr>
          <w:rFonts w:asciiTheme="minorEastAsia" w:eastAsiaTheme="minorEastAsia" w:hAnsiTheme="minorEastAsia" w:hint="eastAsia"/>
          <w:sz w:val="20"/>
          <w:szCs w:val="20"/>
          <w:lang w:eastAsia="ko-KR"/>
        </w:rPr>
        <w:t xml:space="preserve">나는 종말을 시초부터 </w:t>
      </w:r>
      <w:r w:rsidR="0003745A" w:rsidRPr="0054111A">
        <w:rPr>
          <w:rFonts w:asciiTheme="minorEastAsia" w:eastAsiaTheme="minorEastAsia" w:hAnsiTheme="minorEastAsia" w:hint="eastAsia"/>
          <w:sz w:val="20"/>
          <w:szCs w:val="20"/>
          <w:lang w:eastAsia="ko-KR"/>
        </w:rPr>
        <w:t>알게 하고</w:t>
      </w:r>
      <w:r w:rsidR="00725239" w:rsidRPr="0054111A">
        <w:rPr>
          <w:rFonts w:asciiTheme="minorEastAsia" w:eastAsiaTheme="minorEastAsia" w:hAnsiTheme="minorEastAsia" w:hint="eastAsia"/>
          <w:sz w:val="20"/>
          <w:szCs w:val="20"/>
          <w:lang w:eastAsia="ko-KR"/>
        </w:rPr>
        <w:t xml:space="preserve">, 옛적부터 아직 이루어지지 아니한 일을 </w:t>
      </w:r>
      <w:r w:rsidR="0003745A" w:rsidRPr="0054111A">
        <w:rPr>
          <w:rFonts w:asciiTheme="minorEastAsia" w:eastAsiaTheme="minorEastAsia" w:hAnsiTheme="minorEastAsia" w:hint="eastAsia"/>
          <w:sz w:val="20"/>
          <w:szCs w:val="20"/>
          <w:lang w:eastAsia="ko-KR"/>
        </w:rPr>
        <w:t xml:space="preserve">알게 하는 자이다. 나는 </w:t>
      </w:r>
      <w:r w:rsidR="0003745A" w:rsidRPr="0054111A">
        <w:rPr>
          <w:rFonts w:asciiTheme="minorEastAsia" w:eastAsiaTheme="minorEastAsia" w:hAnsiTheme="minorEastAsia"/>
          <w:sz w:val="20"/>
          <w:szCs w:val="20"/>
          <w:lang w:eastAsia="ko-KR"/>
        </w:rPr>
        <w:t>“</w:t>
      </w:r>
      <w:r w:rsidR="0003745A" w:rsidRPr="0054111A">
        <w:rPr>
          <w:rFonts w:asciiTheme="minorEastAsia" w:eastAsiaTheme="minorEastAsia" w:hAnsiTheme="minorEastAsia" w:hint="eastAsia"/>
          <w:sz w:val="20"/>
          <w:szCs w:val="20"/>
          <w:lang w:eastAsia="ko-KR"/>
        </w:rPr>
        <w:t xml:space="preserve">나의 작정은 이루어질 것이고 나는 내가 기뻐하는 모든 일을 </w:t>
      </w:r>
      <w:r w:rsidR="00E26EF0" w:rsidRPr="0054111A">
        <w:rPr>
          <w:rFonts w:asciiTheme="minorEastAsia" w:eastAsiaTheme="minorEastAsia" w:hAnsiTheme="minorEastAsia" w:hint="eastAsia"/>
          <w:sz w:val="20"/>
          <w:szCs w:val="20"/>
          <w:lang w:eastAsia="ko-KR"/>
        </w:rPr>
        <w:t>행할 것이다.</w:t>
      </w:r>
      <w:r w:rsidR="0003745A" w:rsidRPr="0054111A">
        <w:rPr>
          <w:rFonts w:asciiTheme="minorEastAsia" w:eastAsiaTheme="minorEastAsia" w:hAnsiTheme="minorEastAsia"/>
          <w:sz w:val="20"/>
          <w:szCs w:val="20"/>
          <w:lang w:eastAsia="ko-KR"/>
        </w:rPr>
        <w:t>”</w:t>
      </w:r>
      <w:r w:rsidR="0003745A" w:rsidRPr="0054111A">
        <w:rPr>
          <w:rFonts w:asciiTheme="minorEastAsia" w:eastAsiaTheme="minorEastAsia" w:hAnsiTheme="minorEastAsia" w:hint="eastAsia"/>
          <w:sz w:val="20"/>
          <w:szCs w:val="20"/>
          <w:lang w:eastAsia="ko-KR"/>
        </w:rPr>
        <w:t xml:space="preserve">라고 말하는 자이다. </w:t>
      </w:r>
    </w:p>
    <w:p w14:paraId="24B3E744" w14:textId="77777777" w:rsidR="00C947BD" w:rsidRPr="0054111A" w:rsidRDefault="00E26EF0"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본 </w:t>
      </w:r>
      <w:proofErr w:type="spellStart"/>
      <w:r w:rsidRPr="0054111A">
        <w:rPr>
          <w:rFonts w:asciiTheme="minorEastAsia" w:eastAsiaTheme="minorEastAsia" w:hAnsiTheme="minorEastAsia" w:hint="eastAsia"/>
          <w:sz w:val="20"/>
          <w:szCs w:val="20"/>
          <w:lang w:eastAsia="ko-KR"/>
        </w:rPr>
        <w:t>강의들에서</w:t>
      </w:r>
      <w:proofErr w:type="spellEnd"/>
      <w:r w:rsidRPr="0054111A">
        <w:rPr>
          <w:rFonts w:asciiTheme="minorEastAsia" w:eastAsiaTheme="minorEastAsia" w:hAnsiTheme="minorEastAsia" w:hint="eastAsia"/>
          <w:sz w:val="20"/>
          <w:szCs w:val="20"/>
          <w:lang w:eastAsia="ko-KR"/>
        </w:rPr>
        <w:t xml:space="preserve"> 우리가 이 영원한 계획의 목적과 방향을 살필 것이지만</w:t>
      </w:r>
      <w:r w:rsidR="00094431"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이 시점에서</w:t>
      </w:r>
      <w:r w:rsidR="00094431" w:rsidRPr="0054111A">
        <w:rPr>
          <w:rFonts w:asciiTheme="minorEastAsia" w:eastAsiaTheme="minorEastAsia" w:hAnsiTheme="minorEastAsia" w:hint="eastAsia"/>
          <w:sz w:val="20"/>
          <w:szCs w:val="20"/>
          <w:lang w:eastAsia="ko-KR"/>
        </w:rPr>
        <w:t>는</w:t>
      </w:r>
      <w:r w:rsidRPr="0054111A">
        <w:rPr>
          <w:rFonts w:asciiTheme="minorEastAsia" w:eastAsiaTheme="minorEastAsia" w:hAnsiTheme="minorEastAsia" w:hint="eastAsia"/>
          <w:sz w:val="20"/>
          <w:szCs w:val="20"/>
          <w:lang w:eastAsia="ko-KR"/>
        </w:rPr>
        <w:t xml:space="preserve"> 하나님의 영원한 계획의 불변성은 우리에게 구약에서의 그분의 목적들이 신약에서의 그분의 목적들과 연합되어 있음을 가르치고 있다고 말하는 것으로 충분할 것이다. 우리가 </w:t>
      </w:r>
      <w:r w:rsidR="00094431" w:rsidRPr="0054111A">
        <w:rPr>
          <w:rFonts w:asciiTheme="minorEastAsia" w:eastAsiaTheme="minorEastAsia" w:hAnsiTheme="minorEastAsia" w:hint="eastAsia"/>
          <w:sz w:val="20"/>
          <w:szCs w:val="20"/>
          <w:lang w:eastAsia="ko-KR"/>
        </w:rPr>
        <w:t>어떤</w:t>
      </w:r>
      <w:r w:rsidRPr="0054111A">
        <w:rPr>
          <w:rFonts w:asciiTheme="minorEastAsia" w:eastAsiaTheme="minorEastAsia" w:hAnsiTheme="minorEastAsia" w:hint="eastAsia"/>
          <w:sz w:val="20"/>
          <w:szCs w:val="20"/>
          <w:lang w:eastAsia="ko-KR"/>
        </w:rPr>
        <w:t xml:space="preserve"> 차이</w:t>
      </w:r>
      <w:r w:rsidR="00094431" w:rsidRPr="0054111A">
        <w:rPr>
          <w:rFonts w:asciiTheme="minorEastAsia" w:eastAsiaTheme="minorEastAsia" w:hAnsiTheme="minorEastAsia" w:hint="eastAsia"/>
          <w:sz w:val="20"/>
          <w:szCs w:val="20"/>
          <w:lang w:eastAsia="ko-KR"/>
        </w:rPr>
        <w:t>점</w:t>
      </w:r>
      <w:r w:rsidRPr="0054111A">
        <w:rPr>
          <w:rFonts w:asciiTheme="minorEastAsia" w:eastAsiaTheme="minorEastAsia" w:hAnsiTheme="minorEastAsia" w:hint="eastAsia"/>
          <w:sz w:val="20"/>
          <w:szCs w:val="20"/>
          <w:lang w:eastAsia="ko-KR"/>
        </w:rPr>
        <w:t>들을 본다고 할지라도</w:t>
      </w:r>
      <w:r w:rsidR="00094431"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구약과 신약은 두 개의 다른 계획을 나타내는 것이 </w:t>
      </w:r>
      <w:r w:rsidR="00094431" w:rsidRPr="0054111A">
        <w:rPr>
          <w:rFonts w:asciiTheme="minorEastAsia" w:eastAsiaTheme="minorEastAsia" w:hAnsiTheme="minorEastAsia" w:hint="eastAsia"/>
          <w:sz w:val="20"/>
          <w:szCs w:val="20"/>
          <w:lang w:eastAsia="ko-KR"/>
        </w:rPr>
        <w:t>아니며,</w:t>
      </w:r>
      <w:r w:rsidRPr="0054111A">
        <w:rPr>
          <w:rFonts w:asciiTheme="minorEastAsia" w:eastAsiaTheme="minorEastAsia" w:hAnsiTheme="minorEastAsia" w:hint="eastAsia"/>
          <w:sz w:val="20"/>
          <w:szCs w:val="20"/>
          <w:lang w:eastAsia="ko-KR"/>
        </w:rPr>
        <w:t xml:space="preserve"> 하나가 다른 하나를 대치하거나 반박하는 것</w:t>
      </w:r>
      <w:r w:rsidR="00094431" w:rsidRPr="0054111A">
        <w:rPr>
          <w:rFonts w:asciiTheme="minorEastAsia" w:eastAsiaTheme="minorEastAsia" w:hAnsiTheme="minorEastAsia" w:hint="eastAsia"/>
          <w:sz w:val="20"/>
          <w:szCs w:val="20"/>
          <w:lang w:eastAsia="ko-KR"/>
        </w:rPr>
        <w:t>이</w:t>
      </w:r>
      <w:r w:rsidRPr="0054111A">
        <w:rPr>
          <w:rFonts w:asciiTheme="minorEastAsia" w:eastAsiaTheme="minorEastAsia" w:hAnsiTheme="minorEastAsia" w:hint="eastAsia"/>
          <w:sz w:val="20"/>
          <w:szCs w:val="20"/>
          <w:lang w:eastAsia="ko-KR"/>
        </w:rPr>
        <w:t xml:space="preserve"> 아니다. 오히려 그 반대로 구약과 신약은 하나의 불변하는 목적을 갖고 </w:t>
      </w:r>
      <w:r w:rsidR="00DA28CA" w:rsidRPr="0054111A">
        <w:rPr>
          <w:rFonts w:asciiTheme="minorEastAsia" w:eastAsiaTheme="minorEastAsia" w:hAnsiTheme="minorEastAsia" w:hint="eastAsia"/>
          <w:sz w:val="20"/>
          <w:szCs w:val="20"/>
          <w:lang w:eastAsia="ko-KR"/>
        </w:rPr>
        <w:t xml:space="preserve">항상 </w:t>
      </w:r>
      <w:r w:rsidRPr="0054111A">
        <w:rPr>
          <w:rFonts w:asciiTheme="minorEastAsia" w:eastAsiaTheme="minorEastAsia" w:hAnsiTheme="minorEastAsia" w:hint="eastAsia"/>
          <w:sz w:val="20"/>
          <w:szCs w:val="20"/>
          <w:lang w:eastAsia="ko-KR"/>
        </w:rPr>
        <w:t>이 목</w:t>
      </w:r>
      <w:r w:rsidR="00DA28CA" w:rsidRPr="0054111A">
        <w:rPr>
          <w:rFonts w:asciiTheme="minorEastAsia" w:eastAsiaTheme="minorEastAsia" w:hAnsiTheme="minorEastAsia" w:hint="eastAsia"/>
          <w:sz w:val="20"/>
          <w:szCs w:val="20"/>
          <w:lang w:eastAsia="ko-KR"/>
        </w:rPr>
        <w:t>적을</w:t>
      </w:r>
      <w:r w:rsidRPr="0054111A">
        <w:rPr>
          <w:rFonts w:asciiTheme="minorEastAsia" w:eastAsiaTheme="minorEastAsia" w:hAnsiTheme="minorEastAsia" w:hint="eastAsia"/>
          <w:sz w:val="20"/>
          <w:szCs w:val="20"/>
          <w:lang w:eastAsia="ko-KR"/>
        </w:rPr>
        <w:t xml:space="preserve"> 향해 역사를</w:t>
      </w:r>
      <w:r w:rsidR="00DA28CA" w:rsidRPr="0054111A">
        <w:rPr>
          <w:rFonts w:asciiTheme="minorEastAsia" w:eastAsiaTheme="minorEastAsia" w:hAnsiTheme="minorEastAsia" w:hint="eastAsia"/>
          <w:sz w:val="20"/>
          <w:szCs w:val="20"/>
          <w:lang w:eastAsia="ko-KR"/>
        </w:rPr>
        <w:t xml:space="preserve"> 움직이게 할 하나의 통일된 계획의 국면들 혹은 단계들이다. </w:t>
      </w:r>
      <w:r w:rsidRPr="0054111A">
        <w:rPr>
          <w:rFonts w:asciiTheme="minorEastAsia" w:eastAsiaTheme="minorEastAsia" w:hAnsiTheme="minorEastAsia" w:hint="eastAsia"/>
          <w:sz w:val="20"/>
          <w:szCs w:val="20"/>
          <w:lang w:eastAsia="ko-KR"/>
        </w:rPr>
        <w:t xml:space="preserve"> </w:t>
      </w:r>
    </w:p>
    <w:p w14:paraId="24BBEB34" w14:textId="1305350B" w:rsidR="00C947BD" w:rsidRDefault="00DA28CA"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둘째로, 하나님은 그분의 성품</w:t>
      </w:r>
      <w:r w:rsidR="00B00383">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곧 그분의 속성에 있어서 불변하시다. 하나님은 여러 시대에 그분의 성품의 여러 가지 측면을 보이셨다. 그분이 어떤 때는 자비를 보이시고, 어떤 때는 진노를 보이시지만</w:t>
      </w:r>
      <w:r w:rsidR="00094431"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그분의 </w:t>
      </w:r>
      <w:proofErr w:type="spellStart"/>
      <w:r w:rsidRPr="0054111A">
        <w:rPr>
          <w:rFonts w:asciiTheme="minorEastAsia" w:eastAsiaTheme="minorEastAsia" w:hAnsiTheme="minorEastAsia" w:hint="eastAsia"/>
          <w:sz w:val="20"/>
          <w:szCs w:val="20"/>
          <w:lang w:eastAsia="ko-KR"/>
        </w:rPr>
        <w:t>항상적인</w:t>
      </w:r>
      <w:proofErr w:type="spellEnd"/>
      <w:r w:rsidRPr="0054111A">
        <w:rPr>
          <w:rFonts w:asciiTheme="minorEastAsia" w:eastAsiaTheme="minorEastAsia" w:hAnsiTheme="minorEastAsia" w:hint="eastAsia"/>
          <w:sz w:val="20"/>
          <w:szCs w:val="20"/>
          <w:lang w:eastAsia="ko-KR"/>
        </w:rPr>
        <w:t xml:space="preserve"> 성품</w:t>
      </w:r>
      <w:r w:rsidR="00B00383">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곧 그분의 영원하신 본성은 결코 변하지 않는다. 히 1:10-12에서 히브리서 저자가 그리스도의 영원하신 본성에 대하여 어떻게 말했는지 들어보라.  </w:t>
      </w:r>
    </w:p>
    <w:p w14:paraId="696FE119" w14:textId="77777777" w:rsidR="00C947BD" w:rsidRPr="0054111A"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(히 1:10-12) </w:t>
      </w:r>
      <w:r w:rsidR="00EB1A85" w:rsidRPr="0054111A">
        <w:rPr>
          <w:rFonts w:asciiTheme="minorEastAsia" w:eastAsiaTheme="minorEastAsia" w:hAnsiTheme="minorEastAsia" w:hint="eastAsia"/>
          <w:sz w:val="20"/>
          <w:szCs w:val="20"/>
          <w:lang w:eastAsia="ko-KR"/>
        </w:rPr>
        <w:t xml:space="preserve">오 주님, 태초에 당신님은 땅의 기초를 놓으셨습니다. 하늘은 당신님의 손으로 지으신 것입니다. 그것들은 없어질 것이지만 당신님은 영존할 것입니다. 그것들은 모두 옷과 같이 낡아질 것입니다. 당신님은 그것들을 겉옷처럼 말아 올리실 것이고 옷과 같이 그것들은 변하고 말 것입니다. 그러나 당신님은 언제나 동일하시고 당신님의 연대는 결코 끝나지 않을 것입니다. </w:t>
      </w:r>
    </w:p>
    <w:p w14:paraId="29BE9942" w14:textId="77777777" w:rsidR="00C947BD" w:rsidRDefault="00DD4DA8" w:rsidP="002733E8">
      <w:pPr>
        <w:autoSpaceDE w:val="0"/>
        <w:autoSpaceDN w:val="0"/>
        <w:adjustRightInd w:val="0"/>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그리고 약 1:17에는 이렇게 기록되어 있다. </w:t>
      </w:r>
    </w:p>
    <w:p w14:paraId="75B65D80" w14:textId="77777777" w:rsidR="00C947BD"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(약 1:17) </w:t>
      </w:r>
      <w:r w:rsidR="00DD4DA8" w:rsidRPr="0054111A">
        <w:rPr>
          <w:rFonts w:asciiTheme="minorEastAsia" w:eastAsiaTheme="minorEastAsia" w:hAnsiTheme="minorEastAsia" w:hint="eastAsia"/>
          <w:sz w:val="20"/>
          <w:szCs w:val="20"/>
          <w:lang w:eastAsia="ko-KR"/>
        </w:rPr>
        <w:t xml:space="preserve">모든 좋은 선물과 모든 완전한 은사는 위로부터 곧 빛들의 아버지로부터 오는 것이다. 그분에게는 </w:t>
      </w:r>
      <w:r w:rsidR="00A77CE2" w:rsidRPr="0054111A">
        <w:rPr>
          <w:rFonts w:asciiTheme="minorEastAsia" w:eastAsiaTheme="minorEastAsia" w:hAnsiTheme="minorEastAsia" w:hint="eastAsia"/>
          <w:sz w:val="20"/>
          <w:szCs w:val="20"/>
          <w:lang w:eastAsia="ko-KR"/>
        </w:rPr>
        <w:t xml:space="preserve">바뀌는 그림자처럼 </w:t>
      </w:r>
      <w:r w:rsidR="00DD4DA8" w:rsidRPr="0054111A">
        <w:rPr>
          <w:rFonts w:asciiTheme="minorEastAsia" w:eastAsiaTheme="minorEastAsia" w:hAnsiTheme="minorEastAsia" w:hint="eastAsia"/>
          <w:sz w:val="20"/>
          <w:szCs w:val="20"/>
          <w:lang w:eastAsia="ko-KR"/>
        </w:rPr>
        <w:t>변</w:t>
      </w:r>
      <w:r w:rsidR="00A77CE2" w:rsidRPr="0054111A">
        <w:rPr>
          <w:rFonts w:asciiTheme="minorEastAsia" w:eastAsiaTheme="minorEastAsia" w:hAnsiTheme="minorEastAsia" w:hint="eastAsia"/>
          <w:sz w:val="20"/>
          <w:szCs w:val="20"/>
          <w:lang w:eastAsia="ko-KR"/>
        </w:rPr>
        <w:t xml:space="preserve">하는 일이 없으시다. </w:t>
      </w:r>
      <w:r w:rsidR="00DD4DA8" w:rsidRPr="0054111A">
        <w:rPr>
          <w:rFonts w:asciiTheme="minorEastAsia" w:eastAsiaTheme="minorEastAsia" w:hAnsiTheme="minorEastAsia" w:hint="eastAsia"/>
          <w:sz w:val="20"/>
          <w:szCs w:val="20"/>
          <w:lang w:eastAsia="ko-KR"/>
        </w:rPr>
        <w:t xml:space="preserve"> </w:t>
      </w:r>
    </w:p>
    <w:p w14:paraId="2FAC98E5" w14:textId="77777777" w:rsidR="00C947BD" w:rsidRPr="0054111A" w:rsidRDefault="00A77CE2" w:rsidP="002733E8">
      <w:pPr>
        <w:autoSpaceDE w:val="0"/>
        <w:autoSpaceDN w:val="0"/>
        <w:adjustRightInd w:val="0"/>
        <w:spacing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우리의 하나님은 변하시지 않는다. 오히려 그분의 성품은 언제나 </w:t>
      </w:r>
      <w:r w:rsidR="00042153" w:rsidRPr="0054111A">
        <w:rPr>
          <w:rFonts w:asciiTheme="minorEastAsia" w:eastAsiaTheme="minorEastAsia" w:hAnsiTheme="minorEastAsia" w:hint="eastAsia"/>
          <w:sz w:val="20"/>
          <w:szCs w:val="20"/>
          <w:lang w:eastAsia="ko-KR"/>
        </w:rPr>
        <w:t xml:space="preserve">여전히 </w:t>
      </w:r>
      <w:r w:rsidRPr="0054111A">
        <w:rPr>
          <w:rFonts w:asciiTheme="minorEastAsia" w:eastAsiaTheme="minorEastAsia" w:hAnsiTheme="minorEastAsia" w:hint="eastAsia"/>
          <w:sz w:val="20"/>
          <w:szCs w:val="20"/>
          <w:lang w:eastAsia="ko-KR"/>
        </w:rPr>
        <w:t xml:space="preserve">동일하다. </w:t>
      </w:r>
    </w:p>
    <w:p w14:paraId="0B7247C3" w14:textId="77777777" w:rsidR="00446BC2" w:rsidRDefault="00042153"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불행하게도</w:t>
      </w:r>
      <w:r w:rsidR="00CC1FF0">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우리는 많은 기독교인들이 하나님의 성품의 일관성을 의심하는 시대에 살고 있다. 그들은 하나님이 성경의 초기에는 한 세트의 속성들을 가지셨다가 나중에는 다른 </w:t>
      </w:r>
      <w:r w:rsidRPr="0054111A">
        <w:rPr>
          <w:rFonts w:asciiTheme="minorEastAsia" w:eastAsiaTheme="minorEastAsia" w:hAnsiTheme="minorEastAsia" w:hint="eastAsia"/>
          <w:sz w:val="20"/>
          <w:szCs w:val="20"/>
          <w:lang w:eastAsia="ko-KR"/>
        </w:rPr>
        <w:lastRenderedPageBreak/>
        <w:t xml:space="preserve">세트의 속성들을 가지신 것처럼 행동한다. 나는 여섯 살 때 나의 주일 학교 선생님이 우리들에게 여호수아의 여리고 전투에 관하여 가르쳐 주셨던 일을 기억하고 있다. 그 여선생님이 그 이야기를 끝마치실 때 방에 둘러 있는 우리들을 보시며 </w:t>
      </w:r>
      <w:r w:rsidR="00E52162" w:rsidRPr="0054111A">
        <w:rPr>
          <w:rFonts w:asciiTheme="minorEastAsia" w:eastAsiaTheme="minorEastAsia" w:hAnsiTheme="minorEastAsia" w:hint="eastAsia"/>
          <w:sz w:val="20"/>
          <w:szCs w:val="20"/>
          <w:lang w:eastAsia="ko-KR"/>
        </w:rPr>
        <w:t xml:space="preserve">이렇게 </w:t>
      </w:r>
      <w:r w:rsidRPr="0054111A">
        <w:rPr>
          <w:rFonts w:asciiTheme="minorEastAsia" w:eastAsiaTheme="minorEastAsia" w:hAnsiTheme="minorEastAsia" w:hint="eastAsia"/>
          <w:sz w:val="20"/>
          <w:szCs w:val="20"/>
          <w:lang w:eastAsia="ko-KR"/>
        </w:rPr>
        <w:t xml:space="preserve">말씀하셨다.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 xml:space="preserve">애들아, 하나님은 구약 시대에 매우 </w:t>
      </w:r>
      <w:proofErr w:type="spellStart"/>
      <w:r w:rsidRPr="0054111A">
        <w:rPr>
          <w:rFonts w:asciiTheme="minorEastAsia" w:eastAsiaTheme="minorEastAsia" w:hAnsiTheme="minorEastAsia" w:hint="eastAsia"/>
          <w:sz w:val="20"/>
          <w:szCs w:val="20"/>
          <w:lang w:eastAsia="ko-KR"/>
        </w:rPr>
        <w:t>심술긏</w:t>
      </w:r>
      <w:r w:rsidR="00E52162" w:rsidRPr="0054111A">
        <w:rPr>
          <w:rFonts w:asciiTheme="minorEastAsia" w:eastAsiaTheme="minorEastAsia" w:hAnsiTheme="minorEastAsia" w:hint="eastAsia"/>
          <w:sz w:val="20"/>
          <w:szCs w:val="20"/>
          <w:lang w:eastAsia="ko-KR"/>
        </w:rPr>
        <w:t>으셨다</w:t>
      </w:r>
      <w:proofErr w:type="spellEnd"/>
      <w:r w:rsidR="00E52162" w:rsidRPr="0054111A">
        <w:rPr>
          <w:rFonts w:asciiTheme="minorEastAsia" w:eastAsiaTheme="minorEastAsia" w:hAnsiTheme="minorEastAsia" w:hint="eastAsia"/>
          <w:sz w:val="20"/>
          <w:szCs w:val="20"/>
          <w:lang w:eastAsia="ko-KR"/>
        </w:rPr>
        <w:t>. 그 때 그분은 어린이들조차도 죽기를 바라셨다. 그러나 지금</w:t>
      </w:r>
      <w:r w:rsidR="008141FB" w:rsidRPr="0054111A">
        <w:rPr>
          <w:rFonts w:asciiTheme="minorEastAsia" w:eastAsiaTheme="minorEastAsia" w:hAnsiTheme="minorEastAsia" w:hint="eastAsia"/>
          <w:sz w:val="20"/>
          <w:szCs w:val="20"/>
          <w:lang w:eastAsia="ko-KR"/>
        </w:rPr>
        <w:t>은</w:t>
      </w:r>
      <w:r w:rsidR="00E52162" w:rsidRPr="0054111A">
        <w:rPr>
          <w:rFonts w:asciiTheme="minorEastAsia" w:eastAsiaTheme="minorEastAsia" w:hAnsiTheme="minorEastAsia" w:hint="eastAsia"/>
          <w:sz w:val="20"/>
          <w:szCs w:val="20"/>
          <w:lang w:eastAsia="ko-KR"/>
        </w:rPr>
        <w:t xml:space="preserve"> 하나님</w:t>
      </w:r>
      <w:r w:rsidR="008141FB" w:rsidRPr="0054111A">
        <w:rPr>
          <w:rFonts w:asciiTheme="minorEastAsia" w:eastAsiaTheme="minorEastAsia" w:hAnsiTheme="minorEastAsia" w:hint="eastAsia"/>
          <w:sz w:val="20"/>
          <w:szCs w:val="20"/>
          <w:lang w:eastAsia="ko-KR"/>
        </w:rPr>
        <w:t>이</w:t>
      </w:r>
      <w:r w:rsidR="00E52162" w:rsidRPr="0054111A">
        <w:rPr>
          <w:rFonts w:asciiTheme="minorEastAsia" w:eastAsiaTheme="minorEastAsia" w:hAnsiTheme="minorEastAsia" w:hint="eastAsia"/>
          <w:sz w:val="20"/>
          <w:szCs w:val="20"/>
          <w:lang w:eastAsia="ko-KR"/>
        </w:rPr>
        <w:t xml:space="preserve"> 변하셨다. 신약에서 그분은 모든 사람을 사랑하신다. 너희들이 구약 시대가 아니라 신약 시대에 살고 있는 것이 기쁘지 </w:t>
      </w:r>
      <w:proofErr w:type="spellStart"/>
      <w:r w:rsidR="00E52162" w:rsidRPr="0054111A">
        <w:rPr>
          <w:rFonts w:asciiTheme="minorEastAsia" w:eastAsiaTheme="minorEastAsia" w:hAnsiTheme="minorEastAsia" w:hint="eastAsia"/>
          <w:sz w:val="20"/>
          <w:szCs w:val="20"/>
          <w:lang w:eastAsia="ko-KR"/>
        </w:rPr>
        <w:t>않니</w:t>
      </w:r>
      <w:proofErr w:type="spellEnd"/>
      <w:r w:rsidR="00E52162"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 xml:space="preserve"> </w:t>
      </w:r>
      <w:r w:rsidR="00E52162" w:rsidRPr="0054111A">
        <w:rPr>
          <w:rFonts w:asciiTheme="minorEastAsia" w:eastAsiaTheme="minorEastAsia" w:hAnsiTheme="minorEastAsia" w:hint="eastAsia"/>
          <w:sz w:val="20"/>
          <w:szCs w:val="20"/>
          <w:lang w:eastAsia="ko-KR"/>
        </w:rPr>
        <w:t xml:space="preserve">그리고 </w:t>
      </w:r>
      <w:r w:rsidR="008141FB" w:rsidRPr="0054111A">
        <w:rPr>
          <w:rFonts w:asciiTheme="minorEastAsia" w:eastAsiaTheme="minorEastAsia" w:hAnsiTheme="minorEastAsia" w:hint="eastAsia"/>
          <w:sz w:val="20"/>
          <w:szCs w:val="20"/>
          <w:lang w:eastAsia="ko-KR"/>
        </w:rPr>
        <w:t xml:space="preserve">당연히 이에 대해 우리 모두가 기뻐했었다. </w:t>
      </w:r>
      <w:r w:rsidR="00E52162" w:rsidRPr="0054111A">
        <w:rPr>
          <w:rFonts w:asciiTheme="minorEastAsia" w:eastAsiaTheme="minorEastAsia" w:hAnsiTheme="minorEastAsia" w:hint="eastAsia"/>
          <w:sz w:val="20"/>
          <w:szCs w:val="20"/>
          <w:lang w:eastAsia="ko-KR"/>
        </w:rPr>
        <w:t xml:space="preserve">우리들 중 어느 누구도 </w:t>
      </w:r>
      <w:proofErr w:type="spellStart"/>
      <w:r w:rsidR="00E52162" w:rsidRPr="0054111A">
        <w:rPr>
          <w:rFonts w:asciiTheme="minorEastAsia" w:eastAsiaTheme="minorEastAsia" w:hAnsiTheme="minorEastAsia" w:hint="eastAsia"/>
          <w:sz w:val="20"/>
          <w:szCs w:val="20"/>
          <w:lang w:eastAsia="ko-KR"/>
        </w:rPr>
        <w:t>여리고의</w:t>
      </w:r>
      <w:proofErr w:type="spellEnd"/>
      <w:r w:rsidR="00E52162" w:rsidRPr="0054111A">
        <w:rPr>
          <w:rFonts w:asciiTheme="minorEastAsia" w:eastAsiaTheme="minorEastAsia" w:hAnsiTheme="minorEastAsia" w:hint="eastAsia"/>
          <w:sz w:val="20"/>
          <w:szCs w:val="20"/>
          <w:lang w:eastAsia="ko-KR"/>
        </w:rPr>
        <w:t xml:space="preserve"> 어린애들처럼 죽임을 당하고 싶지 않았</w:t>
      </w:r>
      <w:r w:rsidR="008141FB" w:rsidRPr="0054111A">
        <w:rPr>
          <w:rFonts w:asciiTheme="minorEastAsia" w:eastAsiaTheme="minorEastAsia" w:hAnsiTheme="minorEastAsia" w:hint="eastAsia"/>
          <w:sz w:val="20"/>
          <w:szCs w:val="20"/>
          <w:lang w:eastAsia="ko-KR"/>
        </w:rPr>
        <w:t>기 때문이었</w:t>
      </w:r>
      <w:r w:rsidR="00E52162" w:rsidRPr="0054111A">
        <w:rPr>
          <w:rFonts w:asciiTheme="minorEastAsia" w:eastAsiaTheme="minorEastAsia" w:hAnsiTheme="minorEastAsia" w:hint="eastAsia"/>
          <w:sz w:val="20"/>
          <w:szCs w:val="20"/>
          <w:lang w:eastAsia="ko-KR"/>
        </w:rPr>
        <w:t>다.</w:t>
      </w:r>
    </w:p>
    <w:p w14:paraId="3A37AAA7" w14:textId="77777777" w:rsidR="00446BC2" w:rsidRDefault="00E52162" w:rsidP="00CC1FF0">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나의 주일 학교 선생님이 좋은 의도를 갖고 계셨을지라도, 그 여선생님은 심각한 실수를 저지르셨다. 하나님의 성품은 구약 시대 이후에</w:t>
      </w:r>
      <w:r w:rsidR="00CC1FF0">
        <w:rPr>
          <w:rFonts w:asciiTheme="minorEastAsia" w:eastAsiaTheme="minorEastAsia" w:hAnsiTheme="minorEastAsia" w:hint="eastAsia"/>
          <w:sz w:val="20"/>
          <w:szCs w:val="20"/>
          <w:lang w:eastAsia="ko-KR"/>
        </w:rPr>
        <w:t>도</w:t>
      </w:r>
      <w:r w:rsidRPr="0054111A">
        <w:rPr>
          <w:rFonts w:asciiTheme="minorEastAsia" w:eastAsiaTheme="minorEastAsia" w:hAnsiTheme="minorEastAsia" w:hint="eastAsia"/>
          <w:sz w:val="20"/>
          <w:szCs w:val="20"/>
          <w:lang w:eastAsia="ko-KR"/>
        </w:rPr>
        <w:t xml:space="preserve"> 변하지 않았다. 이와 반대로 그분은 </w:t>
      </w:r>
      <w:proofErr w:type="spellStart"/>
      <w:r w:rsidRPr="0054111A">
        <w:rPr>
          <w:rFonts w:asciiTheme="minorEastAsia" w:eastAsiaTheme="minorEastAsia" w:hAnsiTheme="minorEastAsia" w:hint="eastAsia"/>
          <w:sz w:val="20"/>
          <w:szCs w:val="20"/>
          <w:lang w:eastAsia="ko-KR"/>
        </w:rPr>
        <w:t>구약에서와</w:t>
      </w:r>
      <w:proofErr w:type="spellEnd"/>
      <w:r w:rsidRPr="0054111A">
        <w:rPr>
          <w:rFonts w:asciiTheme="minorEastAsia" w:eastAsiaTheme="minorEastAsia" w:hAnsiTheme="minorEastAsia" w:hint="eastAsia"/>
          <w:sz w:val="20"/>
          <w:szCs w:val="20"/>
          <w:lang w:eastAsia="ko-KR"/>
        </w:rPr>
        <w:t xml:space="preserve"> 마찬가지로 신약에서도 </w:t>
      </w:r>
      <w:r w:rsidR="00037E03" w:rsidRPr="0054111A">
        <w:rPr>
          <w:rFonts w:asciiTheme="minorEastAsia" w:eastAsiaTheme="minorEastAsia" w:hAnsiTheme="minorEastAsia" w:hint="eastAsia"/>
          <w:sz w:val="20"/>
          <w:szCs w:val="20"/>
          <w:lang w:eastAsia="ko-KR"/>
        </w:rPr>
        <w:t xml:space="preserve">얼마든지 심판을 내리신다. </w:t>
      </w:r>
      <w:r w:rsidR="00CC1FF0" w:rsidRPr="00CC1FF0">
        <w:rPr>
          <w:rFonts w:asciiTheme="minorEastAsia" w:eastAsiaTheme="minorEastAsia" w:hAnsiTheme="minorEastAsia"/>
          <w:sz w:val="20"/>
          <w:szCs w:val="20"/>
          <w:lang w:eastAsia="ko-KR"/>
        </w:rPr>
        <w:t xml:space="preserve">그리고 그분은 </w:t>
      </w:r>
      <w:proofErr w:type="gramStart"/>
      <w:r w:rsidR="00CC1FF0" w:rsidRPr="00CC1FF0">
        <w:rPr>
          <w:rFonts w:asciiTheme="minorEastAsia" w:eastAsiaTheme="minorEastAsia" w:hAnsiTheme="minorEastAsia"/>
          <w:sz w:val="20"/>
          <w:szCs w:val="20"/>
          <w:lang w:eastAsia="ko-KR"/>
        </w:rPr>
        <w:t>신약에서 만큼이나</w:t>
      </w:r>
      <w:proofErr w:type="gramEnd"/>
      <w:r w:rsidR="00CC1FF0" w:rsidRPr="00CC1FF0">
        <w:rPr>
          <w:rFonts w:asciiTheme="minorEastAsia" w:eastAsiaTheme="minorEastAsia" w:hAnsiTheme="minorEastAsia"/>
          <w:sz w:val="20"/>
          <w:szCs w:val="20"/>
          <w:lang w:eastAsia="ko-KR"/>
        </w:rPr>
        <w:t xml:space="preserve"> 구약에서도 사랑하시는 하나님이시다.</w:t>
      </w:r>
      <w:r w:rsidR="00CC1FF0">
        <w:rPr>
          <w:rFonts w:asciiTheme="minorEastAsia" w:eastAsiaTheme="minorEastAsia" w:hAnsiTheme="minorEastAsia" w:hint="eastAsia"/>
          <w:sz w:val="20"/>
          <w:szCs w:val="20"/>
          <w:lang w:eastAsia="ko-KR"/>
        </w:rPr>
        <w:t xml:space="preserve"> </w:t>
      </w:r>
      <w:r w:rsidR="00037E03" w:rsidRPr="0054111A">
        <w:rPr>
          <w:rFonts w:asciiTheme="minorEastAsia" w:eastAsiaTheme="minorEastAsia" w:hAnsiTheme="minorEastAsia" w:hint="eastAsia"/>
          <w:sz w:val="20"/>
          <w:szCs w:val="20"/>
          <w:lang w:eastAsia="ko-KR"/>
        </w:rPr>
        <w:t>하나님의 성품은 항상 여전하고 항상 지금</w:t>
      </w:r>
      <w:r w:rsidR="008141FB" w:rsidRPr="0054111A">
        <w:rPr>
          <w:rFonts w:asciiTheme="minorEastAsia" w:eastAsiaTheme="minorEastAsia" w:hAnsiTheme="minorEastAsia" w:hint="eastAsia"/>
          <w:sz w:val="20"/>
          <w:szCs w:val="20"/>
          <w:lang w:eastAsia="ko-KR"/>
        </w:rPr>
        <w:t>처럼</w:t>
      </w:r>
      <w:r w:rsidR="00037E03" w:rsidRPr="0054111A">
        <w:rPr>
          <w:rFonts w:asciiTheme="minorEastAsia" w:eastAsiaTheme="minorEastAsia" w:hAnsiTheme="minorEastAsia" w:hint="eastAsia"/>
          <w:sz w:val="20"/>
          <w:szCs w:val="20"/>
          <w:lang w:eastAsia="ko-KR"/>
        </w:rPr>
        <w:t xml:space="preserve"> 정확</w:t>
      </w:r>
      <w:r w:rsidR="008141FB" w:rsidRPr="0054111A">
        <w:rPr>
          <w:rFonts w:asciiTheme="minorEastAsia" w:eastAsiaTheme="minorEastAsia" w:hAnsiTheme="minorEastAsia" w:hint="eastAsia"/>
          <w:sz w:val="20"/>
          <w:szCs w:val="20"/>
          <w:lang w:eastAsia="ko-KR"/>
        </w:rPr>
        <w:t>히</w:t>
      </w:r>
      <w:r w:rsidR="00037E03" w:rsidRPr="0054111A">
        <w:rPr>
          <w:rFonts w:asciiTheme="minorEastAsia" w:eastAsiaTheme="minorEastAsia" w:hAnsiTheme="minorEastAsia" w:hint="eastAsia"/>
          <w:sz w:val="20"/>
          <w:szCs w:val="20"/>
          <w:lang w:eastAsia="ko-KR"/>
        </w:rPr>
        <w:t xml:space="preserve"> 그대로 있으실 것이다. 그분은 불변하시다.</w:t>
      </w:r>
    </w:p>
    <w:p w14:paraId="049AA5F5" w14:textId="77777777" w:rsidR="00C947BD" w:rsidRPr="0054111A" w:rsidRDefault="00037E03"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하나님의 속성들의 불변성도 역시</w:t>
      </w:r>
      <w:r w:rsidR="008141FB"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구약이 오늘의 우리의 삶과 깊은 관련성이 있다고 믿을 이유를</w:t>
      </w:r>
      <w:r w:rsidR="008141FB" w:rsidRPr="0054111A">
        <w:rPr>
          <w:rFonts w:asciiTheme="minorEastAsia" w:eastAsiaTheme="minorEastAsia" w:hAnsiTheme="minorEastAsia" w:hint="eastAsia"/>
          <w:sz w:val="20"/>
          <w:szCs w:val="20"/>
          <w:lang w:eastAsia="ko-KR"/>
        </w:rPr>
        <w:t xml:space="preserve"> 우리에게 </w:t>
      </w:r>
      <w:r w:rsidRPr="0054111A">
        <w:rPr>
          <w:rFonts w:asciiTheme="minorEastAsia" w:eastAsiaTheme="minorEastAsia" w:hAnsiTheme="minorEastAsia" w:hint="eastAsia"/>
          <w:sz w:val="20"/>
          <w:szCs w:val="20"/>
          <w:lang w:eastAsia="ko-KR"/>
        </w:rPr>
        <w:t>준다. 표면상으로 구약에 있는 하나님의 많은 외적 행동이 신약에 있는 그분의 행동과 매우 다르게 보인다는 사실에도 불구하고</w:t>
      </w:r>
      <w:r w:rsidR="008141FB"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우리는 성경의 가르침을 따라 하나님의 성품은 결코 변하지 않는다고 강하게 주장해야 한다. 구약</w:t>
      </w:r>
      <w:r w:rsidR="000F7852" w:rsidRPr="0054111A">
        <w:rPr>
          <w:rFonts w:asciiTheme="minorEastAsia" w:eastAsiaTheme="minorEastAsia" w:hAnsiTheme="minorEastAsia" w:hint="eastAsia"/>
          <w:sz w:val="20"/>
          <w:szCs w:val="20"/>
          <w:lang w:eastAsia="ko-KR"/>
        </w:rPr>
        <w:t xml:space="preserve"> 시대</w:t>
      </w:r>
      <w:r w:rsidRPr="0054111A">
        <w:rPr>
          <w:rFonts w:asciiTheme="minorEastAsia" w:eastAsiaTheme="minorEastAsia" w:hAnsiTheme="minorEastAsia" w:hint="eastAsia"/>
          <w:sz w:val="20"/>
          <w:szCs w:val="20"/>
          <w:lang w:eastAsia="ko-KR"/>
        </w:rPr>
        <w:t xml:space="preserve">에 하나님께서 취하셨던 </w:t>
      </w:r>
      <w:r w:rsidR="000F7852" w:rsidRPr="0054111A">
        <w:rPr>
          <w:rFonts w:asciiTheme="minorEastAsia" w:eastAsiaTheme="minorEastAsia" w:hAnsiTheme="minorEastAsia" w:hint="eastAsia"/>
          <w:sz w:val="20"/>
          <w:szCs w:val="20"/>
          <w:lang w:eastAsia="ko-KR"/>
        </w:rPr>
        <w:t>모든 행동은 그의 성품을 반영했고, 그분의 성품이 조금도 변하지 않았기 때문에 우리는 신약 시대에 그분이 취하신 행동 역시 그분의 영원하신 본성과 조화를 이룬다고 확신할 수 있다. 구약의 신자들과 신약의 신자들이 동일한 속성들을 가</w:t>
      </w:r>
      <w:r w:rsidR="008141FB" w:rsidRPr="0054111A">
        <w:rPr>
          <w:rFonts w:asciiTheme="minorEastAsia" w:eastAsiaTheme="minorEastAsia" w:hAnsiTheme="minorEastAsia" w:hint="eastAsia"/>
          <w:sz w:val="20"/>
          <w:szCs w:val="20"/>
          <w:lang w:eastAsia="ko-KR"/>
        </w:rPr>
        <w:t>지신</w:t>
      </w:r>
      <w:r w:rsidR="000F7852" w:rsidRPr="0054111A">
        <w:rPr>
          <w:rFonts w:asciiTheme="minorEastAsia" w:eastAsiaTheme="minorEastAsia" w:hAnsiTheme="minorEastAsia" w:hint="eastAsia"/>
          <w:sz w:val="20"/>
          <w:szCs w:val="20"/>
          <w:lang w:eastAsia="ko-KR"/>
        </w:rPr>
        <w:t xml:space="preserve"> 동일하신 하나님을 모셨다</w:t>
      </w:r>
      <w:r w:rsidR="008141FB" w:rsidRPr="0054111A">
        <w:rPr>
          <w:rFonts w:asciiTheme="minorEastAsia" w:eastAsiaTheme="minorEastAsia" w:hAnsiTheme="minorEastAsia" w:hint="eastAsia"/>
          <w:sz w:val="20"/>
          <w:szCs w:val="20"/>
          <w:lang w:eastAsia="ko-KR"/>
        </w:rPr>
        <w:t>고 한다</w:t>
      </w:r>
      <w:r w:rsidR="000F7852" w:rsidRPr="0054111A">
        <w:rPr>
          <w:rFonts w:asciiTheme="minorEastAsia" w:eastAsiaTheme="minorEastAsia" w:hAnsiTheme="minorEastAsia" w:hint="eastAsia"/>
          <w:sz w:val="20"/>
          <w:szCs w:val="20"/>
          <w:lang w:eastAsia="ko-KR"/>
        </w:rPr>
        <w:t>면</w:t>
      </w:r>
      <w:r w:rsidR="008141FB" w:rsidRPr="0054111A">
        <w:rPr>
          <w:rFonts w:asciiTheme="minorEastAsia" w:eastAsiaTheme="minorEastAsia" w:hAnsiTheme="minorEastAsia" w:hint="eastAsia"/>
          <w:sz w:val="20"/>
          <w:szCs w:val="20"/>
          <w:lang w:eastAsia="ko-KR"/>
        </w:rPr>
        <w:t xml:space="preserve">, </w:t>
      </w:r>
      <w:r w:rsidR="000F7852" w:rsidRPr="0054111A">
        <w:rPr>
          <w:rFonts w:asciiTheme="minorEastAsia" w:eastAsiaTheme="minorEastAsia" w:hAnsiTheme="minorEastAsia" w:hint="eastAsia"/>
          <w:sz w:val="20"/>
          <w:szCs w:val="20"/>
          <w:lang w:eastAsia="ko-KR"/>
        </w:rPr>
        <w:t xml:space="preserve">하나님께서 구약의 신자들과 맺으셨던 방식과 하나님께서 신약의 신자들과 맺으신 방식 사이에 있는 유사점들을 </w:t>
      </w:r>
      <w:r w:rsidR="008141FB" w:rsidRPr="0054111A">
        <w:rPr>
          <w:rFonts w:asciiTheme="minorEastAsia" w:eastAsiaTheme="minorEastAsia" w:hAnsiTheme="minorEastAsia" w:hint="eastAsia"/>
          <w:sz w:val="20"/>
          <w:szCs w:val="20"/>
          <w:lang w:eastAsia="ko-KR"/>
        </w:rPr>
        <w:t>볼 수 있을 것으로 기대하는 것은 당연하다. 그리고</w:t>
      </w:r>
      <w:r w:rsidR="000F7852" w:rsidRPr="0054111A">
        <w:rPr>
          <w:rFonts w:asciiTheme="minorEastAsia" w:eastAsiaTheme="minorEastAsia" w:hAnsiTheme="minorEastAsia" w:hint="eastAsia"/>
          <w:sz w:val="20"/>
          <w:szCs w:val="20"/>
          <w:lang w:eastAsia="ko-KR"/>
        </w:rPr>
        <w:t xml:space="preserve"> 이러한 유사점들은 구약이 우리의 삶과 관련이 있도록 만든다.  </w:t>
      </w:r>
      <w:r w:rsidRPr="0054111A">
        <w:rPr>
          <w:rFonts w:asciiTheme="minorEastAsia" w:eastAsiaTheme="minorEastAsia" w:hAnsiTheme="minorEastAsia" w:hint="eastAsia"/>
          <w:sz w:val="20"/>
          <w:szCs w:val="20"/>
          <w:lang w:eastAsia="ko-KR"/>
        </w:rPr>
        <w:t xml:space="preserve"> </w:t>
      </w:r>
    </w:p>
    <w:p w14:paraId="3BDD60F3" w14:textId="77777777" w:rsidR="00C947BD" w:rsidRDefault="000F7852"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셋째로, 성경 전체에 걸쳐 하나님은 또한 그분의 언약적 약속들에 있어서 불변하시다.</w:t>
      </w:r>
      <w:r w:rsidR="00D05FC7" w:rsidRPr="0054111A">
        <w:rPr>
          <w:rFonts w:asciiTheme="minorEastAsia" w:eastAsiaTheme="minorEastAsia" w:hAnsiTheme="minorEastAsia" w:hint="eastAsia"/>
          <w:sz w:val="20"/>
          <w:szCs w:val="20"/>
          <w:lang w:eastAsia="ko-KR"/>
        </w:rPr>
        <w:t xml:space="preserve"> 어김없이 하나님은 그분이 그분의 백성에게 되시고</w:t>
      </w:r>
      <w:r w:rsidR="00CC1FF0">
        <w:rPr>
          <w:rFonts w:asciiTheme="minorEastAsia" w:eastAsiaTheme="minorEastAsia" w:hAnsiTheme="minorEastAsia" w:hint="eastAsia"/>
          <w:sz w:val="20"/>
          <w:szCs w:val="20"/>
          <w:lang w:eastAsia="ko-KR"/>
        </w:rPr>
        <w:t>,</w:t>
      </w:r>
      <w:r w:rsidR="00D05FC7" w:rsidRPr="0054111A">
        <w:rPr>
          <w:rFonts w:asciiTheme="minorEastAsia" w:eastAsiaTheme="minorEastAsia" w:hAnsiTheme="minorEastAsia" w:hint="eastAsia"/>
          <w:sz w:val="20"/>
          <w:szCs w:val="20"/>
          <w:lang w:eastAsia="ko-KR"/>
        </w:rPr>
        <w:t xml:space="preserve"> 하시기로 언약하신 모든 것을 이루실 것이다. 그런데 여기서도 우리가 </w:t>
      </w:r>
      <w:r w:rsidR="00481F54" w:rsidRPr="0054111A">
        <w:rPr>
          <w:rFonts w:asciiTheme="minorEastAsia" w:eastAsiaTheme="minorEastAsia" w:hAnsiTheme="minorEastAsia" w:hint="eastAsia"/>
          <w:sz w:val="20"/>
          <w:szCs w:val="20"/>
          <w:lang w:eastAsia="ko-KR"/>
        </w:rPr>
        <w:t xml:space="preserve">유의할 일이 있다. 하나님은 성경에서 여러 차례 그가 아직 성취하시지 않은 것들에 대하여 그의 백성에게 위협도 하시고 제의도 하셨다. 그러나 위협과 제의는 언약적 약속이 아니다. 언약적 약속이란 하나님께서 하시기로 맹세한 것들을 말하고 이러한 언약적 맹세는 신뢰할 수 있다. 히 6:17에서 우리는 다음과 같은 말씀을 읽는다.   </w:t>
      </w:r>
      <w:r w:rsidRPr="0054111A">
        <w:rPr>
          <w:rFonts w:asciiTheme="minorEastAsia" w:eastAsiaTheme="minorEastAsia" w:hAnsiTheme="minorEastAsia" w:hint="eastAsia"/>
          <w:sz w:val="20"/>
          <w:szCs w:val="20"/>
          <w:lang w:eastAsia="ko-KR"/>
        </w:rPr>
        <w:t xml:space="preserve"> </w:t>
      </w:r>
    </w:p>
    <w:p w14:paraId="36DD25EA" w14:textId="77777777" w:rsidR="00446BC2" w:rsidRPr="0054111A" w:rsidRDefault="00446BC2" w:rsidP="002733E8">
      <w:pPr>
        <w:spacing w:line="276" w:lineRule="auto"/>
        <w:ind w:firstLine="720"/>
        <w:jc w:val="both"/>
        <w:rPr>
          <w:rFonts w:asciiTheme="minorEastAsia" w:eastAsiaTheme="minorEastAsia" w:hAnsiTheme="minorEastAsia"/>
          <w:sz w:val="20"/>
          <w:szCs w:val="20"/>
          <w:lang w:eastAsia="ko-KR"/>
        </w:rPr>
      </w:pPr>
    </w:p>
    <w:p w14:paraId="0C1BFBCF" w14:textId="61D82631" w:rsidR="00446BC2" w:rsidRPr="0054111A"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lastRenderedPageBreak/>
        <w:t xml:space="preserve">(히 6:17) </w:t>
      </w:r>
      <w:r w:rsidR="00481F54" w:rsidRPr="0054111A">
        <w:rPr>
          <w:rFonts w:asciiTheme="minorEastAsia" w:eastAsiaTheme="minorEastAsia" w:hAnsiTheme="minorEastAsia" w:hint="eastAsia"/>
          <w:sz w:val="20"/>
          <w:szCs w:val="20"/>
          <w:lang w:eastAsia="ko-KR"/>
        </w:rPr>
        <w:t xml:space="preserve">그래서 </w:t>
      </w:r>
      <w:r w:rsidR="00FF127D" w:rsidRPr="0054111A">
        <w:rPr>
          <w:rFonts w:asciiTheme="minorEastAsia" w:eastAsiaTheme="minorEastAsia" w:hAnsiTheme="minorEastAsia" w:hint="eastAsia"/>
          <w:sz w:val="20"/>
          <w:szCs w:val="20"/>
          <w:lang w:eastAsia="ko-KR"/>
        </w:rPr>
        <w:t xml:space="preserve">하나님은 약속의 상속자들에게 그분의 뜻이 변하지 않는다는 것을 분명하게 </w:t>
      </w:r>
      <w:proofErr w:type="gramStart"/>
      <w:r w:rsidR="00FF127D" w:rsidRPr="0054111A">
        <w:rPr>
          <w:rFonts w:asciiTheme="minorEastAsia" w:eastAsiaTheme="minorEastAsia" w:hAnsiTheme="minorEastAsia" w:hint="eastAsia"/>
          <w:sz w:val="20"/>
          <w:szCs w:val="20"/>
          <w:lang w:eastAsia="ko-KR"/>
        </w:rPr>
        <w:t>보여 주시려고</w:t>
      </w:r>
      <w:proofErr w:type="gramEnd"/>
      <w:r w:rsidR="00FF127D" w:rsidRPr="0054111A">
        <w:rPr>
          <w:rFonts w:asciiTheme="minorEastAsia" w:eastAsiaTheme="minorEastAsia" w:hAnsiTheme="minorEastAsia" w:hint="eastAsia"/>
          <w:sz w:val="20"/>
          <w:szCs w:val="20"/>
          <w:lang w:eastAsia="ko-KR"/>
        </w:rPr>
        <w:t xml:space="preserve"> 맹세로써 그것을 보증하셨다</w:t>
      </w:r>
      <w:r w:rsidRPr="0054111A">
        <w:rPr>
          <w:rFonts w:asciiTheme="minorEastAsia" w:eastAsiaTheme="minorEastAsia" w:hAnsiTheme="minorEastAsia" w:hint="eastAsia"/>
          <w:sz w:val="20"/>
          <w:szCs w:val="20"/>
          <w:lang w:eastAsia="ko-KR"/>
        </w:rPr>
        <w:t xml:space="preserve">. </w:t>
      </w:r>
    </w:p>
    <w:p w14:paraId="2897E50E" w14:textId="3C3E1F7C" w:rsidR="00C947BD" w:rsidRDefault="00FF127D"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하나님은 그분의 언약들에 있어서 불변하시다. 창 9:16에서 하나님은 그분이 하늘에 있는 무지개를 보실 때마다 노아와 맺은 그분의 영원한 언약을 기억하시고 다시는 전 세계를 홍수로 멸망시키는 일을 하지 않으실 것이라고 약속하셨다. </w:t>
      </w:r>
      <w:r w:rsidR="00042967" w:rsidRPr="0054111A">
        <w:rPr>
          <w:rFonts w:asciiTheme="minorEastAsia" w:eastAsiaTheme="minorEastAsia" w:hAnsiTheme="minorEastAsia" w:hint="eastAsia"/>
          <w:sz w:val="20"/>
          <w:szCs w:val="20"/>
          <w:lang w:eastAsia="ko-KR"/>
        </w:rPr>
        <w:t>창세기 17장에서 하나님은 아브라함과의 그분의 언약이 영원한 언약이 될 것</w:t>
      </w:r>
      <w:r w:rsidR="007A2CDC" w:rsidRPr="0054111A">
        <w:rPr>
          <w:rFonts w:asciiTheme="minorEastAsia" w:eastAsiaTheme="minorEastAsia" w:hAnsiTheme="minorEastAsia" w:hint="eastAsia"/>
          <w:sz w:val="20"/>
          <w:szCs w:val="20"/>
          <w:lang w:eastAsia="ko-KR"/>
        </w:rPr>
        <w:t>임</w:t>
      </w:r>
      <w:r w:rsidR="00042967" w:rsidRPr="0054111A">
        <w:rPr>
          <w:rFonts w:asciiTheme="minorEastAsia" w:eastAsiaTheme="minorEastAsia" w:hAnsiTheme="minorEastAsia" w:hint="eastAsia"/>
          <w:sz w:val="20"/>
          <w:szCs w:val="20"/>
          <w:lang w:eastAsia="ko-KR"/>
        </w:rPr>
        <w:t>을 세 번 약속하셨고</w:t>
      </w:r>
      <w:r w:rsidR="007A2CDC" w:rsidRPr="0054111A">
        <w:rPr>
          <w:rFonts w:asciiTheme="minorEastAsia" w:eastAsiaTheme="minorEastAsia" w:hAnsiTheme="minorEastAsia" w:hint="eastAsia"/>
          <w:sz w:val="20"/>
          <w:szCs w:val="20"/>
          <w:lang w:eastAsia="ko-KR"/>
        </w:rPr>
        <w:t>,</w:t>
      </w:r>
      <w:r w:rsidR="00042967" w:rsidRPr="0054111A">
        <w:rPr>
          <w:rFonts w:asciiTheme="minorEastAsia" w:eastAsiaTheme="minorEastAsia" w:hAnsiTheme="minorEastAsia" w:hint="eastAsia"/>
          <w:sz w:val="20"/>
          <w:szCs w:val="20"/>
          <w:lang w:eastAsia="ko-KR"/>
        </w:rPr>
        <w:t xml:space="preserve"> 대상 16:15-18에서 다윗은 약속의 땅을 이스라엘 백성에게 주시겠다고 조상들에게 약속하신 하나님의 영원한 언약을 회고했다. </w:t>
      </w:r>
      <w:proofErr w:type="spellStart"/>
      <w:r w:rsidR="00042967" w:rsidRPr="0054111A">
        <w:rPr>
          <w:rFonts w:asciiTheme="minorEastAsia" w:eastAsiaTheme="minorEastAsia" w:hAnsiTheme="minorEastAsia" w:hint="eastAsia"/>
          <w:sz w:val="20"/>
          <w:szCs w:val="20"/>
          <w:lang w:eastAsia="ko-KR"/>
        </w:rPr>
        <w:t>삼하</w:t>
      </w:r>
      <w:proofErr w:type="spellEnd"/>
      <w:r w:rsidR="00042967" w:rsidRPr="0054111A">
        <w:rPr>
          <w:rFonts w:asciiTheme="minorEastAsia" w:eastAsiaTheme="minorEastAsia" w:hAnsiTheme="minorEastAsia" w:hint="eastAsia"/>
          <w:sz w:val="20"/>
          <w:szCs w:val="20"/>
          <w:lang w:eastAsia="ko-KR"/>
        </w:rPr>
        <w:t xml:space="preserve"> 23:5에서 다윗은</w:t>
      </w:r>
      <w:r w:rsidR="007A2CDC" w:rsidRPr="0054111A">
        <w:rPr>
          <w:rFonts w:asciiTheme="minorEastAsia" w:eastAsiaTheme="minorEastAsia" w:hAnsiTheme="minorEastAsia" w:hint="eastAsia"/>
          <w:sz w:val="20"/>
          <w:szCs w:val="20"/>
          <w:lang w:eastAsia="ko-KR"/>
        </w:rPr>
        <w:t xml:space="preserve"> 하나님께서 그와 더불어 </w:t>
      </w:r>
      <w:r w:rsidR="00042967" w:rsidRPr="0054111A">
        <w:rPr>
          <w:rFonts w:asciiTheme="minorEastAsia" w:eastAsiaTheme="minorEastAsia" w:hAnsiTheme="minorEastAsia" w:hint="eastAsia"/>
          <w:sz w:val="20"/>
          <w:szCs w:val="20"/>
          <w:lang w:eastAsia="ko-KR"/>
        </w:rPr>
        <w:t>그의 후손들이 이스라엘의 왕위에 앉을 것에 대하여 영원한 언약을 맺으셨다고 말했다.</w:t>
      </w:r>
      <w:r w:rsidR="00827643" w:rsidRPr="0054111A">
        <w:rPr>
          <w:rFonts w:asciiTheme="minorEastAsia" w:eastAsiaTheme="minorEastAsia" w:hAnsiTheme="minorEastAsia" w:hint="eastAsia"/>
          <w:sz w:val="20"/>
          <w:szCs w:val="20"/>
          <w:lang w:eastAsia="ko-KR"/>
        </w:rPr>
        <w:t xml:space="preserve"> </w:t>
      </w:r>
      <w:proofErr w:type="gramStart"/>
      <w:r w:rsidR="00827643" w:rsidRPr="0054111A">
        <w:rPr>
          <w:rFonts w:asciiTheme="minorEastAsia" w:eastAsiaTheme="minorEastAsia" w:hAnsiTheme="minorEastAsia" w:hint="eastAsia"/>
          <w:sz w:val="20"/>
          <w:szCs w:val="20"/>
          <w:lang w:eastAsia="ko-KR"/>
        </w:rPr>
        <w:t>이스라엘</w:t>
      </w:r>
      <w:r w:rsidR="007A2CDC" w:rsidRPr="0054111A">
        <w:rPr>
          <w:rFonts w:asciiTheme="minorEastAsia" w:eastAsiaTheme="minorEastAsia" w:hAnsiTheme="minorEastAsia" w:hint="eastAsia"/>
          <w:sz w:val="20"/>
          <w:szCs w:val="20"/>
          <w:lang w:eastAsia="ko-KR"/>
        </w:rPr>
        <w:t xml:space="preserve">, </w:t>
      </w:r>
      <w:r w:rsidR="00827643" w:rsidRPr="0054111A">
        <w:rPr>
          <w:rFonts w:asciiTheme="minorEastAsia" w:eastAsiaTheme="minorEastAsia" w:hAnsiTheme="minorEastAsia" w:hint="eastAsia"/>
          <w:sz w:val="20"/>
          <w:szCs w:val="20"/>
          <w:lang w:eastAsia="ko-KR"/>
        </w:rPr>
        <w:t xml:space="preserve"> 유다</w:t>
      </w:r>
      <w:proofErr w:type="gramEnd"/>
      <w:r w:rsidR="007A2CDC" w:rsidRPr="0054111A">
        <w:rPr>
          <w:rFonts w:asciiTheme="minorEastAsia" w:eastAsiaTheme="minorEastAsia" w:hAnsiTheme="minorEastAsia" w:hint="eastAsia"/>
          <w:sz w:val="20"/>
          <w:szCs w:val="20"/>
          <w:lang w:eastAsia="ko-KR"/>
        </w:rPr>
        <w:t xml:space="preserve"> 그리고</w:t>
      </w:r>
      <w:r w:rsidR="00827643" w:rsidRPr="0054111A">
        <w:rPr>
          <w:rFonts w:asciiTheme="minorEastAsia" w:eastAsiaTheme="minorEastAsia" w:hAnsiTheme="minorEastAsia" w:hint="eastAsia"/>
          <w:sz w:val="20"/>
          <w:szCs w:val="20"/>
          <w:lang w:eastAsia="ko-KR"/>
        </w:rPr>
        <w:t xml:space="preserve"> 다윗의 집의 실패가 국외</w:t>
      </w:r>
      <w:r w:rsidR="007A2CDC" w:rsidRPr="0054111A">
        <w:rPr>
          <w:rFonts w:asciiTheme="minorEastAsia" w:eastAsiaTheme="minorEastAsia" w:hAnsiTheme="minorEastAsia" w:hint="eastAsia"/>
          <w:sz w:val="20"/>
          <w:szCs w:val="20"/>
          <w:lang w:eastAsia="ko-KR"/>
        </w:rPr>
        <w:t xml:space="preserve"> </w:t>
      </w:r>
      <w:r w:rsidR="00827643" w:rsidRPr="0054111A">
        <w:rPr>
          <w:rFonts w:asciiTheme="minorEastAsia" w:eastAsiaTheme="minorEastAsia" w:hAnsiTheme="minorEastAsia" w:hint="eastAsia"/>
          <w:sz w:val="20"/>
          <w:szCs w:val="20"/>
          <w:lang w:eastAsia="ko-KR"/>
        </w:rPr>
        <w:t>추방을 가져왔을지라도</w:t>
      </w:r>
      <w:r w:rsidR="00437057">
        <w:rPr>
          <w:rFonts w:asciiTheme="minorEastAsia" w:eastAsiaTheme="minorEastAsia" w:hAnsiTheme="minorEastAsia" w:hint="eastAsia"/>
          <w:sz w:val="20"/>
          <w:szCs w:val="20"/>
          <w:lang w:eastAsia="ko-KR"/>
        </w:rPr>
        <w:t>,</w:t>
      </w:r>
      <w:r w:rsidR="00827643" w:rsidRPr="0054111A">
        <w:rPr>
          <w:rFonts w:asciiTheme="minorEastAsia" w:eastAsiaTheme="minorEastAsia" w:hAnsiTheme="minorEastAsia" w:hint="eastAsia"/>
          <w:sz w:val="20"/>
          <w:szCs w:val="20"/>
          <w:lang w:eastAsia="ko-KR"/>
        </w:rPr>
        <w:t xml:space="preserve"> 하나님은 항상 그들과 더불어 맺은 언약을 지키셨다. 겔 16:59-60에서 우리는 다음과 같은 말씀을 읽는다. </w:t>
      </w:r>
      <w:r w:rsidR="00042967" w:rsidRPr="0054111A">
        <w:rPr>
          <w:rFonts w:asciiTheme="minorEastAsia" w:eastAsiaTheme="minorEastAsia" w:hAnsiTheme="minorEastAsia" w:hint="eastAsia"/>
          <w:sz w:val="20"/>
          <w:szCs w:val="20"/>
          <w:lang w:eastAsia="ko-KR"/>
        </w:rPr>
        <w:t xml:space="preserve"> </w:t>
      </w:r>
    </w:p>
    <w:p w14:paraId="0296B289" w14:textId="77777777" w:rsidR="00C947BD"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(겔 16:59-60) </w:t>
      </w:r>
      <w:r w:rsidR="00827643" w:rsidRPr="0054111A">
        <w:rPr>
          <w:rFonts w:asciiTheme="minorEastAsia" w:eastAsiaTheme="minorEastAsia" w:hAnsiTheme="minorEastAsia" w:hint="eastAsia"/>
          <w:sz w:val="20"/>
          <w:szCs w:val="20"/>
          <w:lang w:eastAsia="ko-KR"/>
        </w:rPr>
        <w:t xml:space="preserve">주님 여호와께서 이렇게 말씀하셨다. </w:t>
      </w:r>
      <w:r w:rsidR="00827643" w:rsidRPr="0054111A">
        <w:rPr>
          <w:rFonts w:asciiTheme="minorEastAsia" w:eastAsiaTheme="minorEastAsia" w:hAnsiTheme="minorEastAsia"/>
          <w:sz w:val="20"/>
          <w:szCs w:val="20"/>
          <w:lang w:eastAsia="ko-KR"/>
        </w:rPr>
        <w:t>“</w:t>
      </w:r>
      <w:r w:rsidR="00827643" w:rsidRPr="0054111A">
        <w:rPr>
          <w:rFonts w:asciiTheme="minorEastAsia" w:eastAsiaTheme="minorEastAsia" w:hAnsiTheme="minorEastAsia" w:hint="eastAsia"/>
          <w:sz w:val="20"/>
          <w:szCs w:val="20"/>
          <w:lang w:eastAsia="ko-KR"/>
        </w:rPr>
        <w:t>네가</w:t>
      </w:r>
      <w:r w:rsidR="00827643"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언약을 깨뜨리며 맹세를 하찮게 여겼으니 내가 네가 행한 대로 갚아 줄 것이다. 그러나</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나는</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너의</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젊은</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시절에</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너와</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맺은</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언약을</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기억하고</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너와</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영원한</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언약을</w:t>
      </w:r>
      <w:r w:rsidR="00B15447" w:rsidRPr="0054111A">
        <w:rPr>
          <w:rFonts w:asciiTheme="minorEastAsia" w:eastAsiaTheme="minorEastAsia" w:hAnsiTheme="minorEastAsia"/>
          <w:sz w:val="20"/>
          <w:szCs w:val="20"/>
          <w:lang w:eastAsia="ko-KR"/>
        </w:rPr>
        <w:t xml:space="preserve"> </w:t>
      </w:r>
      <w:r w:rsidR="00B15447" w:rsidRPr="0054111A">
        <w:rPr>
          <w:rFonts w:asciiTheme="minorEastAsia" w:eastAsiaTheme="minorEastAsia" w:hAnsiTheme="minorEastAsia" w:hint="eastAsia"/>
          <w:sz w:val="20"/>
          <w:szCs w:val="20"/>
          <w:lang w:eastAsia="ko-KR"/>
        </w:rPr>
        <w:t>세울 것이다</w:t>
      </w:r>
      <w:r w:rsidR="00437057">
        <w:rPr>
          <w:rFonts w:asciiTheme="minorEastAsia" w:eastAsiaTheme="minorEastAsia" w:hAnsiTheme="minorEastAsia"/>
          <w:sz w:val="20"/>
          <w:szCs w:val="20"/>
          <w:lang w:eastAsia="ko-KR"/>
        </w:rPr>
        <w:t>”</w:t>
      </w:r>
    </w:p>
    <w:p w14:paraId="7EB19C05" w14:textId="6A80242B" w:rsidR="00C947BD" w:rsidRPr="0054111A" w:rsidRDefault="00B15447" w:rsidP="00437057">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우리는 신약에서 때때로 하나님이 그의 약속들 중 어떤 것을 잊으시거나 버리신 것처럼 보이는 것을 인정해야 한다. 그러나 실상은 이렇다. 하나님의 불변하심을 기억하고 성경을 </w:t>
      </w:r>
      <w:r w:rsidR="00437057">
        <w:rPr>
          <w:rFonts w:asciiTheme="minorEastAsia" w:eastAsiaTheme="minorEastAsia" w:hAnsiTheme="minorEastAsia" w:hint="eastAsia"/>
          <w:sz w:val="20"/>
          <w:szCs w:val="20"/>
          <w:lang w:eastAsia="ko-KR"/>
        </w:rPr>
        <w:t>바르게</w:t>
      </w:r>
      <w:r w:rsidRPr="0054111A">
        <w:rPr>
          <w:rFonts w:asciiTheme="minorEastAsia" w:eastAsiaTheme="minorEastAsia" w:hAnsiTheme="minorEastAsia" w:hint="eastAsia"/>
          <w:sz w:val="20"/>
          <w:szCs w:val="20"/>
          <w:lang w:eastAsia="ko-KR"/>
        </w:rPr>
        <w:t xml:space="preserve"> 이해할 때</w:t>
      </w:r>
      <w:r w:rsidR="007A2CDC"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우리는 모든 언약적 약속이 성취되거나 성취될 것을 알게 될 것이다. </w:t>
      </w:r>
      <w:r w:rsidR="0084655A" w:rsidRPr="0054111A">
        <w:rPr>
          <w:rFonts w:asciiTheme="minorEastAsia" w:eastAsiaTheme="minorEastAsia" w:hAnsiTheme="minorEastAsia" w:hint="eastAsia"/>
          <w:sz w:val="20"/>
          <w:szCs w:val="20"/>
          <w:lang w:eastAsia="ko-KR"/>
        </w:rPr>
        <w:t>이런 이유로 인해 우리는 구약이 신약 시대에 그리스도</w:t>
      </w:r>
      <w:r w:rsidR="007A2CDC" w:rsidRPr="0054111A">
        <w:rPr>
          <w:rFonts w:asciiTheme="minorEastAsia" w:eastAsiaTheme="minorEastAsia" w:hAnsiTheme="minorEastAsia" w:hint="eastAsia"/>
          <w:sz w:val="20"/>
          <w:szCs w:val="20"/>
          <w:lang w:eastAsia="ko-KR"/>
        </w:rPr>
        <w:t>의 제자들인</w:t>
      </w:r>
      <w:r w:rsidR="0084655A" w:rsidRPr="0054111A">
        <w:rPr>
          <w:rFonts w:asciiTheme="minorEastAsia" w:eastAsiaTheme="minorEastAsia" w:hAnsiTheme="minorEastAsia" w:hint="eastAsia"/>
          <w:sz w:val="20"/>
          <w:szCs w:val="20"/>
          <w:lang w:eastAsia="ko-KR"/>
        </w:rPr>
        <w:t xml:space="preserve"> 우리에게 아주 유익하게 적용될 수 있다고 충분히 믿을 수 있다. 하나님은 구약의 신자들에게 많은 약속들을 하셨고</w:t>
      </w:r>
      <w:r w:rsidR="007A2CDC" w:rsidRPr="0054111A">
        <w:rPr>
          <w:rFonts w:asciiTheme="minorEastAsia" w:eastAsiaTheme="minorEastAsia" w:hAnsiTheme="minorEastAsia" w:hint="eastAsia"/>
          <w:sz w:val="20"/>
          <w:szCs w:val="20"/>
          <w:lang w:eastAsia="ko-KR"/>
        </w:rPr>
        <w:t>,</w:t>
      </w:r>
      <w:r w:rsidR="0084655A" w:rsidRPr="0054111A">
        <w:rPr>
          <w:rFonts w:asciiTheme="minorEastAsia" w:eastAsiaTheme="minorEastAsia" w:hAnsiTheme="minorEastAsia" w:hint="eastAsia"/>
          <w:sz w:val="20"/>
          <w:szCs w:val="20"/>
          <w:lang w:eastAsia="ko-KR"/>
        </w:rPr>
        <w:t xml:space="preserve"> 우리는 신약에서 그분이 그 약속들을 지키고 계</w:t>
      </w:r>
      <w:r w:rsidR="007A2CDC" w:rsidRPr="0054111A">
        <w:rPr>
          <w:rFonts w:asciiTheme="minorEastAsia" w:eastAsiaTheme="minorEastAsia" w:hAnsiTheme="minorEastAsia" w:hint="eastAsia"/>
          <w:sz w:val="20"/>
          <w:szCs w:val="20"/>
          <w:lang w:eastAsia="ko-KR"/>
        </w:rPr>
        <w:t>심을</w:t>
      </w:r>
      <w:r w:rsidR="0084655A" w:rsidRPr="0054111A">
        <w:rPr>
          <w:rFonts w:asciiTheme="minorEastAsia" w:eastAsiaTheme="minorEastAsia" w:hAnsiTheme="minorEastAsia" w:hint="eastAsia"/>
          <w:sz w:val="20"/>
          <w:szCs w:val="20"/>
          <w:lang w:eastAsia="ko-KR"/>
        </w:rPr>
        <w:t xml:space="preserve"> 확신할 수 있다.  </w:t>
      </w:r>
    </w:p>
    <w:p w14:paraId="7EBB6D70" w14:textId="50F87FFA" w:rsidR="00C947BD" w:rsidRPr="0054111A" w:rsidRDefault="0084655A" w:rsidP="00437057">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지금까지 구약과 신약이 불변하시는 동일하신 하나님을 모시고 있다는 사실로 인해 두 책이 연관되어 있음을 보았으</w:t>
      </w:r>
      <w:r w:rsidR="00437057">
        <w:rPr>
          <w:rFonts w:asciiTheme="minorEastAsia" w:eastAsiaTheme="minorEastAsia" w:hAnsiTheme="minorEastAsia" w:hint="eastAsia"/>
          <w:sz w:val="20"/>
          <w:szCs w:val="20"/>
          <w:lang w:eastAsia="ko-KR"/>
        </w:rPr>
        <w:t>므로</w:t>
      </w:r>
      <w:r w:rsidRPr="0054111A">
        <w:rPr>
          <w:rFonts w:asciiTheme="minorEastAsia" w:eastAsiaTheme="minorEastAsia" w:hAnsiTheme="minorEastAsia" w:hint="eastAsia"/>
          <w:sz w:val="20"/>
          <w:szCs w:val="20"/>
          <w:lang w:eastAsia="ko-KR"/>
        </w:rPr>
        <w:t xml:space="preserve">, 이제 우리는 구약의 신앙과 오늘 우리 기독교인의 신앙 사이에 존재하는 </w:t>
      </w:r>
      <w:r w:rsidR="00A51337">
        <w:rPr>
          <w:rFonts w:asciiTheme="minorEastAsia" w:eastAsiaTheme="minorEastAsia" w:hAnsiTheme="minorEastAsia" w:hint="eastAsia"/>
          <w:sz w:val="20"/>
          <w:szCs w:val="20"/>
          <w:lang w:eastAsia="ko-KR"/>
        </w:rPr>
        <w:t>두 번째</w:t>
      </w:r>
      <w:r w:rsidRPr="0054111A">
        <w:rPr>
          <w:rFonts w:asciiTheme="minorEastAsia" w:eastAsiaTheme="minorEastAsia" w:hAnsiTheme="minorEastAsia" w:hint="eastAsia"/>
          <w:sz w:val="20"/>
          <w:szCs w:val="20"/>
          <w:lang w:eastAsia="ko-KR"/>
        </w:rPr>
        <w:t xml:space="preserve"> 종류의 연</w:t>
      </w:r>
      <w:r w:rsidR="00437057">
        <w:rPr>
          <w:rFonts w:asciiTheme="minorEastAsia" w:eastAsiaTheme="minorEastAsia" w:hAnsiTheme="minorEastAsia" w:hint="eastAsia"/>
          <w:sz w:val="20"/>
          <w:szCs w:val="20"/>
          <w:lang w:eastAsia="ko-KR"/>
        </w:rPr>
        <w:t>결점</w:t>
      </w:r>
      <w:r w:rsidR="00B00383">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곧 우리가 동일한 세상에 살고 있다는 사실을 다룰 것이다. </w:t>
      </w:r>
    </w:p>
    <w:p w14:paraId="77626B2E" w14:textId="77777777" w:rsidR="00446BC2" w:rsidRPr="00170DEC" w:rsidRDefault="007868E8" w:rsidP="00D067F3">
      <w:pPr>
        <w:pStyle w:val="Heading3"/>
        <w:spacing w:before="120" w:after="120" w:line="360" w:lineRule="auto"/>
        <w:ind w:left="576"/>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t xml:space="preserve">동일한 세상 </w:t>
      </w:r>
      <w:r w:rsidR="00446BC2">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rPr>
        <w:t>Same World</w:t>
      </w:r>
      <w:r w:rsidR="00446BC2">
        <w:rPr>
          <w:rFonts w:asciiTheme="minorEastAsia" w:eastAsiaTheme="minorEastAsia" w:hAnsiTheme="minorEastAsia" w:hint="eastAsia"/>
          <w:sz w:val="20"/>
          <w:szCs w:val="20"/>
          <w:lang w:eastAsia="ko-KR"/>
        </w:rPr>
        <w:t>)</w:t>
      </w:r>
    </w:p>
    <w:p w14:paraId="15B6A98B" w14:textId="77777777" w:rsidR="00446BC2" w:rsidRDefault="00A578A3" w:rsidP="00AD4832">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한 마디로 말하면, 구약은 오늘 당신과 내가 살고 있는 동일한 세상으로부터 </w:t>
      </w:r>
      <w:r w:rsidR="007A2CDC" w:rsidRPr="0054111A">
        <w:rPr>
          <w:rFonts w:asciiTheme="minorEastAsia" w:eastAsiaTheme="minorEastAsia" w:hAnsiTheme="minorEastAsia" w:hint="eastAsia"/>
          <w:sz w:val="20"/>
          <w:szCs w:val="20"/>
          <w:lang w:eastAsia="ko-KR"/>
        </w:rPr>
        <w:t>유래했</w:t>
      </w:r>
      <w:r w:rsidRPr="0054111A">
        <w:rPr>
          <w:rFonts w:asciiTheme="minorEastAsia" w:eastAsiaTheme="minorEastAsia" w:hAnsiTheme="minorEastAsia" w:hint="eastAsia"/>
          <w:sz w:val="20"/>
          <w:szCs w:val="20"/>
          <w:lang w:eastAsia="ko-KR"/>
        </w:rPr>
        <w:t xml:space="preserve">고 그 동일한 세상을 묘사하고 있다. 구약 신자들의 신앙이 다른 우주에서 </w:t>
      </w:r>
      <w:r w:rsidR="00B633C8" w:rsidRPr="0054111A">
        <w:rPr>
          <w:rFonts w:asciiTheme="minorEastAsia" w:eastAsiaTheme="minorEastAsia" w:hAnsiTheme="minorEastAsia" w:hint="eastAsia"/>
          <w:sz w:val="20"/>
          <w:szCs w:val="20"/>
          <w:lang w:eastAsia="ko-KR"/>
        </w:rPr>
        <w:t>생긴 것이</w:t>
      </w:r>
      <w:r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lastRenderedPageBreak/>
        <w:t xml:space="preserve">아니다. </w:t>
      </w:r>
      <w:r w:rsidR="00C9599B" w:rsidRPr="0054111A">
        <w:rPr>
          <w:rFonts w:asciiTheme="minorEastAsia" w:eastAsiaTheme="minorEastAsia" w:hAnsiTheme="minorEastAsia" w:hint="eastAsia"/>
          <w:sz w:val="20"/>
          <w:szCs w:val="20"/>
          <w:lang w:eastAsia="ko-KR"/>
        </w:rPr>
        <w:t xml:space="preserve">그것은 여기 이 </w:t>
      </w:r>
      <w:r w:rsidR="00437057">
        <w:rPr>
          <w:rFonts w:asciiTheme="minorEastAsia" w:eastAsiaTheme="minorEastAsia" w:hAnsiTheme="minorEastAsia" w:hint="eastAsia"/>
          <w:sz w:val="20"/>
          <w:szCs w:val="20"/>
          <w:lang w:eastAsia="ko-KR"/>
        </w:rPr>
        <w:t>지구라는 행성</w:t>
      </w:r>
      <w:r w:rsidR="00C9599B" w:rsidRPr="0054111A">
        <w:rPr>
          <w:rFonts w:asciiTheme="minorEastAsia" w:eastAsiaTheme="minorEastAsia" w:hAnsiTheme="minorEastAsia" w:hint="eastAsia"/>
          <w:sz w:val="20"/>
          <w:szCs w:val="20"/>
          <w:lang w:eastAsia="ko-KR"/>
        </w:rPr>
        <w:t xml:space="preserve">에서 전개되었다. 그러므로 </w:t>
      </w:r>
      <w:r w:rsidR="00AD4832">
        <w:rPr>
          <w:rFonts w:asciiTheme="minorEastAsia" w:eastAsiaTheme="minorEastAsia" w:hAnsiTheme="minorEastAsia" w:hint="eastAsia"/>
          <w:sz w:val="20"/>
          <w:szCs w:val="20"/>
          <w:lang w:eastAsia="ko-KR"/>
        </w:rPr>
        <w:t>구약</w:t>
      </w:r>
      <w:r w:rsidR="00C9599B" w:rsidRPr="0054111A">
        <w:rPr>
          <w:rFonts w:asciiTheme="minorEastAsia" w:eastAsiaTheme="minorEastAsia" w:hAnsiTheme="minorEastAsia" w:hint="eastAsia"/>
          <w:sz w:val="20"/>
          <w:szCs w:val="20"/>
          <w:lang w:eastAsia="ko-KR"/>
        </w:rPr>
        <w:t>과 우리는 공통의 역사와 일련의 공통의 상황들을 공유하고 있다.</w:t>
      </w:r>
      <w:r w:rsidR="00437057">
        <w:rPr>
          <w:rFonts w:asciiTheme="minorEastAsia" w:eastAsiaTheme="minorEastAsia" w:hAnsiTheme="minorEastAsia" w:hint="eastAsia"/>
          <w:sz w:val="20"/>
          <w:szCs w:val="20"/>
          <w:lang w:eastAsia="ko-KR"/>
        </w:rPr>
        <w:t xml:space="preserve"> </w:t>
      </w:r>
      <w:r w:rsidR="00C9599B" w:rsidRPr="0054111A">
        <w:rPr>
          <w:rFonts w:asciiTheme="minorEastAsia" w:eastAsiaTheme="minorEastAsia" w:hAnsiTheme="minorEastAsia" w:hint="eastAsia"/>
          <w:sz w:val="20"/>
          <w:szCs w:val="20"/>
          <w:lang w:eastAsia="ko-KR"/>
        </w:rPr>
        <w:t>그리고 이러한 사실들은 우리로 적어도 신약의 믿음과 구약의 믿음 사이에 존재하는 두 가지 종류의 연</w:t>
      </w:r>
      <w:r w:rsidR="00AD4832">
        <w:rPr>
          <w:rFonts w:asciiTheme="minorEastAsia" w:eastAsiaTheme="minorEastAsia" w:hAnsiTheme="minorEastAsia" w:hint="eastAsia"/>
          <w:sz w:val="20"/>
          <w:szCs w:val="20"/>
          <w:lang w:eastAsia="ko-KR"/>
        </w:rPr>
        <w:t>결점</w:t>
      </w:r>
      <w:r w:rsidR="00C9599B" w:rsidRPr="0054111A">
        <w:rPr>
          <w:rFonts w:asciiTheme="minorEastAsia" w:eastAsiaTheme="minorEastAsia" w:hAnsiTheme="minorEastAsia" w:hint="eastAsia"/>
          <w:sz w:val="20"/>
          <w:szCs w:val="20"/>
          <w:lang w:eastAsia="ko-KR"/>
        </w:rPr>
        <w:t xml:space="preserve">을 보게 해 준다. 첫째로, 구약은 우리의 현재의 경험들의 많은 것들을 설명하는 배경들을 제공하고 있다. 둘째로, 구약은 우리의 현재의 경험들의 많은 것들과 </w:t>
      </w:r>
      <w:r w:rsidR="007E7FB7" w:rsidRPr="0054111A">
        <w:rPr>
          <w:rFonts w:asciiTheme="minorEastAsia" w:eastAsiaTheme="minorEastAsia" w:hAnsiTheme="minorEastAsia" w:hint="eastAsia"/>
          <w:sz w:val="20"/>
          <w:szCs w:val="20"/>
          <w:lang w:eastAsia="ko-KR"/>
        </w:rPr>
        <w:t>유사한</w:t>
      </w:r>
      <w:r w:rsidR="00C9599B" w:rsidRPr="0054111A">
        <w:rPr>
          <w:rFonts w:asciiTheme="minorEastAsia" w:eastAsiaTheme="minorEastAsia" w:hAnsiTheme="minorEastAsia" w:hint="eastAsia"/>
          <w:sz w:val="20"/>
          <w:szCs w:val="20"/>
          <w:lang w:eastAsia="ko-KR"/>
        </w:rPr>
        <w:t xml:space="preserve"> 상황들을 묘사하고 있다. 이제 구약이 우리의 믿음의 경험들에 역사적 배경을 제공한다고 말할 때 그것이 의미하는 것이 무엇인지 </w:t>
      </w:r>
      <w:r w:rsidR="00461F72">
        <w:rPr>
          <w:rFonts w:asciiTheme="minorEastAsia" w:eastAsiaTheme="minorEastAsia" w:hAnsiTheme="minorEastAsia" w:hint="eastAsia"/>
          <w:sz w:val="20"/>
          <w:szCs w:val="20"/>
          <w:lang w:eastAsia="ko-KR"/>
        </w:rPr>
        <w:t>살펴보</w:t>
      </w:r>
      <w:r w:rsidR="00C9599B" w:rsidRPr="0054111A">
        <w:rPr>
          <w:rFonts w:asciiTheme="minorEastAsia" w:eastAsiaTheme="minorEastAsia" w:hAnsiTheme="minorEastAsia" w:hint="eastAsia"/>
          <w:sz w:val="20"/>
          <w:szCs w:val="20"/>
          <w:lang w:eastAsia="ko-KR"/>
        </w:rPr>
        <w:t>자.</w:t>
      </w:r>
    </w:p>
    <w:p w14:paraId="1B92E748" w14:textId="68528B69" w:rsidR="00446BC2" w:rsidRDefault="00686B36" w:rsidP="00AD4832">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구약의 가장 명백하지만 가장 주목할 만한 특징들 중의 하나는 구약이 신약 시대의 사건들과 </w:t>
      </w:r>
      <w:r w:rsidR="00AD4832">
        <w:rPr>
          <w:rFonts w:asciiTheme="minorEastAsia" w:eastAsiaTheme="minorEastAsia" w:hAnsiTheme="minorEastAsia" w:hint="eastAsia"/>
          <w:sz w:val="20"/>
          <w:szCs w:val="20"/>
          <w:lang w:eastAsia="ko-KR"/>
        </w:rPr>
        <w:t>가르침</w:t>
      </w:r>
      <w:r w:rsidRPr="0054111A">
        <w:rPr>
          <w:rFonts w:asciiTheme="minorEastAsia" w:eastAsiaTheme="minorEastAsia" w:hAnsiTheme="minorEastAsia" w:hint="eastAsia"/>
          <w:sz w:val="20"/>
          <w:szCs w:val="20"/>
          <w:lang w:eastAsia="ko-KR"/>
        </w:rPr>
        <w:t xml:space="preserve">들의 배경이 되는 수많은 사건들과 </w:t>
      </w:r>
      <w:r w:rsidR="00AD4832">
        <w:rPr>
          <w:rFonts w:asciiTheme="minorEastAsia" w:eastAsiaTheme="minorEastAsia" w:hAnsiTheme="minorEastAsia" w:hint="eastAsia"/>
          <w:sz w:val="20"/>
          <w:szCs w:val="20"/>
          <w:lang w:eastAsia="ko-KR"/>
        </w:rPr>
        <w:t>가르침</w:t>
      </w:r>
      <w:r w:rsidRPr="0054111A">
        <w:rPr>
          <w:rFonts w:asciiTheme="minorEastAsia" w:eastAsiaTheme="minorEastAsia" w:hAnsiTheme="minorEastAsia" w:hint="eastAsia"/>
          <w:sz w:val="20"/>
          <w:szCs w:val="20"/>
          <w:lang w:eastAsia="ko-KR"/>
        </w:rPr>
        <w:t xml:space="preserve">들을 전하고 있는 </w:t>
      </w:r>
      <w:r w:rsidR="00B633C8" w:rsidRPr="0054111A">
        <w:rPr>
          <w:rFonts w:asciiTheme="minorEastAsia" w:eastAsiaTheme="minorEastAsia" w:hAnsiTheme="minorEastAsia" w:hint="eastAsia"/>
          <w:sz w:val="20"/>
          <w:szCs w:val="20"/>
          <w:lang w:eastAsia="ko-KR"/>
        </w:rPr>
        <w:t>점</w:t>
      </w:r>
      <w:r w:rsidRPr="0054111A">
        <w:rPr>
          <w:rFonts w:asciiTheme="minorEastAsia" w:eastAsiaTheme="minorEastAsia" w:hAnsiTheme="minorEastAsia" w:hint="eastAsia"/>
          <w:sz w:val="20"/>
          <w:szCs w:val="20"/>
          <w:lang w:eastAsia="ko-KR"/>
        </w:rPr>
        <w:t xml:space="preserve">이다. 구약의 사건들은 </w:t>
      </w:r>
      <w:r w:rsidR="00E46823" w:rsidRPr="0054111A">
        <w:rPr>
          <w:rFonts w:asciiTheme="minorEastAsia" w:eastAsiaTheme="minorEastAsia" w:hAnsiTheme="minorEastAsia" w:hint="eastAsia"/>
          <w:sz w:val="20"/>
          <w:szCs w:val="20"/>
          <w:lang w:eastAsia="ko-KR"/>
        </w:rPr>
        <w:t>진공 상태에서 일어난 것이 아니었다. 그것들은 상상으로 꾸며낸 것이 아니었다. 그것들은 실제 역사 가운데 일어났고 그것들 중 많은 것은 모든 시대 동안 지울 수 없는 자국들을 세상에 남겨 놓았다.</w:t>
      </w:r>
    </w:p>
    <w:p w14:paraId="6DBF67F5" w14:textId="77777777" w:rsidR="00C947BD" w:rsidRPr="0054111A" w:rsidRDefault="00515122" w:rsidP="00AD4832">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예를 들면, 출애굽기에 나오는 이스라엘 백성에게 주어진 십계명은 신약의 윤리적 교훈에 있어서 절대 필요한 배경을 제공하였다. 이와 비슷하게 하나님께서 다윗을 하나님의 백성을 위한 영원한 왕조의 시조로 선택하신 것은 다윗의 위대한 자손으로 오신 예수님의 조상들에 대한 역사적 배경을 제공하고 있다. 이스라엘이 이방 땅들로 추방되었던 역사적 사실은 예수님께서 갇힌 자들을 놓아 주시기 위해 오셨다는 그분의 선언에 대한 배경을 제공한다. 이러한 </w:t>
      </w:r>
      <w:proofErr w:type="gramStart"/>
      <w:r w:rsidR="00AD4832">
        <w:rPr>
          <w:rFonts w:asciiTheme="minorEastAsia" w:eastAsiaTheme="minorEastAsia" w:hAnsiTheme="minorEastAsia" w:hint="eastAsia"/>
          <w:sz w:val="20"/>
          <w:szCs w:val="20"/>
          <w:lang w:eastAsia="ko-KR"/>
        </w:rPr>
        <w:t>것들 뿐만</w:t>
      </w:r>
      <w:proofErr w:type="gramEnd"/>
      <w:r w:rsidR="00AD4832">
        <w:rPr>
          <w:rFonts w:asciiTheme="minorEastAsia" w:eastAsiaTheme="minorEastAsia" w:hAnsiTheme="minorEastAsia" w:hint="eastAsia"/>
          <w:sz w:val="20"/>
          <w:szCs w:val="20"/>
          <w:lang w:eastAsia="ko-KR"/>
        </w:rPr>
        <w:t xml:space="preserve"> 아니라</w:t>
      </w:r>
      <w:r w:rsidRPr="0054111A">
        <w:rPr>
          <w:rFonts w:asciiTheme="minorEastAsia" w:eastAsiaTheme="minorEastAsia" w:hAnsiTheme="minorEastAsia" w:hint="eastAsia"/>
          <w:sz w:val="20"/>
          <w:szCs w:val="20"/>
          <w:lang w:eastAsia="ko-KR"/>
        </w:rPr>
        <w:t xml:space="preserve"> 다른 수많은 점들에 있어서 구약은 그것이 제공하는 역사적 배경 때문에 신약 시대의 삶과 깊은 관련성을 갖는다. </w:t>
      </w:r>
    </w:p>
    <w:p w14:paraId="630401AF" w14:textId="77777777" w:rsidR="00C947BD" w:rsidRPr="0054111A" w:rsidRDefault="00515122"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둘째로, 구약에 기록된 사건들이 우리 기독교 신앙의 </w:t>
      </w:r>
      <w:r w:rsidR="007E7FB7" w:rsidRPr="0054111A">
        <w:rPr>
          <w:rFonts w:asciiTheme="minorEastAsia" w:eastAsiaTheme="minorEastAsia" w:hAnsiTheme="minorEastAsia" w:hint="eastAsia"/>
          <w:sz w:val="20"/>
          <w:szCs w:val="20"/>
          <w:lang w:eastAsia="ko-KR"/>
        </w:rPr>
        <w:t xml:space="preserve">것들과 유사하기 때문에 구약은 또한 깊은 관련성을 갖는다. 우리 모두는 </w:t>
      </w:r>
      <w:r w:rsidR="007E7FB7" w:rsidRPr="0054111A">
        <w:rPr>
          <w:rFonts w:asciiTheme="minorEastAsia" w:eastAsiaTheme="minorEastAsia" w:hAnsiTheme="minorEastAsia"/>
          <w:sz w:val="20"/>
          <w:szCs w:val="20"/>
          <w:lang w:eastAsia="ko-KR"/>
        </w:rPr>
        <w:t>“</w:t>
      </w:r>
      <w:r w:rsidR="007E7FB7" w:rsidRPr="0054111A">
        <w:rPr>
          <w:rFonts w:asciiTheme="minorEastAsia" w:eastAsiaTheme="minorEastAsia" w:hAnsiTheme="minorEastAsia" w:hint="eastAsia"/>
          <w:sz w:val="20"/>
          <w:szCs w:val="20"/>
          <w:lang w:eastAsia="ko-KR"/>
        </w:rPr>
        <w:t>역사는 반복한다.</w:t>
      </w:r>
      <w:r w:rsidR="007E7FB7" w:rsidRPr="0054111A">
        <w:rPr>
          <w:rFonts w:asciiTheme="minorEastAsia" w:eastAsiaTheme="minorEastAsia" w:hAnsiTheme="minorEastAsia"/>
          <w:sz w:val="20"/>
          <w:szCs w:val="20"/>
          <w:lang w:eastAsia="ko-KR"/>
        </w:rPr>
        <w:t>”</w:t>
      </w:r>
      <w:r w:rsidR="00AD4832">
        <w:rPr>
          <w:rFonts w:asciiTheme="minorEastAsia" w:eastAsiaTheme="minorEastAsia" w:hAnsiTheme="minorEastAsia" w:hint="eastAsia"/>
          <w:sz w:val="20"/>
          <w:szCs w:val="20"/>
          <w:lang w:eastAsia="ko-KR"/>
        </w:rPr>
        <w:t>라</w:t>
      </w:r>
      <w:r w:rsidR="007E7FB7" w:rsidRPr="0054111A">
        <w:rPr>
          <w:rFonts w:asciiTheme="minorEastAsia" w:eastAsiaTheme="minorEastAsia" w:hAnsiTheme="minorEastAsia" w:hint="eastAsia"/>
          <w:sz w:val="20"/>
          <w:szCs w:val="20"/>
          <w:lang w:eastAsia="ko-KR"/>
        </w:rPr>
        <w:t xml:space="preserve">는 금언을 알고 있고, 많은 사건들이 과거에 일어났던 다른 사건들과 매우 흡사한 것을 깨닫는다.  </w:t>
      </w:r>
    </w:p>
    <w:p w14:paraId="2BC19521" w14:textId="41BB2312" w:rsidR="00C947BD" w:rsidRPr="0054111A" w:rsidRDefault="007E7FB7"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구약의 신자들처럼 우리는 하나님이 창조하셨지만</w:t>
      </w:r>
      <w:r w:rsidR="00AD4832">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타락으로 인해 죄로 물든 세상에 살고 있다. 구약의 신실한 자들이 다른 사람들과 사탄의 세력으로부터 </w:t>
      </w:r>
      <w:r w:rsidR="00587BF4" w:rsidRPr="0054111A">
        <w:rPr>
          <w:rFonts w:asciiTheme="minorEastAsia" w:eastAsiaTheme="minorEastAsia" w:hAnsiTheme="minorEastAsia" w:hint="eastAsia"/>
          <w:sz w:val="20"/>
          <w:szCs w:val="20"/>
          <w:lang w:eastAsia="ko-KR"/>
        </w:rPr>
        <w:t>미움을 받았는데</w:t>
      </w:r>
      <w:r w:rsidR="00AD4832">
        <w:rPr>
          <w:rFonts w:asciiTheme="minorEastAsia" w:eastAsiaTheme="minorEastAsia" w:hAnsiTheme="minorEastAsia" w:hint="eastAsia"/>
          <w:sz w:val="20"/>
          <w:szCs w:val="20"/>
          <w:lang w:eastAsia="ko-KR"/>
        </w:rPr>
        <w:t>,</w:t>
      </w:r>
      <w:r w:rsidR="00587BF4" w:rsidRPr="0054111A">
        <w:rPr>
          <w:rFonts w:asciiTheme="minorEastAsia" w:eastAsiaTheme="minorEastAsia" w:hAnsiTheme="minorEastAsia" w:hint="eastAsia"/>
          <w:sz w:val="20"/>
          <w:szCs w:val="20"/>
          <w:lang w:eastAsia="ko-KR"/>
        </w:rPr>
        <w:t xml:space="preserve"> 오늘의 우리도 비슷하게 미움을 받고 있다. 그들이 </w:t>
      </w:r>
      <w:proofErr w:type="spellStart"/>
      <w:r w:rsidR="00587BF4" w:rsidRPr="0054111A">
        <w:rPr>
          <w:rFonts w:asciiTheme="minorEastAsia" w:eastAsiaTheme="minorEastAsia" w:hAnsiTheme="minorEastAsia" w:hint="eastAsia"/>
          <w:sz w:val="20"/>
          <w:szCs w:val="20"/>
          <w:lang w:eastAsia="ko-KR"/>
        </w:rPr>
        <w:t>이겨내기</w:t>
      </w:r>
      <w:proofErr w:type="spellEnd"/>
      <w:r w:rsidR="00587BF4" w:rsidRPr="0054111A">
        <w:rPr>
          <w:rFonts w:asciiTheme="minorEastAsia" w:eastAsiaTheme="minorEastAsia" w:hAnsiTheme="minorEastAsia" w:hint="eastAsia"/>
          <w:sz w:val="20"/>
          <w:szCs w:val="20"/>
          <w:lang w:eastAsia="ko-KR"/>
        </w:rPr>
        <w:t xml:space="preserve"> 위해 하나님의 도우심을 구하였듯이</w:t>
      </w:r>
      <w:r w:rsidR="00B00383">
        <w:rPr>
          <w:rFonts w:asciiTheme="minorEastAsia" w:eastAsiaTheme="minorEastAsia" w:hAnsiTheme="minorEastAsia" w:hint="eastAsia"/>
          <w:sz w:val="20"/>
          <w:szCs w:val="20"/>
          <w:lang w:eastAsia="ko-KR"/>
        </w:rPr>
        <w:t>,</w:t>
      </w:r>
      <w:r w:rsidR="00587BF4" w:rsidRPr="0054111A">
        <w:rPr>
          <w:rFonts w:asciiTheme="minorEastAsia" w:eastAsiaTheme="minorEastAsia" w:hAnsiTheme="minorEastAsia" w:hint="eastAsia"/>
          <w:sz w:val="20"/>
          <w:szCs w:val="20"/>
          <w:lang w:eastAsia="ko-KR"/>
        </w:rPr>
        <w:t xml:space="preserve"> 우리도 역시 하나님의 도우심에 의존하고 있다. 구약의 세상과 우리의 세상의 유사점들은 매우 광범위하다. 우리가 피상적인 상이점들을 넘어</w:t>
      </w:r>
      <w:r w:rsidR="00B633C8" w:rsidRPr="0054111A">
        <w:rPr>
          <w:rFonts w:asciiTheme="minorEastAsia" w:eastAsiaTheme="minorEastAsia" w:hAnsiTheme="minorEastAsia" w:hint="eastAsia"/>
          <w:sz w:val="20"/>
          <w:szCs w:val="20"/>
          <w:lang w:eastAsia="ko-KR"/>
        </w:rPr>
        <w:t>서</w:t>
      </w:r>
      <w:r w:rsidR="00587BF4" w:rsidRPr="0054111A">
        <w:rPr>
          <w:rFonts w:asciiTheme="minorEastAsia" w:eastAsiaTheme="minorEastAsia" w:hAnsiTheme="minorEastAsia" w:hint="eastAsia"/>
          <w:sz w:val="20"/>
          <w:szCs w:val="20"/>
          <w:lang w:eastAsia="ko-KR"/>
        </w:rPr>
        <w:t xml:space="preserve"> 보기만 하면</w:t>
      </w:r>
      <w:r w:rsidR="00AD4832">
        <w:rPr>
          <w:rFonts w:asciiTheme="minorEastAsia" w:eastAsiaTheme="minorEastAsia" w:hAnsiTheme="minorEastAsia" w:hint="eastAsia"/>
          <w:sz w:val="20"/>
          <w:szCs w:val="20"/>
          <w:lang w:eastAsia="ko-KR"/>
        </w:rPr>
        <w:t>,</w:t>
      </w:r>
      <w:r w:rsidR="00587BF4" w:rsidRPr="0054111A">
        <w:rPr>
          <w:rFonts w:asciiTheme="minorEastAsia" w:eastAsiaTheme="minorEastAsia" w:hAnsiTheme="minorEastAsia" w:hint="eastAsia"/>
          <w:sz w:val="20"/>
          <w:szCs w:val="20"/>
          <w:lang w:eastAsia="ko-KR"/>
        </w:rPr>
        <w:t xml:space="preserve"> 우리는 구약의 저자들과 그들의 청중들이 살던 상황들과 여러 가지 면에서 매우 비슷한 상황들 가운데 살고 있다는 것을 알 수 있다.  </w:t>
      </w:r>
    </w:p>
    <w:p w14:paraId="087415D3" w14:textId="77777777" w:rsidR="00B00383" w:rsidRDefault="00711479" w:rsidP="00B00383">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lastRenderedPageBreak/>
        <w:t xml:space="preserve">셋째로, </w:t>
      </w:r>
      <w:r w:rsidR="001D7EBE" w:rsidRPr="0054111A">
        <w:rPr>
          <w:rFonts w:asciiTheme="minorEastAsia" w:eastAsiaTheme="minorEastAsia" w:hAnsiTheme="minorEastAsia" w:hint="eastAsia"/>
          <w:sz w:val="20"/>
          <w:szCs w:val="20"/>
          <w:lang w:eastAsia="ko-KR"/>
        </w:rPr>
        <w:t>우</w:t>
      </w:r>
      <w:r w:rsidR="00587BF4" w:rsidRPr="0054111A">
        <w:rPr>
          <w:rFonts w:asciiTheme="minorEastAsia" w:eastAsiaTheme="minorEastAsia" w:hAnsiTheme="minorEastAsia" w:hint="eastAsia"/>
          <w:sz w:val="20"/>
          <w:szCs w:val="20"/>
          <w:lang w:eastAsia="ko-KR"/>
        </w:rPr>
        <w:t>리는</w:t>
      </w:r>
      <w:r w:rsidR="001D7EBE" w:rsidRPr="0054111A">
        <w:rPr>
          <w:rFonts w:asciiTheme="minorEastAsia" w:eastAsiaTheme="minorEastAsia" w:hAnsiTheme="minorEastAsia" w:hint="eastAsia"/>
          <w:sz w:val="20"/>
          <w:szCs w:val="20"/>
          <w:lang w:eastAsia="ko-KR"/>
        </w:rPr>
        <w:t xml:space="preserve"> </w:t>
      </w:r>
      <w:r w:rsidR="00587BF4" w:rsidRPr="0054111A">
        <w:rPr>
          <w:rFonts w:asciiTheme="minorEastAsia" w:eastAsiaTheme="minorEastAsia" w:hAnsiTheme="minorEastAsia" w:hint="eastAsia"/>
          <w:sz w:val="20"/>
          <w:szCs w:val="20"/>
          <w:lang w:eastAsia="ko-KR"/>
        </w:rPr>
        <w:t>우리가 동일한 종류의 사람들을 대하고 있는 사실</w:t>
      </w:r>
      <w:r w:rsidR="001D7EBE" w:rsidRPr="0054111A">
        <w:rPr>
          <w:rFonts w:asciiTheme="minorEastAsia" w:eastAsiaTheme="minorEastAsia" w:hAnsiTheme="minorEastAsia" w:hint="eastAsia"/>
          <w:sz w:val="20"/>
          <w:szCs w:val="20"/>
          <w:lang w:eastAsia="ko-KR"/>
        </w:rPr>
        <w:t>을 통해서도</w:t>
      </w:r>
      <w:r w:rsidR="00587BF4" w:rsidRPr="0054111A">
        <w:rPr>
          <w:rFonts w:asciiTheme="minorEastAsia" w:eastAsiaTheme="minorEastAsia" w:hAnsiTheme="minorEastAsia" w:hint="eastAsia"/>
          <w:sz w:val="20"/>
          <w:szCs w:val="20"/>
          <w:lang w:eastAsia="ko-KR"/>
        </w:rPr>
        <w:t xml:space="preserve"> 구약과 우리 시대 사이에 있는 연</w:t>
      </w:r>
      <w:r w:rsidR="001D7EBE" w:rsidRPr="0054111A">
        <w:rPr>
          <w:rFonts w:asciiTheme="minorEastAsia" w:eastAsiaTheme="minorEastAsia" w:hAnsiTheme="minorEastAsia" w:hint="eastAsia"/>
          <w:sz w:val="20"/>
          <w:szCs w:val="20"/>
          <w:lang w:eastAsia="ko-KR"/>
        </w:rPr>
        <w:t>결 고리를</w:t>
      </w:r>
      <w:r w:rsidR="00587BF4" w:rsidRPr="0054111A">
        <w:rPr>
          <w:rFonts w:asciiTheme="minorEastAsia" w:eastAsiaTheme="minorEastAsia" w:hAnsiTheme="minorEastAsia" w:hint="eastAsia"/>
          <w:sz w:val="20"/>
          <w:szCs w:val="20"/>
          <w:lang w:eastAsia="ko-KR"/>
        </w:rPr>
        <w:t xml:space="preserve"> 찾을 수 있다. </w:t>
      </w:r>
      <w:r w:rsidR="00B00383" w:rsidRPr="0054111A">
        <w:rPr>
          <w:rFonts w:asciiTheme="minorEastAsia" w:eastAsiaTheme="minorEastAsia" w:hAnsiTheme="minorEastAsia" w:hint="eastAsia"/>
          <w:sz w:val="20"/>
          <w:szCs w:val="20"/>
          <w:lang w:eastAsia="ko-KR"/>
        </w:rPr>
        <w:t xml:space="preserve">[지금까지 살펴본 두 종류의 연결 고리 즉 동일하신 하나님 그리고 동일한 세상에 이어서 동일한 종류의 사람들에 대하여 다루어 보자.] </w:t>
      </w:r>
    </w:p>
    <w:p w14:paraId="4036C107" w14:textId="77777777" w:rsidR="007916E7" w:rsidRPr="00170DEC" w:rsidRDefault="007868E8" w:rsidP="00D067F3">
      <w:pPr>
        <w:pStyle w:val="Heading3"/>
        <w:spacing w:before="120" w:after="120" w:line="360" w:lineRule="auto"/>
        <w:ind w:left="576"/>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t xml:space="preserve">동일한 종류의 사람들 </w:t>
      </w:r>
      <w:r w:rsidR="007916E7">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rPr>
        <w:t>Same Kind of People</w:t>
      </w:r>
      <w:r w:rsidR="007916E7">
        <w:rPr>
          <w:rFonts w:asciiTheme="minorEastAsia" w:eastAsiaTheme="minorEastAsia" w:hAnsiTheme="minorEastAsia" w:hint="eastAsia"/>
          <w:sz w:val="20"/>
          <w:szCs w:val="20"/>
          <w:lang w:eastAsia="ko-KR"/>
        </w:rPr>
        <w:t>)</w:t>
      </w:r>
    </w:p>
    <w:p w14:paraId="0F97F60C" w14:textId="77777777" w:rsidR="00C947BD" w:rsidRPr="0054111A" w:rsidRDefault="00E7702E" w:rsidP="00FF0BB7">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구약의 고대 사람들과 현대 사람들 사이에 피상적인 차이들이 많이 있을지라도</w:t>
      </w:r>
      <w:r w:rsidR="00FF0BB7">
        <w:rPr>
          <w:rFonts w:asciiTheme="minorEastAsia" w:eastAsiaTheme="minorEastAsia" w:hAnsiTheme="minorEastAsia" w:hint="eastAsia"/>
          <w:sz w:val="20"/>
          <w:szCs w:val="20"/>
          <w:lang w:eastAsia="ko-KR"/>
        </w:rPr>
        <w:t>,</w:t>
      </w:r>
      <w:r w:rsidR="00B633C8"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구약 시대에 살았던 사람들과</w:t>
      </w:r>
      <w:r w:rsidR="00B633C8" w:rsidRPr="0054111A">
        <w:rPr>
          <w:rFonts w:asciiTheme="minorEastAsia" w:eastAsiaTheme="minorEastAsia" w:hAnsiTheme="minorEastAsia" w:hint="eastAsia"/>
          <w:sz w:val="20"/>
          <w:szCs w:val="20"/>
          <w:lang w:eastAsia="ko-KR"/>
        </w:rPr>
        <w:t xml:space="preserve"> 우리</w:t>
      </w:r>
      <w:r w:rsidR="00FF0BB7">
        <w:rPr>
          <w:rFonts w:asciiTheme="minorEastAsia" w:eastAsiaTheme="minorEastAsia" w:hAnsiTheme="minorEastAsia" w:hint="eastAsia"/>
          <w:sz w:val="20"/>
          <w:szCs w:val="20"/>
          <w:lang w:eastAsia="ko-KR"/>
        </w:rPr>
        <w:t xml:space="preserve">들 사이에 </w:t>
      </w:r>
      <w:r w:rsidRPr="0054111A">
        <w:rPr>
          <w:rFonts w:asciiTheme="minorEastAsia" w:eastAsiaTheme="minorEastAsia" w:hAnsiTheme="minorEastAsia" w:hint="eastAsia"/>
          <w:sz w:val="20"/>
          <w:szCs w:val="20"/>
          <w:lang w:eastAsia="ko-KR"/>
        </w:rPr>
        <w:t>근본적</w:t>
      </w:r>
      <w:r w:rsidR="00FF0BB7">
        <w:rPr>
          <w:rFonts w:asciiTheme="minorEastAsia" w:eastAsiaTheme="minorEastAsia" w:hAnsiTheme="minorEastAsia" w:hint="eastAsia"/>
          <w:sz w:val="20"/>
          <w:szCs w:val="20"/>
          <w:lang w:eastAsia="ko-KR"/>
        </w:rPr>
        <w:t>으로 지속되어 온 공통점들</w:t>
      </w:r>
      <w:r w:rsidRPr="0054111A">
        <w:rPr>
          <w:rFonts w:asciiTheme="minorEastAsia" w:eastAsiaTheme="minorEastAsia" w:hAnsiTheme="minorEastAsia" w:hint="eastAsia"/>
          <w:sz w:val="20"/>
          <w:szCs w:val="20"/>
          <w:lang w:eastAsia="ko-KR"/>
        </w:rPr>
        <w:t xml:space="preserve">도 있다. 적어도 세 가지 면에서 우리와 그들은 동일한 종류의 사람들이다. 모든 사람들은 하나님의 형상이고, 우리 모두는 타락하여 죄로 물들어 있고, 사람들은 하나님과 언약 관계 안에 있는 사람들과 그렇지 않은 사람들로 나누어진다. </w:t>
      </w:r>
    </w:p>
    <w:p w14:paraId="53C6EF4B" w14:textId="51D223B6" w:rsidR="00C947BD" w:rsidRDefault="00E7702E" w:rsidP="002C0B81">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첫째로, 모든 사람은 언제 어디서 살든지 하나님의 형상이다. 이것은 구약과 신약이 줄곧 </w:t>
      </w:r>
      <w:r w:rsidR="002C0B81">
        <w:rPr>
          <w:rFonts w:asciiTheme="minorEastAsia" w:eastAsiaTheme="minorEastAsia" w:hAnsiTheme="minorEastAsia" w:hint="eastAsia"/>
          <w:sz w:val="20"/>
          <w:szCs w:val="20"/>
          <w:lang w:eastAsia="ko-KR"/>
        </w:rPr>
        <w:t>보여주는</w:t>
      </w:r>
      <w:r w:rsidRPr="0054111A">
        <w:rPr>
          <w:rFonts w:asciiTheme="minorEastAsia" w:eastAsiaTheme="minorEastAsia" w:hAnsiTheme="minorEastAsia" w:hint="eastAsia"/>
          <w:sz w:val="20"/>
          <w:szCs w:val="20"/>
          <w:lang w:eastAsia="ko-KR"/>
        </w:rPr>
        <w:t xml:space="preserve"> 분명한 </w:t>
      </w:r>
      <w:r w:rsidR="002C0B81">
        <w:rPr>
          <w:rFonts w:asciiTheme="minorEastAsia" w:eastAsiaTheme="minorEastAsia" w:hAnsiTheme="minorEastAsia" w:hint="eastAsia"/>
          <w:sz w:val="20"/>
          <w:szCs w:val="20"/>
          <w:lang w:eastAsia="ko-KR"/>
        </w:rPr>
        <w:t>가르침</w:t>
      </w:r>
      <w:r w:rsidRPr="0054111A">
        <w:rPr>
          <w:rFonts w:asciiTheme="minorEastAsia" w:eastAsiaTheme="minorEastAsia" w:hAnsiTheme="minorEastAsia" w:hint="eastAsia"/>
          <w:sz w:val="20"/>
          <w:szCs w:val="20"/>
          <w:lang w:eastAsia="ko-KR"/>
        </w:rPr>
        <w:t xml:space="preserve">이다. </w:t>
      </w:r>
      <w:r w:rsidR="00FD6B07" w:rsidRPr="0054111A">
        <w:rPr>
          <w:rFonts w:asciiTheme="minorEastAsia" w:eastAsiaTheme="minorEastAsia" w:hAnsiTheme="minorEastAsia" w:hint="eastAsia"/>
          <w:sz w:val="20"/>
          <w:szCs w:val="20"/>
          <w:lang w:eastAsia="ko-KR"/>
        </w:rPr>
        <w:t xml:space="preserve">창 1:27에서 우리는 다음과 같은 말씀을 읽는다. </w:t>
      </w:r>
    </w:p>
    <w:p w14:paraId="7D80186B" w14:textId="77777777" w:rsidR="00C947BD"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(창 1:27) </w:t>
      </w:r>
      <w:r w:rsidR="00FD6B07" w:rsidRPr="0054111A">
        <w:rPr>
          <w:rFonts w:asciiTheme="minorEastAsia" w:eastAsiaTheme="minorEastAsia" w:hAnsiTheme="minorEastAsia" w:hint="eastAsia"/>
          <w:sz w:val="20"/>
          <w:szCs w:val="20"/>
          <w:lang w:eastAsia="ko-KR"/>
        </w:rPr>
        <w:t xml:space="preserve">하나님은 그분 자신의 형상대로 사람을 창조하셨다. 하나님의 형상대로 그분은 그를 창조하셨다. 남자와 여자로 그분은 그들을 창조하셨다. </w:t>
      </w:r>
    </w:p>
    <w:p w14:paraId="47148976" w14:textId="6C4485E6" w:rsidR="00C947BD" w:rsidRDefault="00C06068"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더구나, 창 9:6에서 우리는 죄가 사람을 </w:t>
      </w:r>
      <w:proofErr w:type="spellStart"/>
      <w:r w:rsidRPr="0054111A">
        <w:rPr>
          <w:rFonts w:asciiTheme="minorEastAsia" w:eastAsiaTheme="minorEastAsia" w:hAnsiTheme="minorEastAsia" w:hint="eastAsia"/>
          <w:sz w:val="20"/>
          <w:szCs w:val="20"/>
          <w:lang w:eastAsia="ko-KR"/>
        </w:rPr>
        <w:t>부패시킨</w:t>
      </w:r>
      <w:proofErr w:type="spellEnd"/>
      <w:r w:rsidRPr="0054111A">
        <w:rPr>
          <w:rFonts w:asciiTheme="minorEastAsia" w:eastAsiaTheme="minorEastAsia" w:hAnsiTheme="minorEastAsia" w:hint="eastAsia"/>
          <w:sz w:val="20"/>
          <w:szCs w:val="20"/>
          <w:lang w:eastAsia="ko-KR"/>
        </w:rPr>
        <w:t xml:space="preserve"> 이후에도 사람이 여전히 하나님의 형상인 것을 알게 된다. 거기에 다음과 같이 기록된 말씀이 나온다.  </w:t>
      </w:r>
    </w:p>
    <w:p w14:paraId="2AD3E006" w14:textId="77777777" w:rsidR="00C947BD"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(창 9:6) </w:t>
      </w:r>
      <w:r w:rsidR="00C06068" w:rsidRPr="0054111A">
        <w:rPr>
          <w:rFonts w:asciiTheme="minorEastAsia" w:eastAsiaTheme="minorEastAsia" w:hAnsiTheme="minorEastAsia" w:hint="eastAsia"/>
          <w:sz w:val="20"/>
          <w:szCs w:val="20"/>
          <w:lang w:eastAsia="ko-KR"/>
        </w:rPr>
        <w:t xml:space="preserve">사람의 피를 흘린 자는 사람에 의해 그의 피가 흘려질 것이다. 이는 하나님의 형상대로 하나님께서 사람을 창조하셨기 때문이다. </w:t>
      </w:r>
    </w:p>
    <w:p w14:paraId="25DFB625" w14:textId="1BD1AF95" w:rsidR="00C947BD" w:rsidRDefault="00C06068"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구약을 넘어</w:t>
      </w:r>
      <w:r w:rsidR="00B633C8" w:rsidRPr="0054111A">
        <w:rPr>
          <w:rFonts w:asciiTheme="minorEastAsia" w:eastAsiaTheme="minorEastAsia" w:hAnsiTheme="minorEastAsia" w:hint="eastAsia"/>
          <w:sz w:val="20"/>
          <w:szCs w:val="20"/>
          <w:lang w:eastAsia="ko-KR"/>
        </w:rPr>
        <w:t>서</w:t>
      </w:r>
      <w:r w:rsidRPr="0054111A">
        <w:rPr>
          <w:rFonts w:asciiTheme="minorEastAsia" w:eastAsiaTheme="minorEastAsia" w:hAnsiTheme="minorEastAsia" w:hint="eastAsia"/>
          <w:sz w:val="20"/>
          <w:szCs w:val="20"/>
          <w:lang w:eastAsia="ko-KR"/>
        </w:rPr>
        <w:t xml:space="preserve"> 신약도 모든 사람이 하나님의 형상 곧 하나님의 모양임을 확언하고 있다. 약 3:9에서 우리는 다음과 같은 말씀을 읽는다. </w:t>
      </w:r>
    </w:p>
    <w:p w14:paraId="5AF37C66" w14:textId="77777777" w:rsidR="00C947BD" w:rsidRPr="0054111A"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(약 3:9) </w:t>
      </w:r>
      <w:r w:rsidR="007E560C" w:rsidRPr="0054111A">
        <w:rPr>
          <w:rFonts w:asciiTheme="minorEastAsia" w:eastAsiaTheme="minorEastAsia" w:hAnsiTheme="minorEastAsia" w:hint="eastAsia"/>
          <w:sz w:val="20"/>
          <w:szCs w:val="20"/>
          <w:lang w:eastAsia="ko-KR"/>
        </w:rPr>
        <w:t>그것으로[</w:t>
      </w:r>
      <w:r w:rsidR="000F38D1">
        <w:rPr>
          <w:rFonts w:asciiTheme="minorEastAsia" w:eastAsiaTheme="minorEastAsia" w:hAnsiTheme="minorEastAsia" w:hint="eastAsia"/>
          <w:sz w:val="20"/>
          <w:szCs w:val="20"/>
          <w:lang w:eastAsia="ko-KR"/>
        </w:rPr>
        <w:t>=</w:t>
      </w:r>
      <w:r w:rsidR="007E560C" w:rsidRPr="0054111A">
        <w:rPr>
          <w:rFonts w:asciiTheme="minorEastAsia" w:eastAsiaTheme="minorEastAsia" w:hAnsiTheme="minorEastAsia" w:hint="eastAsia"/>
          <w:sz w:val="20"/>
          <w:szCs w:val="20"/>
          <w:lang w:eastAsia="ko-KR"/>
        </w:rPr>
        <w:t>우리의 혀로] 우리가 주님이신 아버지를 찬양하기도 하고, 그것으로 우리가 하나님의 모양대로 지음을 받은 사람들은 저주하기도 한다</w:t>
      </w:r>
      <w:r w:rsidR="007916E7">
        <w:rPr>
          <w:rFonts w:asciiTheme="minorEastAsia" w:eastAsiaTheme="minorEastAsia" w:hAnsiTheme="minorEastAsia" w:hint="eastAsia"/>
          <w:sz w:val="20"/>
          <w:szCs w:val="20"/>
          <w:lang w:eastAsia="ko-KR"/>
        </w:rPr>
        <w:t>.</w:t>
      </w:r>
    </w:p>
    <w:p w14:paraId="50CFDD00" w14:textId="77777777" w:rsidR="00C947BD" w:rsidRPr="0054111A" w:rsidRDefault="007E560C"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그리고 바울은 고전 11:7에서 다음과 같이 말했다. </w:t>
      </w:r>
    </w:p>
    <w:p w14:paraId="25DE0796" w14:textId="77777777" w:rsidR="00C947BD" w:rsidRPr="0054111A"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(고전 11:7) </w:t>
      </w:r>
      <w:r w:rsidR="007E560C" w:rsidRPr="0054111A">
        <w:rPr>
          <w:rFonts w:asciiTheme="minorEastAsia" w:eastAsiaTheme="minorEastAsia" w:hAnsiTheme="minorEastAsia" w:hint="eastAsia"/>
          <w:sz w:val="20"/>
          <w:szCs w:val="20"/>
          <w:lang w:eastAsia="ko-KR"/>
        </w:rPr>
        <w:t xml:space="preserve">남자는 . . . 하나님의 형상과 영광이다. </w:t>
      </w:r>
    </w:p>
    <w:p w14:paraId="126D2E01" w14:textId="08F1C75D" w:rsidR="007916E7" w:rsidRDefault="00B56CA2" w:rsidP="000F38D1">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우리가 나중의 강의에서 하나님의 형상이 의미하는 것에 대하여 훨씬 더 많은 것을 말할 수 있을지라도</w:t>
      </w:r>
      <w:r w:rsidR="009C5CBF"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이 시점에서는 우리가 모든 사람에게 보편적인 것은 아니지만 모든 사람</w:t>
      </w:r>
      <w:r w:rsidR="00B00383">
        <w:rPr>
          <w:rFonts w:asciiTheme="minorEastAsia" w:eastAsiaTheme="minorEastAsia" w:hAnsiTheme="minorEastAsia" w:hint="eastAsia"/>
          <w:sz w:val="20"/>
          <w:szCs w:val="20"/>
          <w:lang w:eastAsia="ko-KR"/>
        </w:rPr>
        <w:t>이</w:t>
      </w:r>
      <w:r w:rsidRPr="0054111A">
        <w:rPr>
          <w:rFonts w:asciiTheme="minorEastAsia" w:eastAsiaTheme="minorEastAsia" w:hAnsiTheme="minorEastAsia" w:hint="eastAsia"/>
          <w:sz w:val="20"/>
          <w:szCs w:val="20"/>
          <w:lang w:eastAsia="ko-KR"/>
        </w:rPr>
        <w:t xml:space="preserve"> 어느 정도 공통적인 특징을 많이 갖고 있다고 말하는 것으로 충분할 것이다. </w:t>
      </w:r>
      <w:r w:rsidR="00C40F13" w:rsidRPr="0054111A">
        <w:rPr>
          <w:rFonts w:asciiTheme="minorEastAsia" w:eastAsiaTheme="minorEastAsia" w:hAnsiTheme="minorEastAsia" w:hint="eastAsia"/>
          <w:sz w:val="20"/>
          <w:szCs w:val="20"/>
          <w:lang w:eastAsia="ko-KR"/>
        </w:rPr>
        <w:t xml:space="preserve">과거에 </w:t>
      </w:r>
      <w:r w:rsidR="00C40F13" w:rsidRPr="0054111A">
        <w:rPr>
          <w:rFonts w:asciiTheme="minorEastAsia" w:eastAsiaTheme="minorEastAsia" w:hAnsiTheme="minorEastAsia" w:hint="eastAsia"/>
          <w:sz w:val="20"/>
          <w:szCs w:val="20"/>
          <w:lang w:eastAsia="ko-KR"/>
        </w:rPr>
        <w:lastRenderedPageBreak/>
        <w:t>교회는 하나님의 형상과 관련하여 사람이 이성적이고</w:t>
      </w:r>
      <w:r w:rsidR="009C5CBF" w:rsidRPr="0054111A">
        <w:rPr>
          <w:rFonts w:asciiTheme="minorEastAsia" w:eastAsiaTheme="minorEastAsia" w:hAnsiTheme="minorEastAsia" w:hint="eastAsia"/>
          <w:sz w:val="20"/>
          <w:szCs w:val="20"/>
          <w:lang w:eastAsia="ko-KR"/>
        </w:rPr>
        <w:t>,</w:t>
      </w:r>
      <w:r w:rsidR="00C40F13" w:rsidRPr="0054111A">
        <w:rPr>
          <w:rFonts w:asciiTheme="minorEastAsia" w:eastAsiaTheme="minorEastAsia" w:hAnsiTheme="minorEastAsia" w:hint="eastAsia"/>
          <w:sz w:val="20"/>
          <w:szCs w:val="20"/>
          <w:lang w:eastAsia="ko-KR"/>
        </w:rPr>
        <w:t xml:space="preserve"> 특별한 언어 능력을 갖고 있고</w:t>
      </w:r>
      <w:r w:rsidR="009C5CBF" w:rsidRPr="0054111A">
        <w:rPr>
          <w:rFonts w:asciiTheme="minorEastAsia" w:eastAsiaTheme="minorEastAsia" w:hAnsiTheme="minorEastAsia" w:hint="eastAsia"/>
          <w:sz w:val="20"/>
          <w:szCs w:val="20"/>
          <w:lang w:eastAsia="ko-KR"/>
        </w:rPr>
        <w:t>,</w:t>
      </w:r>
      <w:r w:rsidR="00C40F13" w:rsidRPr="0054111A">
        <w:rPr>
          <w:rFonts w:asciiTheme="minorEastAsia" w:eastAsiaTheme="minorEastAsia" w:hAnsiTheme="minorEastAsia" w:hint="eastAsia"/>
          <w:sz w:val="20"/>
          <w:szCs w:val="20"/>
          <w:lang w:eastAsia="ko-KR"/>
        </w:rPr>
        <w:t xml:space="preserve"> 도덕적 혹은 종교적 피조물</w:t>
      </w:r>
      <w:r w:rsidR="009C5CBF" w:rsidRPr="0054111A">
        <w:rPr>
          <w:rFonts w:asciiTheme="minorEastAsia" w:eastAsiaTheme="minorEastAsia" w:hAnsiTheme="minorEastAsia" w:hint="eastAsia"/>
          <w:sz w:val="20"/>
          <w:szCs w:val="20"/>
          <w:lang w:eastAsia="ko-KR"/>
        </w:rPr>
        <w:t>이란</w:t>
      </w:r>
      <w:r w:rsidR="00C40F13" w:rsidRPr="0054111A">
        <w:rPr>
          <w:rFonts w:asciiTheme="minorEastAsia" w:eastAsiaTheme="minorEastAsia" w:hAnsiTheme="minorEastAsia" w:hint="eastAsia"/>
          <w:sz w:val="20"/>
          <w:szCs w:val="20"/>
          <w:lang w:eastAsia="ko-KR"/>
        </w:rPr>
        <w:t xml:space="preserve"> 사실에 관심을 집중했다.</w:t>
      </w:r>
    </w:p>
    <w:p w14:paraId="018AA7AC" w14:textId="672C2CB5" w:rsidR="00C947BD" w:rsidRPr="0054111A" w:rsidRDefault="00C40F13" w:rsidP="000F38D1">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이런 성경적 관점에서 보면</w:t>
      </w:r>
      <w:r w:rsidR="000F38D1">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우리가 구약의 사람들과 현대의 사람들 사이의 차이들을 과장하여 말하지 않도록 주의해야 한다는 것을 알 수 있다. 표면 아래 내면을 보면</w:t>
      </w:r>
      <w:r w:rsidR="000F38D1">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오늘을 사는 우리가 고대 사람들과 그렇게 아주 다른 것</w:t>
      </w:r>
      <w:r w:rsidR="009C5CBF" w:rsidRPr="0054111A">
        <w:rPr>
          <w:rFonts w:asciiTheme="minorEastAsia" w:eastAsiaTheme="minorEastAsia" w:hAnsiTheme="minorEastAsia" w:hint="eastAsia"/>
          <w:sz w:val="20"/>
          <w:szCs w:val="20"/>
          <w:lang w:eastAsia="ko-KR"/>
        </w:rPr>
        <w:t>은</w:t>
      </w:r>
      <w:r w:rsidRPr="0054111A">
        <w:rPr>
          <w:rFonts w:asciiTheme="minorEastAsia" w:eastAsiaTheme="minorEastAsia" w:hAnsiTheme="minorEastAsia" w:hint="eastAsia"/>
          <w:sz w:val="20"/>
          <w:szCs w:val="20"/>
          <w:lang w:eastAsia="ko-KR"/>
        </w:rPr>
        <w:t xml:space="preserve"> 아니다. 우리가 그들과 </w:t>
      </w:r>
      <w:r w:rsidR="000F38D1">
        <w:rPr>
          <w:rFonts w:asciiTheme="minorEastAsia" w:eastAsiaTheme="minorEastAsia" w:hAnsiTheme="minorEastAsia" w:hint="eastAsia"/>
          <w:sz w:val="20"/>
          <w:szCs w:val="20"/>
          <w:lang w:eastAsia="ko-KR"/>
        </w:rPr>
        <w:t>완전히</w:t>
      </w:r>
      <w:r w:rsidR="00B24114" w:rsidRPr="0054111A">
        <w:rPr>
          <w:rFonts w:asciiTheme="minorEastAsia" w:eastAsiaTheme="minorEastAsia" w:hAnsiTheme="minorEastAsia" w:hint="eastAsia"/>
          <w:sz w:val="20"/>
          <w:szCs w:val="20"/>
          <w:lang w:eastAsia="ko-KR"/>
        </w:rPr>
        <w:t xml:space="preserve"> 똑같지는 않을지라도</w:t>
      </w:r>
      <w:r w:rsidR="00B00383">
        <w:rPr>
          <w:rFonts w:asciiTheme="minorEastAsia" w:eastAsiaTheme="minorEastAsia" w:hAnsiTheme="minorEastAsia" w:hint="eastAsia"/>
          <w:sz w:val="20"/>
          <w:szCs w:val="20"/>
          <w:lang w:eastAsia="ko-KR"/>
        </w:rPr>
        <w:t>,</w:t>
      </w:r>
      <w:r w:rsidR="00B24114" w:rsidRPr="0054111A">
        <w:rPr>
          <w:rFonts w:asciiTheme="minorEastAsia" w:eastAsiaTheme="minorEastAsia" w:hAnsiTheme="minorEastAsia" w:hint="eastAsia"/>
          <w:sz w:val="20"/>
          <w:szCs w:val="20"/>
          <w:lang w:eastAsia="ko-KR"/>
        </w:rPr>
        <w:t xml:space="preserve"> 우리의 삶을 지배하는 이성적이고 언어적이고 도덕적 특성이 그들의 삶에도 있었다고 가정할 수 있다. 그리고 이러한 이유들로 인해 우리는 구약이 우리 시대에 성공적으로 적용될 수 있다는 큰 확신을 가질 수 있다. 구약의 저자들과 구약의 독자들도 우리와 똑같이 하나님의 형상이었다. </w:t>
      </w:r>
    </w:p>
    <w:p w14:paraId="3F4F13A7" w14:textId="77777777" w:rsidR="00C947BD" w:rsidRPr="0054111A" w:rsidRDefault="00B24114"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둘째로, </w:t>
      </w:r>
      <w:r w:rsidR="00830512" w:rsidRPr="0054111A">
        <w:rPr>
          <w:rFonts w:asciiTheme="minorEastAsia" w:eastAsiaTheme="minorEastAsia" w:hAnsiTheme="minorEastAsia" w:hint="eastAsia"/>
          <w:sz w:val="20"/>
          <w:szCs w:val="20"/>
          <w:lang w:eastAsia="ko-KR"/>
        </w:rPr>
        <w:t xml:space="preserve">모든 사람들이 타락하여 죄로 물들어 있기 때문에 우리는 또한 구약의 사람들과 똑같다. 우리 모두는 롬 3:12에 나오는 바울의 유명한 말을 잘 알고 있다. </w:t>
      </w:r>
    </w:p>
    <w:p w14:paraId="5942AEBE" w14:textId="77777777" w:rsidR="00C947BD" w:rsidRPr="0054111A"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(롬 3:12) </w:t>
      </w:r>
      <w:r w:rsidR="00830512" w:rsidRPr="0054111A">
        <w:rPr>
          <w:rFonts w:asciiTheme="minorEastAsia" w:eastAsiaTheme="minorEastAsia" w:hAnsiTheme="minorEastAsia" w:hint="eastAsia"/>
          <w:sz w:val="20"/>
          <w:szCs w:val="20"/>
          <w:lang w:eastAsia="ko-KR"/>
        </w:rPr>
        <w:t xml:space="preserve">모두가 비뚤어졌고 하나같이 </w:t>
      </w:r>
      <w:proofErr w:type="spellStart"/>
      <w:r w:rsidR="00830512" w:rsidRPr="0054111A">
        <w:rPr>
          <w:rFonts w:asciiTheme="minorEastAsia" w:eastAsiaTheme="minorEastAsia" w:hAnsiTheme="minorEastAsia" w:hint="eastAsia"/>
          <w:sz w:val="20"/>
          <w:szCs w:val="20"/>
          <w:lang w:eastAsia="ko-KR"/>
        </w:rPr>
        <w:t>쓸모없게</w:t>
      </w:r>
      <w:proofErr w:type="spellEnd"/>
      <w:r w:rsidR="00830512" w:rsidRPr="0054111A">
        <w:rPr>
          <w:rFonts w:asciiTheme="minorEastAsia" w:eastAsiaTheme="minorEastAsia" w:hAnsiTheme="minorEastAsia" w:hint="eastAsia"/>
          <w:sz w:val="20"/>
          <w:szCs w:val="20"/>
          <w:lang w:eastAsia="ko-KR"/>
        </w:rPr>
        <w:t xml:space="preserve"> 되었다. 선을 행하는 </w:t>
      </w:r>
      <w:r w:rsidR="004541FA" w:rsidRPr="0054111A">
        <w:rPr>
          <w:rFonts w:asciiTheme="minorEastAsia" w:eastAsiaTheme="minorEastAsia" w:hAnsiTheme="minorEastAsia" w:hint="eastAsia"/>
          <w:sz w:val="20"/>
          <w:szCs w:val="20"/>
          <w:lang w:eastAsia="ko-KR"/>
        </w:rPr>
        <w:t xml:space="preserve">사람이 </w:t>
      </w:r>
      <w:r w:rsidR="00830512" w:rsidRPr="0054111A">
        <w:rPr>
          <w:rFonts w:asciiTheme="minorEastAsia" w:eastAsiaTheme="minorEastAsia" w:hAnsiTheme="minorEastAsia" w:hint="eastAsia"/>
          <w:sz w:val="20"/>
          <w:szCs w:val="20"/>
          <w:lang w:eastAsia="ko-KR"/>
        </w:rPr>
        <w:t xml:space="preserve">없으니 단 한 사람도 없다. </w:t>
      </w:r>
    </w:p>
    <w:p w14:paraId="3E836891" w14:textId="77777777" w:rsidR="00C947BD" w:rsidRDefault="004541FA"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바울 사도는 모든 사람들이 죄를 지었고 하나님의 영광에 이르지 못했다고 분명하게 말했다. 그런데 이것은 신약의 가르침만이 아니다. 솔로몬이 성전을 봉헌할 때 본질적으로 동일한 것을 말한 것이 </w:t>
      </w:r>
      <w:proofErr w:type="spellStart"/>
      <w:r w:rsidRPr="0054111A">
        <w:rPr>
          <w:rFonts w:asciiTheme="minorEastAsia" w:eastAsiaTheme="minorEastAsia" w:hAnsiTheme="minorEastAsia" w:hint="eastAsia"/>
          <w:sz w:val="20"/>
          <w:szCs w:val="20"/>
          <w:lang w:eastAsia="ko-KR"/>
        </w:rPr>
        <w:t>왕상</w:t>
      </w:r>
      <w:proofErr w:type="spellEnd"/>
      <w:r w:rsidRPr="0054111A">
        <w:rPr>
          <w:rFonts w:asciiTheme="minorEastAsia" w:eastAsiaTheme="minorEastAsia" w:hAnsiTheme="minorEastAsia" w:hint="eastAsia"/>
          <w:sz w:val="20"/>
          <w:szCs w:val="20"/>
          <w:lang w:eastAsia="ko-KR"/>
        </w:rPr>
        <w:t xml:space="preserve"> 8:46에 나온다. </w:t>
      </w:r>
    </w:p>
    <w:p w14:paraId="4ACDB7EB" w14:textId="77777777" w:rsidR="00C947BD" w:rsidRPr="0054111A"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w:t>
      </w:r>
      <w:proofErr w:type="spellStart"/>
      <w:r w:rsidRPr="0054111A">
        <w:rPr>
          <w:rFonts w:asciiTheme="minorEastAsia" w:eastAsiaTheme="minorEastAsia" w:hAnsiTheme="minorEastAsia" w:hint="eastAsia"/>
          <w:sz w:val="20"/>
          <w:szCs w:val="20"/>
          <w:lang w:eastAsia="ko-KR"/>
        </w:rPr>
        <w:t>왕상</w:t>
      </w:r>
      <w:proofErr w:type="spellEnd"/>
      <w:r w:rsidRPr="0054111A">
        <w:rPr>
          <w:rFonts w:asciiTheme="minorEastAsia" w:eastAsiaTheme="minorEastAsia" w:hAnsiTheme="minorEastAsia" w:hint="eastAsia"/>
          <w:sz w:val="20"/>
          <w:szCs w:val="20"/>
          <w:lang w:eastAsia="ko-KR"/>
        </w:rPr>
        <w:t xml:space="preserve"> 8:46) </w:t>
      </w:r>
      <w:r w:rsidR="004541FA" w:rsidRPr="0054111A">
        <w:rPr>
          <w:rFonts w:asciiTheme="minorEastAsia" w:eastAsiaTheme="minorEastAsia" w:hAnsiTheme="minorEastAsia" w:hint="eastAsia"/>
          <w:sz w:val="20"/>
          <w:szCs w:val="20"/>
          <w:lang w:eastAsia="ko-KR"/>
        </w:rPr>
        <w:t xml:space="preserve">죄를 짓지 않는 사람은 하나도 없습니다. </w:t>
      </w:r>
    </w:p>
    <w:p w14:paraId="40665FAC" w14:textId="30C08329" w:rsidR="00C947BD" w:rsidRPr="0054111A" w:rsidRDefault="004541FA"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우리와 구약의 사람들이 하나님의 형상의 타락된 공통적인 특성을 공유하고 있기 때문에 구약의 사람들이 하나님을 떠나 죄를 짓던 경향을 </w:t>
      </w:r>
      <w:r w:rsidR="00E648E4" w:rsidRPr="0054111A">
        <w:rPr>
          <w:rFonts w:asciiTheme="minorEastAsia" w:eastAsiaTheme="minorEastAsia" w:hAnsiTheme="minorEastAsia" w:hint="eastAsia"/>
          <w:sz w:val="20"/>
          <w:szCs w:val="20"/>
          <w:lang w:eastAsia="ko-KR"/>
        </w:rPr>
        <w:t xml:space="preserve">파악하는 것이 </w:t>
      </w:r>
      <w:r w:rsidR="009C5CBF" w:rsidRPr="0054111A">
        <w:rPr>
          <w:rFonts w:asciiTheme="minorEastAsia" w:eastAsiaTheme="minorEastAsia" w:hAnsiTheme="minorEastAsia" w:hint="eastAsia"/>
          <w:sz w:val="20"/>
          <w:szCs w:val="20"/>
          <w:lang w:eastAsia="ko-KR"/>
        </w:rPr>
        <w:t xml:space="preserve">우리에게 </w:t>
      </w:r>
      <w:r w:rsidR="00E648E4" w:rsidRPr="0054111A">
        <w:rPr>
          <w:rFonts w:asciiTheme="minorEastAsia" w:eastAsiaTheme="minorEastAsia" w:hAnsiTheme="minorEastAsia" w:hint="eastAsia"/>
          <w:sz w:val="20"/>
          <w:szCs w:val="20"/>
          <w:lang w:eastAsia="ko-KR"/>
        </w:rPr>
        <w:t>그렇게 어렵지</w:t>
      </w:r>
      <w:r w:rsidR="009C5CBF" w:rsidRPr="0054111A">
        <w:rPr>
          <w:rFonts w:asciiTheme="minorEastAsia" w:eastAsiaTheme="minorEastAsia" w:hAnsiTheme="minorEastAsia" w:hint="eastAsia"/>
          <w:sz w:val="20"/>
          <w:szCs w:val="20"/>
          <w:lang w:eastAsia="ko-KR"/>
        </w:rPr>
        <w:t>는</w:t>
      </w:r>
      <w:r w:rsidR="00E648E4" w:rsidRPr="0054111A">
        <w:rPr>
          <w:rFonts w:asciiTheme="minorEastAsia" w:eastAsiaTheme="minorEastAsia" w:hAnsiTheme="minorEastAsia" w:hint="eastAsia"/>
          <w:sz w:val="20"/>
          <w:szCs w:val="20"/>
          <w:lang w:eastAsia="ko-KR"/>
        </w:rPr>
        <w:t xml:space="preserve"> 않다. 우리가 구약의 저자들이 왜 죄와 그것의 오염에 그렇게 많이 집중했는지를 이해하는 것</w:t>
      </w:r>
      <w:r w:rsidR="00B00383">
        <w:rPr>
          <w:rFonts w:asciiTheme="minorEastAsia" w:eastAsiaTheme="minorEastAsia" w:hAnsiTheme="minorEastAsia" w:hint="eastAsia"/>
          <w:sz w:val="20"/>
          <w:szCs w:val="20"/>
          <w:lang w:eastAsia="ko-KR"/>
        </w:rPr>
        <w:t>은</w:t>
      </w:r>
      <w:r w:rsidR="00E648E4" w:rsidRPr="0054111A">
        <w:rPr>
          <w:rFonts w:asciiTheme="minorEastAsia" w:eastAsiaTheme="minorEastAsia" w:hAnsiTheme="minorEastAsia" w:hint="eastAsia"/>
          <w:sz w:val="20"/>
          <w:szCs w:val="20"/>
          <w:lang w:eastAsia="ko-KR"/>
        </w:rPr>
        <w:t xml:space="preserve"> 어렵지 않다. 우리가 구약의 원래 독자들과 아주 똑같은 죄인이라는 것을 알고 있기 때문에 이러한 수준에서 우리는 구약과 연관이 있다. 그리고 구약은 신약이 그렇게 하는 것과 똑같이 죄인들의 구원에 집중하고 있다. 하나님께서 구약 시대의 죄인인 사람들에게 말씀하셨던 것은 오늘을 살고 있는 죄인들에게</w:t>
      </w:r>
      <w:r w:rsidR="009C5CBF" w:rsidRPr="0054111A">
        <w:rPr>
          <w:rFonts w:asciiTheme="minorEastAsia" w:eastAsiaTheme="minorEastAsia" w:hAnsiTheme="minorEastAsia" w:hint="eastAsia"/>
          <w:sz w:val="20"/>
          <w:szCs w:val="20"/>
          <w:lang w:eastAsia="ko-KR"/>
        </w:rPr>
        <w:t>도</w:t>
      </w:r>
      <w:r w:rsidR="00E648E4" w:rsidRPr="0054111A">
        <w:rPr>
          <w:rFonts w:asciiTheme="minorEastAsia" w:eastAsiaTheme="minorEastAsia" w:hAnsiTheme="minorEastAsia" w:hint="eastAsia"/>
          <w:sz w:val="20"/>
          <w:szCs w:val="20"/>
          <w:lang w:eastAsia="ko-KR"/>
        </w:rPr>
        <w:t xml:space="preserve"> 여전히 관련</w:t>
      </w:r>
      <w:r w:rsidR="009C5CBF" w:rsidRPr="0054111A">
        <w:rPr>
          <w:rFonts w:asciiTheme="minorEastAsia" w:eastAsiaTheme="minorEastAsia" w:hAnsiTheme="minorEastAsia" w:hint="eastAsia"/>
          <w:sz w:val="20"/>
          <w:szCs w:val="20"/>
          <w:lang w:eastAsia="ko-KR"/>
        </w:rPr>
        <w:t>이 있다</w:t>
      </w:r>
      <w:r w:rsidR="00C947BD" w:rsidRPr="0054111A">
        <w:rPr>
          <w:rFonts w:asciiTheme="minorEastAsia" w:eastAsiaTheme="minorEastAsia" w:hAnsiTheme="minorEastAsia"/>
          <w:sz w:val="20"/>
          <w:szCs w:val="20"/>
          <w:lang w:eastAsia="ko-KR"/>
        </w:rPr>
        <w:t xml:space="preserve"> </w:t>
      </w:r>
    </w:p>
    <w:p w14:paraId="32711F94" w14:textId="77777777" w:rsidR="00C947BD" w:rsidRPr="0054111A" w:rsidRDefault="00E648E4"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셋째로, 사람들이 타락하여 죄에 빠진 이후에 항상 </w:t>
      </w:r>
      <w:r w:rsidR="00AA3A20" w:rsidRPr="0054111A">
        <w:rPr>
          <w:rFonts w:asciiTheme="minorEastAsia" w:eastAsiaTheme="minorEastAsia" w:hAnsiTheme="minorEastAsia" w:hint="eastAsia"/>
          <w:sz w:val="20"/>
          <w:szCs w:val="20"/>
          <w:lang w:eastAsia="ko-KR"/>
        </w:rPr>
        <w:t xml:space="preserve">그랬듯이 </w:t>
      </w:r>
      <w:r w:rsidRPr="0054111A">
        <w:rPr>
          <w:rFonts w:asciiTheme="minorEastAsia" w:eastAsiaTheme="minorEastAsia" w:hAnsiTheme="minorEastAsia" w:hint="eastAsia"/>
          <w:sz w:val="20"/>
          <w:szCs w:val="20"/>
          <w:lang w:eastAsia="ko-KR"/>
        </w:rPr>
        <w:t xml:space="preserve">사람들은 그들의 하나님과의 관계를 따라 </w:t>
      </w:r>
      <w:r w:rsidR="00C162AA" w:rsidRPr="0054111A">
        <w:rPr>
          <w:rFonts w:asciiTheme="minorEastAsia" w:eastAsiaTheme="minorEastAsia" w:hAnsiTheme="minorEastAsia" w:hint="eastAsia"/>
          <w:sz w:val="20"/>
          <w:szCs w:val="20"/>
          <w:lang w:eastAsia="ko-KR"/>
        </w:rPr>
        <w:t>그룹</w:t>
      </w:r>
      <w:r w:rsidR="00AA3A20" w:rsidRPr="0054111A">
        <w:rPr>
          <w:rFonts w:asciiTheme="minorEastAsia" w:eastAsiaTheme="minorEastAsia" w:hAnsiTheme="minorEastAsia" w:hint="eastAsia"/>
          <w:sz w:val="20"/>
          <w:szCs w:val="20"/>
          <w:lang w:eastAsia="ko-KR"/>
        </w:rPr>
        <w:t>들</w:t>
      </w:r>
      <w:r w:rsidR="00C162AA" w:rsidRPr="0054111A">
        <w:rPr>
          <w:rFonts w:asciiTheme="minorEastAsia" w:eastAsiaTheme="minorEastAsia" w:hAnsiTheme="minorEastAsia" w:hint="eastAsia"/>
          <w:sz w:val="20"/>
          <w:szCs w:val="20"/>
          <w:lang w:eastAsia="ko-KR"/>
        </w:rPr>
        <w:t xml:space="preserve">로 나누어져 </w:t>
      </w:r>
      <w:r w:rsidR="00AA3A20" w:rsidRPr="0054111A">
        <w:rPr>
          <w:rFonts w:asciiTheme="minorEastAsia" w:eastAsiaTheme="minorEastAsia" w:hAnsiTheme="minorEastAsia" w:hint="eastAsia"/>
          <w:sz w:val="20"/>
          <w:szCs w:val="20"/>
          <w:lang w:eastAsia="ko-KR"/>
        </w:rPr>
        <w:t>있</w:t>
      </w:r>
      <w:r w:rsidR="00C162AA" w:rsidRPr="0054111A">
        <w:rPr>
          <w:rFonts w:asciiTheme="minorEastAsia" w:eastAsiaTheme="minorEastAsia" w:hAnsiTheme="minorEastAsia" w:hint="eastAsia"/>
          <w:sz w:val="20"/>
          <w:szCs w:val="20"/>
          <w:lang w:eastAsia="ko-KR"/>
        </w:rPr>
        <w:t xml:space="preserve">다. </w:t>
      </w:r>
      <w:r w:rsidR="00AA3A20" w:rsidRPr="0054111A">
        <w:rPr>
          <w:rFonts w:asciiTheme="minorEastAsia" w:eastAsiaTheme="minorEastAsia" w:hAnsiTheme="minorEastAsia" w:hint="eastAsia"/>
          <w:sz w:val="20"/>
          <w:szCs w:val="20"/>
          <w:lang w:eastAsia="ko-KR"/>
        </w:rPr>
        <w:t>우리는 하나님께서 시내산에서 그분의 이스라엘과의 특별한 언약 관계에 관하여 출 19:6에서 다음과 같이 말씀하셨던 것을 회상한다</w:t>
      </w:r>
      <w:r w:rsidR="007916E7">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lang w:eastAsia="ko-KR"/>
        </w:rPr>
        <w:t xml:space="preserve"> </w:t>
      </w:r>
    </w:p>
    <w:p w14:paraId="38D53F4B" w14:textId="77777777" w:rsidR="00C947BD" w:rsidRPr="0054111A" w:rsidRDefault="00C947BD" w:rsidP="002733E8">
      <w:pPr>
        <w:spacing w:line="276" w:lineRule="auto"/>
        <w:ind w:firstLine="720"/>
        <w:jc w:val="both"/>
        <w:rPr>
          <w:rFonts w:asciiTheme="minorEastAsia" w:eastAsiaTheme="minorEastAsia" w:hAnsiTheme="minorEastAsia"/>
          <w:sz w:val="20"/>
          <w:szCs w:val="20"/>
          <w:lang w:eastAsia="ko-KR"/>
        </w:rPr>
      </w:pPr>
    </w:p>
    <w:p w14:paraId="127D1A16" w14:textId="647495CE" w:rsidR="00C947BD" w:rsidRPr="0054111A"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lastRenderedPageBreak/>
        <w:t xml:space="preserve">(출 19:6) </w:t>
      </w:r>
      <w:r w:rsidR="00AA3A20" w:rsidRPr="0054111A">
        <w:rPr>
          <w:rFonts w:asciiTheme="minorEastAsia" w:eastAsiaTheme="minorEastAsia" w:hAnsiTheme="minorEastAsia" w:hint="eastAsia"/>
          <w:sz w:val="20"/>
          <w:szCs w:val="20"/>
          <w:lang w:eastAsia="ko-KR"/>
        </w:rPr>
        <w:t xml:space="preserve">너희는 나에게 </w:t>
      </w:r>
      <w:r w:rsidR="007723A1" w:rsidRPr="0054111A">
        <w:rPr>
          <w:rFonts w:asciiTheme="minorEastAsia" w:eastAsiaTheme="minorEastAsia" w:hAnsiTheme="minorEastAsia" w:hint="eastAsia"/>
          <w:sz w:val="20"/>
          <w:szCs w:val="20"/>
          <w:lang w:eastAsia="ko-KR"/>
        </w:rPr>
        <w:t>제사장</w:t>
      </w:r>
      <w:r w:rsidR="008962E0" w:rsidRPr="0054111A">
        <w:rPr>
          <w:rFonts w:asciiTheme="minorEastAsia" w:eastAsiaTheme="minorEastAsia" w:hAnsiTheme="minorEastAsia" w:hint="eastAsia"/>
          <w:sz w:val="20"/>
          <w:szCs w:val="20"/>
          <w:lang w:eastAsia="ko-KR"/>
        </w:rPr>
        <w:t>들의</w:t>
      </w:r>
      <w:r w:rsidR="007723A1" w:rsidRPr="0054111A">
        <w:rPr>
          <w:rFonts w:asciiTheme="minorEastAsia" w:eastAsiaTheme="minorEastAsia" w:hAnsiTheme="minorEastAsia" w:hint="eastAsia"/>
          <w:sz w:val="20"/>
          <w:szCs w:val="20"/>
          <w:lang w:eastAsia="ko-KR"/>
        </w:rPr>
        <w:t xml:space="preserve"> 나라와 거룩한 민족이 될 것이다. </w:t>
      </w:r>
    </w:p>
    <w:p w14:paraId="177B8B86" w14:textId="67A3FED6" w:rsidR="007916E7" w:rsidRPr="0054111A" w:rsidRDefault="007723A1" w:rsidP="00B00383">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그리고 벧전 2:9에서 베드로 사도는 이 구절을 인용하며 신약의 교회에 그것을 적용하였다. 그는 다음과 같이 말했다. </w:t>
      </w:r>
    </w:p>
    <w:p w14:paraId="328EEA0F" w14:textId="19745360" w:rsidR="00C947BD" w:rsidRPr="0054111A" w:rsidRDefault="001E6D41" w:rsidP="00B00383">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(벧전 2:9) </w:t>
      </w:r>
      <w:r w:rsidR="007723A1" w:rsidRPr="0054111A">
        <w:rPr>
          <w:rFonts w:asciiTheme="minorEastAsia" w:eastAsiaTheme="minorEastAsia" w:hAnsiTheme="minorEastAsia" w:hint="eastAsia"/>
          <w:sz w:val="20"/>
          <w:szCs w:val="20"/>
          <w:lang w:eastAsia="ko-KR"/>
        </w:rPr>
        <w:t xml:space="preserve">당신들은 선택된 족속, 왕같은 제사장들, 거룩한 민족, 그분의 소유가 된 백성이다. </w:t>
      </w:r>
    </w:p>
    <w:p w14:paraId="2FB621E2" w14:textId="77777777" w:rsidR="00C60FF7" w:rsidRPr="0054111A" w:rsidRDefault="00B56F6E"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구약의 하나님의 백성과 신약의 하나님의 백성 사이에 차이들이 있다고 할지라도 그들을 연결하는 영속적인 고리</w:t>
      </w:r>
      <w:r w:rsidR="009C5CBF" w:rsidRPr="0054111A">
        <w:rPr>
          <w:rFonts w:asciiTheme="minorEastAsia" w:eastAsiaTheme="minorEastAsia" w:hAnsiTheme="minorEastAsia" w:hint="eastAsia"/>
          <w:sz w:val="20"/>
          <w:szCs w:val="20"/>
          <w:lang w:eastAsia="ko-KR"/>
        </w:rPr>
        <w:t>는</w:t>
      </w:r>
      <w:r w:rsidRPr="0054111A">
        <w:rPr>
          <w:rFonts w:asciiTheme="minorEastAsia" w:eastAsiaTheme="minorEastAsia" w:hAnsiTheme="minorEastAsia" w:hint="eastAsia"/>
          <w:sz w:val="20"/>
          <w:szCs w:val="20"/>
          <w:lang w:eastAsia="ko-KR"/>
        </w:rPr>
        <w:t xml:space="preserve"> 여전히 존재한다. 사람들은 하나님과의 관계의 관점에서 여전히 나누어져 있다. </w:t>
      </w:r>
    </w:p>
    <w:p w14:paraId="793EAC2C" w14:textId="1EAF587A" w:rsidR="00C947BD" w:rsidRPr="0054111A" w:rsidRDefault="00B56F6E"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사람들의 분류를 묘사하는 방법은 많이 있다. 매우 도움이 되는 한 가지 방법은 성경 전체에 걸쳐서 하나님께서 사람들을 세 가지 부류로 구별하신 것에 주목하는 것이다. 첫째 그룹은 하나님의 언약 밖에 있기 때문에 구원받지 못하는 사람들이고, 둘째 그룹은 하나님의 언약 안에 있지만 그들의 죄로부터 구원받지 못한 사람들이고, 셋째 그룹은 </w:t>
      </w:r>
      <w:r w:rsidR="00790752" w:rsidRPr="0054111A">
        <w:rPr>
          <w:rFonts w:asciiTheme="minorEastAsia" w:eastAsiaTheme="minorEastAsia" w:hAnsiTheme="minorEastAsia" w:hint="eastAsia"/>
          <w:sz w:val="20"/>
          <w:szCs w:val="20"/>
          <w:lang w:eastAsia="ko-KR"/>
        </w:rPr>
        <w:t xml:space="preserve">하나님의 언약 안에 있고 믿음으로 의롭다 함을 받고 영원히 구원받은 사람들이다. 이 세 부류의 사람들은 구약 시대에도 있었고 오늘 신약 시대에도 있다. 이러한 유사점들로 인해 우리는 구약이 우리와 깊은 관련성이 있음을 당연한 것으로 여길 수 있다. 사람들은 구약 시대와 마찬가지로 우리 시대에도 나누어져 있다. 그 결과로 이스라엘 백성에게 주신 하나님의 말씀은 우리를 위한 하나님의 말씀이다. </w:t>
      </w:r>
      <w:r w:rsidRPr="0054111A">
        <w:rPr>
          <w:rFonts w:asciiTheme="minorEastAsia" w:eastAsiaTheme="minorEastAsia" w:hAnsiTheme="minorEastAsia" w:hint="eastAsia"/>
          <w:sz w:val="20"/>
          <w:szCs w:val="20"/>
          <w:lang w:eastAsia="ko-KR"/>
        </w:rPr>
        <w:t xml:space="preserve"> </w:t>
      </w:r>
    </w:p>
    <w:p w14:paraId="7460025A" w14:textId="77777777" w:rsidR="00C947BD" w:rsidRPr="0054111A" w:rsidRDefault="00790752"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그러므로 우리가 구약을 우리 시대에 적용하려고 할 때 우리는 우리와 구약 사이에 적어도 세 가지 아주 중요한 연결 고리가 있다는 것을 기억해야 한다. 우리는 동일하신 하나님을 동일한 세상에서 동일한 종류의 사람들로서 섬기고 있다.  </w:t>
      </w:r>
    </w:p>
    <w:p w14:paraId="224725F7" w14:textId="77777777" w:rsidR="007916E7" w:rsidRPr="007916E7" w:rsidRDefault="00D26515" w:rsidP="004646D2">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지금까지 동일하신 하나님, 동일한 세상, 그리고 동일한 종류의 사람들이 </w:t>
      </w:r>
      <w:r w:rsidR="009C5CBF" w:rsidRPr="0054111A">
        <w:rPr>
          <w:rFonts w:asciiTheme="minorEastAsia" w:eastAsiaTheme="minorEastAsia" w:hAnsiTheme="minorEastAsia" w:hint="eastAsia"/>
          <w:sz w:val="20"/>
          <w:szCs w:val="20"/>
          <w:lang w:eastAsia="ko-KR"/>
        </w:rPr>
        <w:t xml:space="preserve">어떻게 </w:t>
      </w:r>
      <w:r w:rsidRPr="0054111A">
        <w:rPr>
          <w:rFonts w:asciiTheme="minorEastAsia" w:eastAsiaTheme="minorEastAsia" w:hAnsiTheme="minorEastAsia" w:hint="eastAsia"/>
          <w:sz w:val="20"/>
          <w:szCs w:val="20"/>
          <w:lang w:eastAsia="ko-KR"/>
        </w:rPr>
        <w:t xml:space="preserve">우리를 구약과 연결해 주는가를 </w:t>
      </w:r>
      <w:r w:rsidR="00461F72">
        <w:rPr>
          <w:rFonts w:asciiTheme="minorEastAsia" w:eastAsiaTheme="minorEastAsia" w:hAnsiTheme="minorEastAsia" w:hint="eastAsia"/>
          <w:sz w:val="20"/>
          <w:szCs w:val="20"/>
          <w:lang w:eastAsia="ko-KR"/>
        </w:rPr>
        <w:t>살펴보</w:t>
      </w:r>
      <w:r w:rsidRPr="0054111A">
        <w:rPr>
          <w:rFonts w:asciiTheme="minorEastAsia" w:eastAsiaTheme="minorEastAsia" w:hAnsiTheme="minorEastAsia" w:hint="eastAsia"/>
          <w:sz w:val="20"/>
          <w:szCs w:val="20"/>
          <w:lang w:eastAsia="ko-KR"/>
        </w:rPr>
        <w:t>았으</w:t>
      </w:r>
      <w:r w:rsidR="00B15859">
        <w:rPr>
          <w:rFonts w:asciiTheme="minorEastAsia" w:eastAsiaTheme="minorEastAsia" w:hAnsiTheme="minorEastAsia" w:hint="eastAsia"/>
          <w:sz w:val="20"/>
          <w:szCs w:val="20"/>
          <w:lang w:eastAsia="ko-KR"/>
        </w:rPr>
        <w:t>므로</w:t>
      </w:r>
      <w:r w:rsidR="009C5CBF"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이제 우리는</w:t>
      </w:r>
      <w:r w:rsidR="008B4E59"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구약과 신약 사이에 일어났던 발전들</w:t>
      </w:r>
      <w:r w:rsidR="004646D2">
        <w:rPr>
          <w:rFonts w:asciiTheme="minorEastAsia" w:eastAsiaTheme="minorEastAsia" w:hAnsiTheme="minorEastAsia" w:hint="eastAsia"/>
          <w:sz w:val="20"/>
          <w:szCs w:val="20"/>
          <w:lang w:eastAsia="ko-KR"/>
        </w:rPr>
        <w:t>을 향해</w:t>
      </w:r>
      <w:r w:rsidR="008B4E59" w:rsidRPr="0054111A">
        <w:rPr>
          <w:rFonts w:asciiTheme="minorEastAsia" w:eastAsiaTheme="minorEastAsia" w:hAnsiTheme="minorEastAsia" w:hint="eastAsia"/>
          <w:sz w:val="20"/>
          <w:szCs w:val="20"/>
          <w:lang w:eastAsia="ko-KR"/>
        </w:rPr>
        <w:t xml:space="preserve"> 우리의 관심을 </w:t>
      </w:r>
      <w:r w:rsidRPr="0054111A">
        <w:rPr>
          <w:rFonts w:asciiTheme="minorEastAsia" w:eastAsiaTheme="minorEastAsia" w:hAnsiTheme="minorEastAsia" w:hint="eastAsia"/>
          <w:sz w:val="20"/>
          <w:szCs w:val="20"/>
          <w:lang w:eastAsia="ko-KR"/>
        </w:rPr>
        <w:t>돌</w:t>
      </w:r>
      <w:r w:rsidR="008B4E59" w:rsidRPr="0054111A">
        <w:rPr>
          <w:rFonts w:asciiTheme="minorEastAsia" w:eastAsiaTheme="minorEastAsia" w:hAnsiTheme="minorEastAsia" w:hint="eastAsia"/>
          <w:sz w:val="20"/>
          <w:szCs w:val="20"/>
          <w:lang w:eastAsia="ko-KR"/>
        </w:rPr>
        <w:t xml:space="preserve">릴 것이다. </w:t>
      </w:r>
    </w:p>
    <w:p w14:paraId="1E884488" w14:textId="77777777" w:rsidR="007916E7" w:rsidRPr="00170DEC" w:rsidRDefault="007868E8" w:rsidP="00D067F3">
      <w:pPr>
        <w:pStyle w:val="Heading1"/>
        <w:spacing w:before="120" w:after="120" w:line="276" w:lineRule="auto"/>
        <w:ind w:left="0"/>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t xml:space="preserve">발전들 </w:t>
      </w:r>
      <w:r w:rsidR="007916E7">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rPr>
        <w:t>Developments</w:t>
      </w:r>
      <w:r w:rsidR="007916E7">
        <w:rPr>
          <w:rFonts w:asciiTheme="minorEastAsia" w:eastAsiaTheme="minorEastAsia" w:hAnsiTheme="minorEastAsia" w:hint="eastAsia"/>
          <w:sz w:val="20"/>
          <w:szCs w:val="20"/>
          <w:lang w:eastAsia="ko-KR"/>
        </w:rPr>
        <w:t>)</w:t>
      </w:r>
    </w:p>
    <w:p w14:paraId="6CB9DA0A" w14:textId="17E1C7EF" w:rsidR="00C947BD" w:rsidRDefault="00D26515"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우리가 이 주제를 여러 가지 면에서 접근할 수 있지만</w:t>
      </w:r>
      <w:r w:rsidR="00B15859">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우리는 다만 세 가지 연결 고리들에 의해 수립된 패턴을 따를 것이다. 우리는 어떻게 시대적 발전들, 문화적 발전들, 그리고 개인적 발전들이 있어 왔는지를 살필 것이다.  </w:t>
      </w:r>
    </w:p>
    <w:p w14:paraId="4BBFCEED" w14:textId="77777777" w:rsidR="00724992" w:rsidRPr="0054111A" w:rsidRDefault="00724992" w:rsidP="002733E8">
      <w:pPr>
        <w:spacing w:line="276" w:lineRule="auto"/>
        <w:ind w:firstLine="720"/>
        <w:jc w:val="both"/>
        <w:rPr>
          <w:rFonts w:asciiTheme="minorEastAsia" w:eastAsiaTheme="minorEastAsia" w:hAnsiTheme="minorEastAsia"/>
          <w:sz w:val="20"/>
          <w:szCs w:val="20"/>
          <w:lang w:eastAsia="ko-KR"/>
        </w:rPr>
      </w:pPr>
    </w:p>
    <w:p w14:paraId="30EE9A29" w14:textId="77777777" w:rsidR="00C947BD" w:rsidRPr="0054111A" w:rsidRDefault="007868E8" w:rsidP="00D067F3">
      <w:pPr>
        <w:pStyle w:val="Heading2"/>
        <w:spacing w:before="120" w:after="120" w:line="276" w:lineRule="auto"/>
        <w:ind w:left="288"/>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lastRenderedPageBreak/>
        <w:t xml:space="preserve">시대적 발전 </w:t>
      </w:r>
      <w:r w:rsidR="007916E7">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rPr>
        <w:t>Epochal</w:t>
      </w:r>
      <w:r w:rsidR="007916E7">
        <w:rPr>
          <w:rFonts w:asciiTheme="minorEastAsia" w:eastAsiaTheme="minorEastAsia" w:hAnsiTheme="minorEastAsia" w:hint="eastAsia"/>
          <w:sz w:val="20"/>
          <w:szCs w:val="20"/>
          <w:lang w:eastAsia="ko-KR"/>
        </w:rPr>
        <w:t>)</w:t>
      </w:r>
    </w:p>
    <w:p w14:paraId="4C9CD95B" w14:textId="77777777" w:rsidR="00C947BD" w:rsidRPr="0054111A" w:rsidRDefault="00D26515"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첫째로, 우리가 구약과 신약에서 동일하신 불변의 하나님을 다루고 있다는 것을 알고 있지만</w:t>
      </w:r>
      <w:r w:rsidR="008B4E59"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우리는 하나님께서 시기들 혹은 시대들을 따라 그분 자신을 계시하셨다는 것을 인정해야 한다. 성경의 역사는</w:t>
      </w:r>
      <w:r w:rsidR="00337A70" w:rsidRPr="0054111A">
        <w:rPr>
          <w:rFonts w:asciiTheme="minorEastAsia" w:eastAsiaTheme="minorEastAsia" w:hAnsiTheme="minorEastAsia" w:hint="eastAsia"/>
          <w:sz w:val="20"/>
          <w:szCs w:val="20"/>
          <w:lang w:eastAsia="ko-KR"/>
        </w:rPr>
        <w:t xml:space="preserve"> 구원의 역사가 하나님께서 작정하신 목적을 향해 나아가면서 어떻게 </w:t>
      </w:r>
      <w:r w:rsidRPr="0054111A">
        <w:rPr>
          <w:rFonts w:asciiTheme="minorEastAsia" w:eastAsiaTheme="minorEastAsia" w:hAnsiTheme="minorEastAsia" w:hint="eastAsia"/>
          <w:sz w:val="20"/>
          <w:szCs w:val="20"/>
          <w:lang w:eastAsia="ko-KR"/>
        </w:rPr>
        <w:t>하나님께서 그분 자신을 그의 백성들에게</w:t>
      </w:r>
      <w:r w:rsidR="00337A70" w:rsidRPr="0054111A">
        <w:rPr>
          <w:rFonts w:asciiTheme="minorEastAsia" w:eastAsiaTheme="minorEastAsia" w:hAnsiTheme="minorEastAsia" w:hint="eastAsia"/>
          <w:sz w:val="20"/>
          <w:szCs w:val="20"/>
          <w:lang w:eastAsia="ko-KR"/>
        </w:rPr>
        <w:t xml:space="preserve"> 조금씩 </w:t>
      </w:r>
      <w:r w:rsidRPr="0054111A">
        <w:rPr>
          <w:rFonts w:asciiTheme="minorEastAsia" w:eastAsiaTheme="minorEastAsia" w:hAnsiTheme="minorEastAsia" w:hint="eastAsia"/>
          <w:sz w:val="20"/>
          <w:szCs w:val="20"/>
          <w:lang w:eastAsia="ko-KR"/>
        </w:rPr>
        <w:t>점진적으로</w:t>
      </w:r>
      <w:r w:rsidR="00337A70" w:rsidRPr="0054111A">
        <w:rPr>
          <w:rFonts w:asciiTheme="minorEastAsia" w:eastAsiaTheme="minorEastAsia" w:hAnsiTheme="minorEastAsia" w:hint="eastAsia"/>
          <w:sz w:val="20"/>
          <w:szCs w:val="20"/>
          <w:lang w:eastAsia="ko-KR"/>
        </w:rPr>
        <w:t xml:space="preserve"> </w:t>
      </w:r>
      <w:proofErr w:type="spellStart"/>
      <w:r w:rsidR="00337A70" w:rsidRPr="0054111A">
        <w:rPr>
          <w:rFonts w:asciiTheme="minorEastAsia" w:eastAsiaTheme="minorEastAsia" w:hAnsiTheme="minorEastAsia" w:hint="eastAsia"/>
          <w:sz w:val="20"/>
          <w:szCs w:val="20"/>
          <w:lang w:eastAsia="ko-KR"/>
        </w:rPr>
        <w:t>계시하셨던가에</w:t>
      </w:r>
      <w:proofErr w:type="spellEnd"/>
      <w:r w:rsidR="00337A70" w:rsidRPr="0054111A">
        <w:rPr>
          <w:rFonts w:asciiTheme="minorEastAsia" w:eastAsiaTheme="minorEastAsia" w:hAnsiTheme="minorEastAsia" w:hint="eastAsia"/>
          <w:sz w:val="20"/>
          <w:szCs w:val="20"/>
          <w:lang w:eastAsia="ko-KR"/>
        </w:rPr>
        <w:t xml:space="preserve"> 대한 긴 설명이다. 간단히 말하면, 아브라함은 하나님에 관하여 노아보다 더 많이 알았다. 모세는 아브라함보다 더 많이 알았고</w:t>
      </w:r>
      <w:r w:rsidR="008B4E59" w:rsidRPr="0054111A">
        <w:rPr>
          <w:rFonts w:asciiTheme="minorEastAsia" w:eastAsiaTheme="minorEastAsia" w:hAnsiTheme="minorEastAsia" w:hint="eastAsia"/>
          <w:sz w:val="20"/>
          <w:szCs w:val="20"/>
          <w:lang w:eastAsia="ko-KR"/>
        </w:rPr>
        <w:t>,</w:t>
      </w:r>
      <w:r w:rsidR="00337A70" w:rsidRPr="0054111A">
        <w:rPr>
          <w:rFonts w:asciiTheme="minorEastAsia" w:eastAsiaTheme="minorEastAsia" w:hAnsiTheme="minorEastAsia" w:hint="eastAsia"/>
          <w:sz w:val="20"/>
          <w:szCs w:val="20"/>
          <w:lang w:eastAsia="ko-KR"/>
        </w:rPr>
        <w:t xml:space="preserve"> 다윗은 모세보다 더 많이 알았다. 하나님은 신약의 신자들에게 그 이전 보다 더 많은 것을 계시하셨다. 히 1:1-2에서 히브리서 저자는 이 점을 강조하며 다음과 같이 말했다.   </w:t>
      </w:r>
      <w:r w:rsidRPr="0054111A">
        <w:rPr>
          <w:rFonts w:asciiTheme="minorEastAsia" w:eastAsiaTheme="minorEastAsia" w:hAnsiTheme="minorEastAsia" w:hint="eastAsia"/>
          <w:sz w:val="20"/>
          <w:szCs w:val="20"/>
          <w:lang w:eastAsia="ko-KR"/>
        </w:rPr>
        <w:t xml:space="preserve"> </w:t>
      </w:r>
    </w:p>
    <w:p w14:paraId="3D3B4E99" w14:textId="77777777" w:rsidR="00C947BD" w:rsidRPr="0054111A" w:rsidRDefault="001E6D41" w:rsidP="00724992">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(히 1:1-2) </w:t>
      </w:r>
      <w:r w:rsidR="00FA026A" w:rsidRPr="0054111A">
        <w:rPr>
          <w:rFonts w:asciiTheme="minorEastAsia" w:eastAsiaTheme="minorEastAsia" w:hAnsiTheme="minorEastAsia" w:hint="eastAsia"/>
          <w:sz w:val="20"/>
          <w:szCs w:val="20"/>
          <w:lang w:eastAsia="ko-KR"/>
        </w:rPr>
        <w:t xml:space="preserve">여러 차례 여러 방식으로 옛적에 하나님은 우리 조상들에게 선지자들을 통하여 말씀하셨지만 이 마지막 날에 그분은 우리에게 그분의 아들을 통하여 말씀하셨다. </w:t>
      </w:r>
    </w:p>
    <w:p w14:paraId="52CA010E" w14:textId="6384FCA0" w:rsidR="00C947BD" w:rsidRPr="0054111A" w:rsidRDefault="00FA026A"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불행히도</w:t>
      </w:r>
      <w:r w:rsidR="00724992">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우리는 구약을 오늘의 우리 삶에 적용할 때 꼭 해야 하는 시대적 </w:t>
      </w:r>
      <w:proofErr w:type="spellStart"/>
      <w:r w:rsidRPr="0054111A">
        <w:rPr>
          <w:rFonts w:asciiTheme="minorEastAsia" w:eastAsiaTheme="minorEastAsia" w:hAnsiTheme="minorEastAsia" w:hint="eastAsia"/>
          <w:sz w:val="20"/>
          <w:szCs w:val="20"/>
          <w:lang w:eastAsia="ko-KR"/>
        </w:rPr>
        <w:t>고려들의</w:t>
      </w:r>
      <w:proofErr w:type="spellEnd"/>
      <w:r w:rsidRPr="0054111A">
        <w:rPr>
          <w:rFonts w:asciiTheme="minorEastAsia" w:eastAsiaTheme="minorEastAsia" w:hAnsiTheme="minorEastAsia" w:hint="eastAsia"/>
          <w:sz w:val="20"/>
          <w:szCs w:val="20"/>
          <w:lang w:eastAsia="ko-KR"/>
        </w:rPr>
        <w:t xml:space="preserve"> 종류에 대하여 혼란이 많은 때에 살고 있다. 구약이 우리에 적용된다는 것을 바르게 믿는 기독교인들이 많이 있지만</w:t>
      </w:r>
      <w:r w:rsidR="00054E7F">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그들은 다양한 방식으로 구약의 메시지를 우리 시대에 적용한다. </w:t>
      </w:r>
      <w:r w:rsidR="008B4E59" w:rsidRPr="0054111A">
        <w:rPr>
          <w:rFonts w:asciiTheme="minorEastAsia" w:eastAsiaTheme="minorEastAsia" w:hAnsiTheme="minorEastAsia" w:hint="eastAsia"/>
          <w:sz w:val="20"/>
          <w:szCs w:val="20"/>
          <w:lang w:eastAsia="ko-KR"/>
        </w:rPr>
        <w:t>이 문제들에 대한 많은 변형이 있지만</w:t>
      </w:r>
      <w:r w:rsidR="00054E7F">
        <w:rPr>
          <w:rFonts w:asciiTheme="minorEastAsia" w:eastAsiaTheme="minorEastAsia" w:hAnsiTheme="minorEastAsia" w:hint="eastAsia"/>
          <w:sz w:val="20"/>
          <w:szCs w:val="20"/>
          <w:lang w:eastAsia="ko-KR"/>
        </w:rPr>
        <w:t>,</w:t>
      </w:r>
      <w:r w:rsidR="008B4E59" w:rsidRPr="0054111A">
        <w:rPr>
          <w:rFonts w:asciiTheme="minorEastAsia" w:eastAsiaTheme="minorEastAsia" w:hAnsiTheme="minorEastAsia" w:hint="eastAsia"/>
          <w:sz w:val="20"/>
          <w:szCs w:val="20"/>
          <w:lang w:eastAsia="ko-KR"/>
        </w:rPr>
        <w:t xml:space="preserve"> 세 가지 주된 경향에 대해 생각하는 것은 도움이 된다. </w:t>
      </w:r>
      <w:r w:rsidR="008B4E59" w:rsidRPr="0054111A">
        <w:rPr>
          <w:rFonts w:asciiTheme="minorEastAsia" w:eastAsiaTheme="minorEastAsia" w:hAnsiTheme="minorEastAsia"/>
          <w:sz w:val="20"/>
          <w:szCs w:val="20"/>
          <w:lang w:eastAsia="ko-KR"/>
        </w:rPr>
        <w:t xml:space="preserve"> </w:t>
      </w:r>
    </w:p>
    <w:p w14:paraId="2A97583E" w14:textId="4922E14F" w:rsidR="00C947BD" w:rsidRPr="0054111A" w:rsidRDefault="007C1370" w:rsidP="00054E7F">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다양한 의견의 분포 범위의 한 쪽 끝에 성경의 믿음에 대하여 </w:t>
      </w:r>
      <w:r w:rsidR="00F512F7" w:rsidRPr="0054111A">
        <w:rPr>
          <w:rFonts w:asciiTheme="minorEastAsia" w:eastAsiaTheme="minorEastAsia" w:hAnsiTheme="minorEastAsia" w:hint="eastAsia"/>
          <w:sz w:val="20"/>
          <w:szCs w:val="20"/>
          <w:lang w:eastAsia="ko-KR"/>
        </w:rPr>
        <w:t>단편적인</w:t>
      </w:r>
      <w:r w:rsidRPr="0054111A">
        <w:rPr>
          <w:rFonts w:asciiTheme="minorEastAsia" w:eastAsiaTheme="minorEastAsia" w:hAnsiTheme="minorEastAsia" w:hint="eastAsia"/>
          <w:sz w:val="20"/>
          <w:szCs w:val="20"/>
          <w:lang w:eastAsia="ko-KR"/>
        </w:rPr>
        <w:t xml:space="preserve"> 견해를 장려하는 여러 가지 극단적인 입장이 있다. 이러한 기독교인들은 성경의 여러 시대들 혹은 시기들 사이에 있는 차이점들을 강조한다. 사실상</w:t>
      </w:r>
      <w:r w:rsidR="00054E7F">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그들은 구약 시대와 우리 시대의 차이</w:t>
      </w:r>
      <w:r w:rsidR="00F512F7" w:rsidRPr="0054111A">
        <w:rPr>
          <w:rFonts w:asciiTheme="minorEastAsia" w:eastAsiaTheme="minorEastAsia" w:hAnsiTheme="minorEastAsia" w:hint="eastAsia"/>
          <w:sz w:val="20"/>
          <w:szCs w:val="20"/>
          <w:lang w:eastAsia="ko-KR"/>
        </w:rPr>
        <w:t>들</w:t>
      </w:r>
      <w:r w:rsidRPr="0054111A">
        <w:rPr>
          <w:rFonts w:asciiTheme="minorEastAsia" w:eastAsiaTheme="minorEastAsia" w:hAnsiTheme="minorEastAsia" w:hint="eastAsia"/>
          <w:sz w:val="20"/>
          <w:szCs w:val="20"/>
          <w:lang w:eastAsia="ko-KR"/>
        </w:rPr>
        <w:t xml:space="preserve">에 </w:t>
      </w:r>
      <w:r w:rsidR="00054E7F">
        <w:rPr>
          <w:rFonts w:asciiTheme="minorEastAsia" w:eastAsiaTheme="minorEastAsia" w:hAnsiTheme="minorEastAsia" w:hint="eastAsia"/>
          <w:sz w:val="20"/>
          <w:szCs w:val="20"/>
          <w:lang w:eastAsia="ko-KR"/>
        </w:rPr>
        <w:t>지나치게</w:t>
      </w:r>
      <w:r w:rsidRPr="0054111A">
        <w:rPr>
          <w:rFonts w:asciiTheme="minorEastAsia" w:eastAsiaTheme="minorEastAsia" w:hAnsiTheme="minorEastAsia" w:hint="eastAsia"/>
          <w:sz w:val="20"/>
          <w:szCs w:val="20"/>
          <w:lang w:eastAsia="ko-KR"/>
        </w:rPr>
        <w:t xml:space="preserve"> 집중</w:t>
      </w:r>
      <w:r w:rsidR="00054E7F">
        <w:rPr>
          <w:rFonts w:asciiTheme="minorEastAsia" w:eastAsiaTheme="minorEastAsia" w:hAnsiTheme="minorEastAsia" w:hint="eastAsia"/>
          <w:sz w:val="20"/>
          <w:szCs w:val="20"/>
          <w:lang w:eastAsia="ko-KR"/>
        </w:rPr>
        <w:t>함으로써</w:t>
      </w:r>
      <w:r w:rsidRPr="0054111A">
        <w:rPr>
          <w:rFonts w:asciiTheme="minorEastAsia" w:eastAsiaTheme="minorEastAsia" w:hAnsiTheme="minorEastAsia" w:hint="eastAsia"/>
          <w:sz w:val="20"/>
          <w:szCs w:val="20"/>
          <w:lang w:eastAsia="ko-KR"/>
        </w:rPr>
        <w:t xml:space="preserve"> 신약에 반복되어 있는 구약의 것들만 현대의 신자들에게 적용하려는 경향</w:t>
      </w:r>
      <w:r w:rsidR="00054E7F">
        <w:rPr>
          <w:rFonts w:asciiTheme="minorEastAsia" w:eastAsiaTheme="minorEastAsia" w:hAnsiTheme="minorEastAsia" w:hint="eastAsia"/>
          <w:sz w:val="20"/>
          <w:szCs w:val="20"/>
          <w:lang w:eastAsia="ko-KR"/>
        </w:rPr>
        <w:t>을 보인다</w:t>
      </w:r>
      <w:r w:rsidRPr="0054111A">
        <w:rPr>
          <w:rFonts w:asciiTheme="minorEastAsia" w:eastAsiaTheme="minorEastAsia" w:hAnsiTheme="minorEastAsia" w:hint="eastAsia"/>
          <w:sz w:val="20"/>
          <w:szCs w:val="20"/>
          <w:lang w:eastAsia="ko-KR"/>
        </w:rPr>
        <w:t xml:space="preserve">. </w:t>
      </w:r>
      <w:r w:rsidR="00F512F7" w:rsidRPr="0054111A">
        <w:rPr>
          <w:rFonts w:asciiTheme="minorEastAsia" w:eastAsiaTheme="minorEastAsia" w:hAnsiTheme="minorEastAsia" w:hint="eastAsia"/>
          <w:sz w:val="20"/>
          <w:szCs w:val="20"/>
          <w:lang w:eastAsia="ko-KR"/>
        </w:rPr>
        <w:t xml:space="preserve">이러한 기독교인들은 신약이 구약의 가르침이나 관행에 대하여 논평하지 않는 한 구약은 적용되지 않는다고 가정한다. </w:t>
      </w:r>
    </w:p>
    <w:p w14:paraId="0B211A6B" w14:textId="2A0689CE" w:rsidR="00192816" w:rsidRDefault="00F512F7"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다양한 의견의 분포 범위의 다른 한 쪽 끝에 성경의 믿음에 대하여 </w:t>
      </w:r>
      <w:proofErr w:type="spellStart"/>
      <w:r w:rsidRPr="0054111A">
        <w:rPr>
          <w:rFonts w:asciiTheme="minorEastAsia" w:eastAsiaTheme="minorEastAsia" w:hAnsiTheme="minorEastAsia" w:hint="eastAsia"/>
          <w:sz w:val="20"/>
          <w:szCs w:val="20"/>
          <w:lang w:eastAsia="ko-KR"/>
        </w:rPr>
        <w:t>천편</w:t>
      </w:r>
      <w:proofErr w:type="spellEnd"/>
      <w:r w:rsidR="008B4E59"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일률적인 견해를 장려하는 여러 가지 극단적인 입장이 있다. 이러한 기독교인들은 성경의 여러 시대 사이에 동일하게 남아 있는 것들에 집중한다. 사실상 그들은 구약과 신약이 매우 통일되어 있다고 여기므로</w:t>
      </w:r>
      <w:r w:rsidR="008B4E59"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신약이 구약의 가르침이나 관행에 대하여 논평하지 않는 한 가능한 한 그대로 구약을 따라야 한다고 가정한다.  </w:t>
      </w:r>
    </w:p>
    <w:p w14:paraId="0FFF30D3" w14:textId="77777777" w:rsidR="00C947BD" w:rsidRPr="0054111A" w:rsidRDefault="001B2F92"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lastRenderedPageBreak/>
        <w:t xml:space="preserve">본 </w:t>
      </w:r>
      <w:proofErr w:type="spellStart"/>
      <w:r w:rsidRPr="0054111A">
        <w:rPr>
          <w:rFonts w:asciiTheme="minorEastAsia" w:eastAsiaTheme="minorEastAsia" w:hAnsiTheme="minorEastAsia" w:hint="eastAsia"/>
          <w:sz w:val="20"/>
          <w:szCs w:val="20"/>
          <w:lang w:eastAsia="ko-KR"/>
        </w:rPr>
        <w:t>강의들에서</w:t>
      </w:r>
      <w:proofErr w:type="spellEnd"/>
      <w:r w:rsidRPr="0054111A">
        <w:rPr>
          <w:rFonts w:asciiTheme="minorEastAsia" w:eastAsiaTheme="minorEastAsia" w:hAnsiTheme="minorEastAsia" w:hint="eastAsia"/>
          <w:sz w:val="20"/>
          <w:szCs w:val="20"/>
          <w:lang w:eastAsia="ko-KR"/>
        </w:rPr>
        <w:t xml:space="preserve"> 우리는 성경의 역사가 통일되어 있을 뿐만 아니라 발전하고 있는 것으로 보는 성경 시대들에 대한 접근법을 따름으로써 이 양극단을 피할 것이다. 우리의 관점은 성경의 역사 기간 동안 사물들이 동일하게 남아 있는 측면과 사물이 변한 측면에 동등한 관심을 기울이려고 하는 것이다. 우리는 구약 성경 전부가 우리와 관련이 있을 뿐만 아니라 구약 성경의 모든 차원이 발전했다고 가정할 것이다. </w:t>
      </w:r>
      <w:r w:rsidR="008B4E59" w:rsidRPr="0054111A">
        <w:rPr>
          <w:rFonts w:asciiTheme="minorEastAsia" w:eastAsiaTheme="minorEastAsia" w:hAnsiTheme="minorEastAsia" w:hint="eastAsia"/>
          <w:sz w:val="20"/>
          <w:szCs w:val="20"/>
          <w:lang w:eastAsia="ko-KR"/>
        </w:rPr>
        <w:t xml:space="preserve">구약의 어떤 것도 우리 시대에 적용될 수 없거나 무관한 것으로 여기지 않을 것이지만, 우리는 신약에서 하나님께서 계시하셨던 것을 고려하지 않고 구약의 어떤 가르침을 적용하지도 않을 것이다. 그 대신에 구약의 모든 가르침은 신약이란 필터를 통과함으로써 시대적 조정을 받아야 한다. </w:t>
      </w:r>
      <w:proofErr w:type="spellStart"/>
      <w:r w:rsidR="008B4E59" w:rsidRPr="0054111A">
        <w:rPr>
          <w:rFonts w:asciiTheme="minorEastAsia" w:eastAsiaTheme="minorEastAsia" w:hAnsiTheme="minorEastAsia" w:hint="eastAsia"/>
          <w:sz w:val="20"/>
          <w:szCs w:val="20"/>
          <w:lang w:eastAsia="ko-KR"/>
        </w:rPr>
        <w:t>요컨데</w:t>
      </w:r>
      <w:proofErr w:type="spellEnd"/>
      <w:r w:rsidR="008B4E59" w:rsidRPr="0054111A">
        <w:rPr>
          <w:rFonts w:asciiTheme="minorEastAsia" w:eastAsiaTheme="minorEastAsia" w:hAnsiTheme="minorEastAsia" w:hint="eastAsia"/>
          <w:sz w:val="20"/>
          <w:szCs w:val="20"/>
          <w:lang w:eastAsia="ko-KR"/>
        </w:rPr>
        <w:t>, 구약 전체는 우리에게 관련이 있고 권위적일 뿐만 아니라</w:t>
      </w:r>
      <w:r w:rsidR="00485844">
        <w:rPr>
          <w:rFonts w:asciiTheme="minorEastAsia" w:eastAsiaTheme="minorEastAsia" w:hAnsiTheme="minorEastAsia" w:hint="eastAsia"/>
          <w:sz w:val="20"/>
          <w:szCs w:val="20"/>
          <w:lang w:eastAsia="ko-KR"/>
        </w:rPr>
        <w:t>,</w:t>
      </w:r>
      <w:r w:rsidR="008B4E59" w:rsidRPr="0054111A">
        <w:rPr>
          <w:rFonts w:asciiTheme="minorEastAsia" w:eastAsiaTheme="minorEastAsia" w:hAnsiTheme="minorEastAsia" w:hint="eastAsia"/>
          <w:sz w:val="20"/>
          <w:szCs w:val="20"/>
          <w:lang w:eastAsia="ko-KR"/>
        </w:rPr>
        <w:t xml:space="preserve"> 구약 전체는 신약에 비추어 적용되어야 한다</w:t>
      </w:r>
      <w:r w:rsidR="00C947BD" w:rsidRPr="0054111A">
        <w:rPr>
          <w:rFonts w:asciiTheme="minorEastAsia" w:eastAsiaTheme="minorEastAsia" w:hAnsiTheme="minorEastAsia"/>
          <w:sz w:val="20"/>
          <w:szCs w:val="20"/>
          <w:lang w:eastAsia="ko-KR"/>
        </w:rPr>
        <w:t xml:space="preserve"> </w:t>
      </w:r>
    </w:p>
    <w:p w14:paraId="4C00B9BC" w14:textId="77777777" w:rsidR="00C947BD" w:rsidRDefault="00A127E9"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이 발전적 모델은 사도 바울이 구원의 역사에 적용했던 </w:t>
      </w:r>
      <w:r w:rsidR="00301923" w:rsidRPr="0054111A">
        <w:rPr>
          <w:rFonts w:asciiTheme="minorEastAsia" w:eastAsiaTheme="minorEastAsia" w:hAnsiTheme="minorEastAsia" w:hint="eastAsia"/>
          <w:sz w:val="20"/>
          <w:szCs w:val="20"/>
          <w:lang w:eastAsia="ko-KR"/>
        </w:rPr>
        <w:t>유추를 따른</w:t>
      </w:r>
      <w:r w:rsidR="008B4E59" w:rsidRPr="0054111A">
        <w:rPr>
          <w:rFonts w:asciiTheme="minorEastAsia" w:eastAsiaTheme="minorEastAsia" w:hAnsiTheme="minorEastAsia" w:hint="eastAsia"/>
          <w:sz w:val="20"/>
          <w:szCs w:val="20"/>
          <w:lang w:eastAsia="ko-KR"/>
        </w:rPr>
        <w:t xml:space="preserve"> 것이</w:t>
      </w:r>
      <w:r w:rsidR="00301923" w:rsidRPr="0054111A">
        <w:rPr>
          <w:rFonts w:asciiTheme="minorEastAsia" w:eastAsiaTheme="minorEastAsia" w:hAnsiTheme="minorEastAsia" w:hint="eastAsia"/>
          <w:sz w:val="20"/>
          <w:szCs w:val="20"/>
          <w:lang w:eastAsia="ko-KR"/>
        </w:rPr>
        <w:t xml:space="preserve">다. 갈 3:24에서 사도 바울은 성경 역사의 단계들을 어린 아이의 성장의 단계들에 견주어 다음과 같이 말했다. </w:t>
      </w:r>
    </w:p>
    <w:p w14:paraId="4E900207" w14:textId="77777777" w:rsidR="00C947BD" w:rsidRPr="0054111A" w:rsidRDefault="00016718" w:rsidP="00724992">
      <w:pPr>
        <w:pStyle w:val="Quotations"/>
        <w:spacing w:before="120" w:after="120"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(갈 3:24) </w:t>
      </w:r>
      <w:r w:rsidR="00CE768E" w:rsidRPr="0054111A">
        <w:rPr>
          <w:rFonts w:asciiTheme="minorEastAsia" w:eastAsiaTheme="minorEastAsia" w:hAnsiTheme="minorEastAsia" w:hint="eastAsia"/>
          <w:sz w:val="20"/>
          <w:szCs w:val="20"/>
          <w:lang w:eastAsia="ko-KR"/>
        </w:rPr>
        <w:t>율법은</w:t>
      </w:r>
      <w:r w:rsidR="00CE768E" w:rsidRPr="0054111A">
        <w:rPr>
          <w:rFonts w:asciiTheme="minorEastAsia" w:eastAsiaTheme="minorEastAsia" w:hAnsiTheme="minorEastAsia"/>
          <w:sz w:val="20"/>
          <w:szCs w:val="20"/>
          <w:lang w:eastAsia="ko-KR"/>
        </w:rPr>
        <w:t xml:space="preserve"> </w:t>
      </w:r>
      <w:r w:rsidR="00CE768E" w:rsidRPr="0054111A">
        <w:rPr>
          <w:rFonts w:asciiTheme="minorEastAsia" w:eastAsiaTheme="minorEastAsia" w:hAnsiTheme="minorEastAsia" w:hint="eastAsia"/>
          <w:sz w:val="20"/>
          <w:szCs w:val="20"/>
          <w:lang w:eastAsia="ko-KR"/>
        </w:rPr>
        <w:t>그리스도</w:t>
      </w:r>
      <w:r w:rsidRPr="0054111A">
        <w:rPr>
          <w:rFonts w:asciiTheme="minorEastAsia" w:eastAsiaTheme="minorEastAsia" w:hAnsiTheme="minorEastAsia" w:hint="eastAsia"/>
          <w:sz w:val="20"/>
          <w:szCs w:val="20"/>
          <w:lang w:eastAsia="ko-KR"/>
        </w:rPr>
        <w:t>에 이르기</w:t>
      </w:r>
      <w:r w:rsidR="00CE768E" w:rsidRPr="0054111A">
        <w:rPr>
          <w:rFonts w:asciiTheme="minorEastAsia" w:eastAsiaTheme="minorEastAsia" w:hAnsiTheme="minorEastAsia" w:hint="eastAsia"/>
          <w:sz w:val="20"/>
          <w:szCs w:val="20"/>
          <w:lang w:eastAsia="ko-KR"/>
        </w:rPr>
        <w:t>까지</w:t>
      </w:r>
      <w:r w:rsidR="00CE768E" w:rsidRPr="0054111A">
        <w:rPr>
          <w:rFonts w:asciiTheme="minorEastAsia" w:eastAsiaTheme="minorEastAsia" w:hAnsiTheme="minorEastAsia"/>
          <w:sz w:val="20"/>
          <w:szCs w:val="20"/>
          <w:lang w:eastAsia="ko-KR"/>
        </w:rPr>
        <w:t xml:space="preserve"> </w:t>
      </w:r>
      <w:r w:rsidR="00CE768E" w:rsidRPr="0054111A">
        <w:rPr>
          <w:rFonts w:asciiTheme="minorEastAsia" w:eastAsiaTheme="minorEastAsia" w:hAnsiTheme="minorEastAsia" w:hint="eastAsia"/>
          <w:sz w:val="20"/>
          <w:szCs w:val="20"/>
          <w:lang w:eastAsia="ko-KR"/>
        </w:rPr>
        <w:t>우리</w:t>
      </w:r>
      <w:r w:rsidRPr="0054111A">
        <w:rPr>
          <w:rFonts w:asciiTheme="minorEastAsia" w:eastAsiaTheme="minorEastAsia" w:hAnsiTheme="minorEastAsia" w:hint="eastAsia"/>
          <w:sz w:val="20"/>
          <w:szCs w:val="20"/>
          <w:lang w:eastAsia="ko-KR"/>
        </w:rPr>
        <w:t>의 선생이었</w:t>
      </w:r>
      <w:r w:rsidR="00CE768E" w:rsidRPr="0054111A">
        <w:rPr>
          <w:rFonts w:asciiTheme="minorEastAsia" w:eastAsiaTheme="minorEastAsia" w:hAnsiTheme="minorEastAsia" w:hint="eastAsia"/>
          <w:sz w:val="20"/>
          <w:szCs w:val="20"/>
          <w:lang w:eastAsia="ko-KR"/>
        </w:rPr>
        <w:t>다</w:t>
      </w:r>
      <w:r w:rsidR="00CE768E" w:rsidRPr="0054111A">
        <w:rPr>
          <w:rFonts w:asciiTheme="minorEastAsia" w:eastAsiaTheme="minorEastAsia" w:hAnsiTheme="minorEastAsia"/>
          <w:sz w:val="20"/>
          <w:szCs w:val="20"/>
          <w:lang w:eastAsia="ko-KR"/>
        </w:rPr>
        <w:t xml:space="preserve">. </w:t>
      </w:r>
    </w:p>
    <w:p w14:paraId="014FD951" w14:textId="77777777" w:rsidR="00C947BD" w:rsidRPr="0054111A" w:rsidRDefault="00982897"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구약 신앙은 어린 아이에게 주어진 지시들과 같았다면 신약의 신앙은 성인이 된 상속자에게 주어진 지시들과 같다.  </w:t>
      </w:r>
    </w:p>
    <w:p w14:paraId="6F50A408" w14:textId="77777777" w:rsidR="00192816" w:rsidRDefault="008B4E59" w:rsidP="00485844">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성경적 신앙</w:t>
      </w:r>
      <w:r w:rsidR="00982897" w:rsidRPr="0054111A">
        <w:rPr>
          <w:rFonts w:asciiTheme="minorEastAsia" w:eastAsiaTheme="minorEastAsia" w:hAnsiTheme="minorEastAsia" w:hint="eastAsia"/>
          <w:sz w:val="20"/>
          <w:szCs w:val="20"/>
          <w:lang w:eastAsia="ko-KR"/>
        </w:rPr>
        <w:t>의 발전을 묘사하기 위해 바울이 사용했던 이 유추에 관하여 생각해 보라. 일반적으로 우리는 어린 아이들에게</w:t>
      </w:r>
      <w:r w:rsidR="00182044" w:rsidRPr="0054111A">
        <w:rPr>
          <w:rFonts w:asciiTheme="minorEastAsia" w:eastAsiaTheme="minorEastAsia" w:hAnsiTheme="minorEastAsia" w:hint="eastAsia"/>
          <w:sz w:val="20"/>
          <w:szCs w:val="20"/>
          <w:lang w:eastAsia="ko-KR"/>
        </w:rPr>
        <w:t xml:space="preserve"> </w:t>
      </w:r>
      <w:r w:rsidR="00182044" w:rsidRPr="0054111A">
        <w:rPr>
          <w:rFonts w:asciiTheme="minorEastAsia" w:eastAsiaTheme="minorEastAsia" w:hAnsiTheme="minorEastAsia"/>
          <w:sz w:val="20"/>
          <w:szCs w:val="20"/>
          <w:lang w:eastAsia="ko-KR"/>
        </w:rPr>
        <w:t>“</w:t>
      </w:r>
      <w:r w:rsidR="00182044" w:rsidRPr="0054111A">
        <w:rPr>
          <w:rFonts w:asciiTheme="minorEastAsia" w:eastAsiaTheme="minorEastAsia" w:hAnsiTheme="minorEastAsia" w:hint="eastAsia"/>
          <w:sz w:val="20"/>
          <w:szCs w:val="20"/>
          <w:lang w:eastAsia="ko-KR"/>
        </w:rPr>
        <w:t>차도로 들어가지 말라. 난로를 만지지 말라.</w:t>
      </w:r>
      <w:r w:rsidR="00182044" w:rsidRPr="0054111A">
        <w:rPr>
          <w:rFonts w:asciiTheme="minorEastAsia" w:eastAsiaTheme="minorEastAsia" w:hAnsiTheme="minorEastAsia"/>
          <w:sz w:val="20"/>
          <w:szCs w:val="20"/>
          <w:lang w:eastAsia="ko-KR"/>
        </w:rPr>
        <w:t>”</w:t>
      </w:r>
      <w:r w:rsidR="00182044" w:rsidRPr="0054111A">
        <w:rPr>
          <w:rFonts w:asciiTheme="minorEastAsia" w:eastAsiaTheme="minorEastAsia" w:hAnsiTheme="minorEastAsia" w:hint="eastAsia"/>
          <w:sz w:val="20"/>
          <w:szCs w:val="20"/>
          <w:lang w:eastAsia="ko-KR"/>
        </w:rPr>
        <w:t xml:space="preserve">와 같은 적절한 일련의 규칙들을 준다. 그러나 어린 아이들이 성인이 되었을 때 우리는 그들이 차도 밖으로 나오거나 난로로부터 떨어져 있기를 기대하지 않는다. 어쨌든 그들은 성인들이다. 그러나 우리는 성인들이 어린 시절에 받았던 규칙들이 주고자 의도했던 지혜를 기억하고 있기를 정말로 기대한다. 우리는 성인들이 차도와 난로가 위험하다는 것을 기억하고 조심해서 접근하기를 기대한다. 어른이 두 </w:t>
      </w:r>
      <w:proofErr w:type="spellStart"/>
      <w:r w:rsidR="00182044" w:rsidRPr="0054111A">
        <w:rPr>
          <w:rFonts w:asciiTheme="minorEastAsia" w:eastAsiaTheme="minorEastAsia" w:hAnsiTheme="minorEastAsia" w:hint="eastAsia"/>
          <w:sz w:val="20"/>
          <w:szCs w:val="20"/>
          <w:lang w:eastAsia="ko-KR"/>
        </w:rPr>
        <w:t>살짜리</w:t>
      </w:r>
      <w:proofErr w:type="spellEnd"/>
      <w:r w:rsidR="00182044" w:rsidRPr="0054111A">
        <w:rPr>
          <w:rFonts w:asciiTheme="minorEastAsia" w:eastAsiaTheme="minorEastAsia" w:hAnsiTheme="minorEastAsia" w:hint="eastAsia"/>
          <w:sz w:val="20"/>
          <w:szCs w:val="20"/>
          <w:lang w:eastAsia="ko-KR"/>
        </w:rPr>
        <w:t xml:space="preserve"> 어린</w:t>
      </w:r>
      <w:r w:rsidR="00A14C66" w:rsidRPr="0054111A">
        <w:rPr>
          <w:rFonts w:asciiTheme="minorEastAsia" w:eastAsiaTheme="minorEastAsia" w:hAnsiTheme="minorEastAsia" w:hint="eastAsia"/>
          <w:sz w:val="20"/>
          <w:szCs w:val="20"/>
          <w:lang w:eastAsia="ko-KR"/>
        </w:rPr>
        <w:t xml:space="preserve"> 아이에게 주어지는 것과</w:t>
      </w:r>
      <w:r w:rsidR="00182044" w:rsidRPr="0054111A">
        <w:rPr>
          <w:rFonts w:asciiTheme="minorEastAsia" w:eastAsiaTheme="minorEastAsia" w:hAnsiTheme="minorEastAsia" w:hint="eastAsia"/>
          <w:sz w:val="20"/>
          <w:szCs w:val="20"/>
          <w:lang w:eastAsia="ko-KR"/>
        </w:rPr>
        <w:t xml:space="preserve"> 똑같은 규칙들에 얽매이는 것은 어리석</w:t>
      </w:r>
      <w:r w:rsidR="00A14C66" w:rsidRPr="0054111A">
        <w:rPr>
          <w:rFonts w:asciiTheme="minorEastAsia" w:eastAsiaTheme="minorEastAsia" w:hAnsiTheme="minorEastAsia" w:hint="eastAsia"/>
          <w:sz w:val="20"/>
          <w:szCs w:val="20"/>
          <w:lang w:eastAsia="ko-KR"/>
        </w:rPr>
        <w:t>은 것이</w:t>
      </w:r>
      <w:r w:rsidR="00182044" w:rsidRPr="0054111A">
        <w:rPr>
          <w:rFonts w:asciiTheme="minorEastAsia" w:eastAsiaTheme="minorEastAsia" w:hAnsiTheme="minorEastAsia" w:hint="eastAsia"/>
          <w:sz w:val="20"/>
          <w:szCs w:val="20"/>
          <w:lang w:eastAsia="ko-KR"/>
        </w:rPr>
        <w:t xml:space="preserve">다. </w:t>
      </w:r>
      <w:r w:rsidR="00A14C66" w:rsidRPr="0054111A">
        <w:rPr>
          <w:rFonts w:asciiTheme="minorEastAsia" w:eastAsiaTheme="minorEastAsia" w:hAnsiTheme="minorEastAsia" w:hint="eastAsia"/>
          <w:sz w:val="20"/>
          <w:szCs w:val="20"/>
          <w:lang w:eastAsia="ko-KR"/>
        </w:rPr>
        <w:t xml:space="preserve">그러나 </w:t>
      </w:r>
      <w:r w:rsidR="00485844">
        <w:rPr>
          <w:rFonts w:asciiTheme="minorEastAsia" w:eastAsiaTheme="minorEastAsia" w:hAnsiTheme="minorEastAsia" w:hint="eastAsia"/>
          <w:sz w:val="20"/>
          <w:szCs w:val="20"/>
          <w:lang w:eastAsia="ko-KR"/>
        </w:rPr>
        <w:t xml:space="preserve">어른이 </w:t>
      </w:r>
      <w:r w:rsidR="00A14C66" w:rsidRPr="0054111A">
        <w:rPr>
          <w:rFonts w:asciiTheme="minorEastAsia" w:eastAsiaTheme="minorEastAsia" w:hAnsiTheme="minorEastAsia" w:hint="eastAsia"/>
          <w:sz w:val="20"/>
          <w:szCs w:val="20"/>
          <w:lang w:eastAsia="ko-KR"/>
        </w:rPr>
        <w:t xml:space="preserve">두 </w:t>
      </w:r>
      <w:proofErr w:type="spellStart"/>
      <w:r w:rsidR="00A14C66" w:rsidRPr="0054111A">
        <w:rPr>
          <w:rFonts w:asciiTheme="minorEastAsia" w:eastAsiaTheme="minorEastAsia" w:hAnsiTheme="minorEastAsia" w:hint="eastAsia"/>
          <w:sz w:val="20"/>
          <w:szCs w:val="20"/>
          <w:lang w:eastAsia="ko-KR"/>
        </w:rPr>
        <w:t>살짜리</w:t>
      </w:r>
      <w:proofErr w:type="spellEnd"/>
      <w:r w:rsidR="00A14C66" w:rsidRPr="0054111A">
        <w:rPr>
          <w:rFonts w:asciiTheme="minorEastAsia" w:eastAsiaTheme="minorEastAsia" w:hAnsiTheme="minorEastAsia" w:hint="eastAsia"/>
          <w:sz w:val="20"/>
          <w:szCs w:val="20"/>
          <w:lang w:eastAsia="ko-KR"/>
        </w:rPr>
        <w:t xml:space="preserve"> 어린 아이에게 주어진 규칙들에 들어 있는 지혜를 잊어버리는 것</w:t>
      </w:r>
      <w:r w:rsidR="00415F0A" w:rsidRPr="0054111A">
        <w:rPr>
          <w:rFonts w:asciiTheme="minorEastAsia" w:eastAsiaTheme="minorEastAsia" w:hAnsiTheme="minorEastAsia" w:hint="eastAsia"/>
          <w:sz w:val="20"/>
          <w:szCs w:val="20"/>
          <w:lang w:eastAsia="ko-KR"/>
        </w:rPr>
        <w:t>도</w:t>
      </w:r>
      <w:r w:rsidR="00A14C66" w:rsidRPr="0054111A">
        <w:rPr>
          <w:rFonts w:asciiTheme="minorEastAsia" w:eastAsiaTheme="minorEastAsia" w:hAnsiTheme="minorEastAsia" w:hint="eastAsia"/>
          <w:sz w:val="20"/>
          <w:szCs w:val="20"/>
          <w:lang w:eastAsia="ko-KR"/>
        </w:rPr>
        <w:t xml:space="preserve"> </w:t>
      </w:r>
      <w:r w:rsidR="00415F0A" w:rsidRPr="0054111A">
        <w:rPr>
          <w:rFonts w:asciiTheme="minorEastAsia" w:eastAsiaTheme="minorEastAsia" w:hAnsiTheme="minorEastAsia" w:hint="eastAsia"/>
          <w:sz w:val="20"/>
          <w:szCs w:val="20"/>
          <w:lang w:eastAsia="ko-KR"/>
        </w:rPr>
        <w:t>역시</w:t>
      </w:r>
      <w:r w:rsidR="00A14C66" w:rsidRPr="0054111A">
        <w:rPr>
          <w:rFonts w:asciiTheme="minorEastAsia" w:eastAsiaTheme="minorEastAsia" w:hAnsiTheme="minorEastAsia" w:hint="eastAsia"/>
          <w:sz w:val="20"/>
          <w:szCs w:val="20"/>
          <w:lang w:eastAsia="ko-KR"/>
        </w:rPr>
        <w:t xml:space="preserve"> 어리석은 것이다. </w:t>
      </w:r>
      <w:r w:rsidR="00982897" w:rsidRPr="0054111A">
        <w:rPr>
          <w:rFonts w:asciiTheme="minorEastAsia" w:eastAsiaTheme="minorEastAsia" w:hAnsiTheme="minorEastAsia" w:hint="eastAsia"/>
          <w:sz w:val="20"/>
          <w:szCs w:val="20"/>
          <w:lang w:eastAsia="ko-KR"/>
        </w:rPr>
        <w:t xml:space="preserve"> </w:t>
      </w:r>
    </w:p>
    <w:p w14:paraId="03B1BC2D" w14:textId="77777777" w:rsidR="00C947BD" w:rsidRPr="0054111A" w:rsidRDefault="003037B3"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본 강의들을 통해 볼 것이지만</w:t>
      </w:r>
      <w:r w:rsidR="00485844">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w:t>
      </w:r>
      <w:r w:rsidR="008B4E59" w:rsidRPr="0054111A">
        <w:rPr>
          <w:rFonts w:asciiTheme="minorEastAsia" w:eastAsiaTheme="minorEastAsia" w:hAnsiTheme="minorEastAsia" w:hint="eastAsia"/>
          <w:sz w:val="20"/>
          <w:szCs w:val="20"/>
          <w:lang w:eastAsia="ko-KR"/>
        </w:rPr>
        <w:t>성경적 신앙</w:t>
      </w:r>
      <w:r w:rsidRPr="0054111A">
        <w:rPr>
          <w:rFonts w:asciiTheme="minorEastAsia" w:eastAsiaTheme="minorEastAsia" w:hAnsiTheme="minorEastAsia" w:hint="eastAsia"/>
          <w:sz w:val="20"/>
          <w:szCs w:val="20"/>
          <w:lang w:eastAsia="ko-KR"/>
        </w:rPr>
        <w:t>에도 이와 동일한 것이 적용된다. 여러 가지 면에서 구약은 어린 아이에게 주어지는 규칙들과 비슷하다. 그것은 구약 시대에 이스라엘 백성의 영적인 조건에 적합하도록 의도되었다. 그런데 신약 시대의 신자들로서 우리</w:t>
      </w:r>
      <w:r w:rsidR="00415F0A" w:rsidRPr="0054111A">
        <w:rPr>
          <w:rFonts w:asciiTheme="minorEastAsia" w:eastAsiaTheme="minorEastAsia" w:hAnsiTheme="minorEastAsia" w:hint="eastAsia"/>
          <w:sz w:val="20"/>
          <w:szCs w:val="20"/>
          <w:lang w:eastAsia="ko-KR"/>
        </w:rPr>
        <w:t>는</w:t>
      </w:r>
      <w:r w:rsidRPr="0054111A">
        <w:rPr>
          <w:rFonts w:asciiTheme="minorEastAsia" w:eastAsiaTheme="minorEastAsia" w:hAnsiTheme="minorEastAsia" w:hint="eastAsia"/>
          <w:sz w:val="20"/>
          <w:szCs w:val="20"/>
          <w:lang w:eastAsia="ko-KR"/>
        </w:rPr>
        <w:t xml:space="preserve"> 두 가지 어리석은 방향으로 나갈 수 있다. 첫째로, 우리는 구약의 시대로 거슬러 </w:t>
      </w:r>
      <w:r w:rsidRPr="0054111A">
        <w:rPr>
          <w:rFonts w:asciiTheme="minorEastAsia" w:eastAsiaTheme="minorEastAsia" w:hAnsiTheme="minorEastAsia" w:hint="eastAsia"/>
          <w:sz w:val="20"/>
          <w:szCs w:val="20"/>
          <w:lang w:eastAsia="ko-KR"/>
        </w:rPr>
        <w:lastRenderedPageBreak/>
        <w:t>올라가 마치 우리가 구약 시대에 살고 있는 것처럼 구약의 신양을 모방하려고 할 수 있다. 그러나 이것은 그리스도를 부인하고 그분의 위대한 구원 사역을 부인하는 것이 되어 버릴 것이다. 둘째로, 우리</w:t>
      </w:r>
      <w:r w:rsidR="00415F0A" w:rsidRPr="0054111A">
        <w:rPr>
          <w:rFonts w:asciiTheme="minorEastAsia" w:eastAsiaTheme="minorEastAsia" w:hAnsiTheme="minorEastAsia" w:hint="eastAsia"/>
          <w:sz w:val="20"/>
          <w:szCs w:val="20"/>
          <w:lang w:eastAsia="ko-KR"/>
        </w:rPr>
        <w:t>는</w:t>
      </w:r>
      <w:r w:rsidRPr="0054111A">
        <w:rPr>
          <w:rFonts w:asciiTheme="minorEastAsia" w:eastAsiaTheme="minorEastAsia" w:hAnsiTheme="minorEastAsia" w:hint="eastAsia"/>
          <w:sz w:val="20"/>
          <w:szCs w:val="20"/>
          <w:lang w:eastAsia="ko-KR"/>
        </w:rPr>
        <w:t xml:space="preserve"> 신약 시대의 신자들이기 때문에</w:t>
      </w:r>
      <w:r w:rsidR="00415F0A"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구약이 더 이상 우리를 위한 어떤 것도 갖고 있지 않다고 말하고 싶</w:t>
      </w:r>
      <w:r w:rsidR="00494952" w:rsidRPr="0054111A">
        <w:rPr>
          <w:rFonts w:asciiTheme="minorEastAsia" w:eastAsiaTheme="minorEastAsia" w:hAnsiTheme="minorEastAsia" w:hint="eastAsia"/>
          <w:sz w:val="20"/>
          <w:szCs w:val="20"/>
          <w:lang w:eastAsia="ko-KR"/>
        </w:rPr>
        <w:t>을</w:t>
      </w:r>
      <w:r w:rsidRPr="0054111A">
        <w:rPr>
          <w:rFonts w:asciiTheme="minorEastAsia" w:eastAsiaTheme="minorEastAsia" w:hAnsiTheme="minorEastAsia" w:hint="eastAsia"/>
          <w:sz w:val="20"/>
          <w:szCs w:val="20"/>
          <w:lang w:eastAsia="ko-KR"/>
        </w:rPr>
        <w:t xml:space="preserve">지도 모른다. </w:t>
      </w:r>
      <w:r w:rsidR="00494952" w:rsidRPr="0054111A">
        <w:rPr>
          <w:rFonts w:asciiTheme="minorEastAsia" w:eastAsiaTheme="minorEastAsia" w:hAnsiTheme="minorEastAsia" w:hint="eastAsia"/>
          <w:sz w:val="20"/>
          <w:szCs w:val="20"/>
          <w:lang w:eastAsia="ko-KR"/>
        </w:rPr>
        <w:t>그러나 이것 역시 잘못된 것이다. 구약은 우리 기독교 신앙에 대하여 우리에게 가르쳐 줄 많은 것을 갖고 있다. 성경</w:t>
      </w:r>
      <w:r w:rsidR="00415F0A" w:rsidRPr="0054111A">
        <w:rPr>
          <w:rFonts w:asciiTheme="minorEastAsia" w:eastAsiaTheme="minorEastAsia" w:hAnsiTheme="minorEastAsia" w:hint="eastAsia"/>
          <w:sz w:val="20"/>
          <w:szCs w:val="20"/>
          <w:lang w:eastAsia="ko-KR"/>
        </w:rPr>
        <w:t>적</w:t>
      </w:r>
      <w:r w:rsidR="00494952" w:rsidRPr="0054111A">
        <w:rPr>
          <w:rFonts w:asciiTheme="minorEastAsia" w:eastAsiaTheme="minorEastAsia" w:hAnsiTheme="minorEastAsia" w:hint="eastAsia"/>
          <w:sz w:val="20"/>
          <w:szCs w:val="20"/>
          <w:lang w:eastAsia="ko-KR"/>
        </w:rPr>
        <w:t xml:space="preserve"> 신앙의 발전적 모델은 우리로 구약의 진가를 인정하고 구약의 권위에 복종하도록 가르치지만 말세를 만난 자들로서 그렇게 하도록 가르친다. </w:t>
      </w:r>
      <w:r w:rsidRPr="0054111A">
        <w:rPr>
          <w:rFonts w:asciiTheme="minorEastAsia" w:eastAsiaTheme="minorEastAsia" w:hAnsiTheme="minorEastAsia" w:hint="eastAsia"/>
          <w:sz w:val="20"/>
          <w:szCs w:val="20"/>
          <w:lang w:eastAsia="ko-KR"/>
        </w:rPr>
        <w:t xml:space="preserve"> </w:t>
      </w:r>
    </w:p>
    <w:p w14:paraId="548CAD57" w14:textId="77777777" w:rsidR="00C947BD" w:rsidRPr="0054111A" w:rsidRDefault="007868E8" w:rsidP="00D067F3">
      <w:pPr>
        <w:pStyle w:val="Heading2"/>
        <w:spacing w:before="120" w:after="120" w:line="276" w:lineRule="auto"/>
        <w:ind w:left="288"/>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t xml:space="preserve">문화적 발전 </w:t>
      </w:r>
      <w:r w:rsidR="000A5CCF">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rPr>
        <w:t>Cultural</w:t>
      </w:r>
      <w:r w:rsidR="000A5CCF">
        <w:rPr>
          <w:rFonts w:asciiTheme="minorEastAsia" w:eastAsiaTheme="minorEastAsia" w:hAnsiTheme="minorEastAsia" w:hint="eastAsia"/>
          <w:sz w:val="20"/>
          <w:szCs w:val="20"/>
          <w:lang w:eastAsia="ko-KR"/>
        </w:rPr>
        <w:t>)</w:t>
      </w:r>
    </w:p>
    <w:p w14:paraId="33E2B5C7" w14:textId="57E16B8B" w:rsidR="00C947BD" w:rsidRPr="0054111A" w:rsidRDefault="00494952" w:rsidP="00485844">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둘째로, 우리 시대에 구약을 이해하기 위해 우리는 문화적 발전들을 고려해야 한다. 우리가 우리의 삶을 구약의 본문과 연관</w:t>
      </w:r>
      <w:r w:rsidR="00485844">
        <w:rPr>
          <w:rFonts w:asciiTheme="minorEastAsia" w:eastAsiaTheme="minorEastAsia" w:hAnsiTheme="minorEastAsia" w:hint="eastAsia"/>
          <w:sz w:val="20"/>
          <w:szCs w:val="20"/>
          <w:lang w:eastAsia="ko-KR"/>
        </w:rPr>
        <w:t>시키</w:t>
      </w:r>
      <w:r w:rsidRPr="0054111A">
        <w:rPr>
          <w:rFonts w:asciiTheme="minorEastAsia" w:eastAsiaTheme="minorEastAsia" w:hAnsiTheme="minorEastAsia" w:hint="eastAsia"/>
          <w:sz w:val="20"/>
          <w:szCs w:val="20"/>
          <w:lang w:eastAsia="ko-KR"/>
        </w:rPr>
        <w:t>기를 바란다면</w:t>
      </w:r>
      <w:r w:rsidR="00724992">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우리는 구약에 드러나 있는 문화들과 우리 자신의 세상의 문화들 사이에 존재하는 변화들을 고려해야 한다. </w:t>
      </w:r>
    </w:p>
    <w:p w14:paraId="1B645E99" w14:textId="77777777" w:rsidR="00C947BD" w:rsidRPr="0054111A" w:rsidRDefault="00787B92" w:rsidP="00485844">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문화적 발전들을 인정하기 위해, 한편으로 우리는 우리 자신과 구약 사이의 문화적 유사점들을 보는데 관심을 써야 한다. 우리가 직면하는 문화적 패턴들로 아브라함의 경험과 아주 흡사한 것들은 무엇인가? 어떻게 우리의 문화가 다윗의 </w:t>
      </w:r>
      <w:r w:rsidR="00485844">
        <w:rPr>
          <w:rFonts w:asciiTheme="minorEastAsia" w:eastAsiaTheme="minorEastAsia" w:hAnsiTheme="minorEastAsia" w:hint="eastAsia"/>
          <w:sz w:val="20"/>
          <w:szCs w:val="20"/>
          <w:lang w:eastAsia="ko-KR"/>
        </w:rPr>
        <w:t>문화와</w:t>
      </w:r>
      <w:r w:rsidRPr="0054111A">
        <w:rPr>
          <w:rFonts w:asciiTheme="minorEastAsia" w:eastAsiaTheme="minorEastAsia" w:hAnsiTheme="minorEastAsia" w:hint="eastAsia"/>
          <w:sz w:val="20"/>
          <w:szCs w:val="20"/>
          <w:lang w:eastAsia="ko-KR"/>
        </w:rPr>
        <w:t xml:space="preserve"> 같은가? 그리고 다른 한편으로, 우리는 존재하는 문화적인 차이점들을 보는데도 관심을 써야 한다. 어떻게 인간의 문화가 구약의 고대 </w:t>
      </w:r>
      <w:proofErr w:type="spellStart"/>
      <w:r w:rsidRPr="0054111A">
        <w:rPr>
          <w:rFonts w:asciiTheme="minorEastAsia" w:eastAsiaTheme="minorEastAsia" w:hAnsiTheme="minorEastAsia" w:hint="eastAsia"/>
          <w:sz w:val="20"/>
          <w:szCs w:val="20"/>
          <w:lang w:eastAsia="ko-KR"/>
        </w:rPr>
        <w:t>사회들로부터</w:t>
      </w:r>
      <w:proofErr w:type="spellEnd"/>
      <w:r w:rsidRPr="0054111A">
        <w:rPr>
          <w:rFonts w:asciiTheme="minorEastAsia" w:eastAsiaTheme="minorEastAsia" w:hAnsiTheme="minorEastAsia" w:hint="eastAsia"/>
          <w:sz w:val="20"/>
          <w:szCs w:val="20"/>
          <w:lang w:eastAsia="ko-KR"/>
        </w:rPr>
        <w:t xml:space="preserve"> 의미심장한 변화를 겪었는가? </w:t>
      </w:r>
      <w:r w:rsidR="004533FF" w:rsidRPr="0054111A">
        <w:rPr>
          <w:rFonts w:asciiTheme="minorEastAsia" w:eastAsiaTheme="minorEastAsia" w:hAnsiTheme="minorEastAsia" w:hint="eastAsia"/>
          <w:sz w:val="20"/>
          <w:szCs w:val="20"/>
          <w:lang w:eastAsia="ko-KR"/>
        </w:rPr>
        <w:t xml:space="preserve">어떤 관습들과 관행들이 </w:t>
      </w:r>
      <w:proofErr w:type="spellStart"/>
      <w:r w:rsidR="004533FF" w:rsidRPr="0054111A">
        <w:rPr>
          <w:rFonts w:asciiTheme="minorEastAsia" w:eastAsiaTheme="minorEastAsia" w:hAnsiTheme="minorEastAsia" w:hint="eastAsia"/>
          <w:sz w:val="20"/>
          <w:szCs w:val="20"/>
          <w:lang w:eastAsia="ko-KR"/>
        </w:rPr>
        <w:t>다른가</w:t>
      </w:r>
      <w:proofErr w:type="spellEnd"/>
      <w:r w:rsidR="004533FF" w:rsidRPr="0054111A">
        <w:rPr>
          <w:rFonts w:asciiTheme="minorEastAsia" w:eastAsiaTheme="minorEastAsia" w:hAnsiTheme="minorEastAsia" w:hint="eastAsia"/>
          <w:sz w:val="20"/>
          <w:szCs w:val="20"/>
          <w:lang w:eastAsia="ko-KR"/>
        </w:rPr>
        <w:t>? 우리가 구약을 현대 삶에 적용할 때 우리는 이런 문제들에 답하며 구약의 메시지에 적합한 문화적 조정을 해야 한다.</w:t>
      </w:r>
      <w:r w:rsidRPr="0054111A">
        <w:rPr>
          <w:rFonts w:asciiTheme="minorEastAsia" w:eastAsiaTheme="minorEastAsia" w:hAnsiTheme="minorEastAsia" w:hint="eastAsia"/>
          <w:sz w:val="20"/>
          <w:szCs w:val="20"/>
          <w:lang w:eastAsia="ko-KR"/>
        </w:rPr>
        <w:t xml:space="preserve">  </w:t>
      </w:r>
    </w:p>
    <w:p w14:paraId="748DDC1C" w14:textId="77777777" w:rsidR="00C947BD" w:rsidRPr="0054111A" w:rsidRDefault="007868E8" w:rsidP="00D067F3">
      <w:pPr>
        <w:pStyle w:val="Heading2"/>
        <w:spacing w:before="120" w:after="120" w:line="276" w:lineRule="auto"/>
        <w:ind w:left="288"/>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t xml:space="preserve">개인적 발전 </w:t>
      </w:r>
      <w:r w:rsidR="00192816">
        <w:rPr>
          <w:rFonts w:asciiTheme="minorEastAsia" w:eastAsiaTheme="minorEastAsia" w:hAnsiTheme="minorEastAsia" w:hint="eastAsia"/>
          <w:sz w:val="20"/>
          <w:szCs w:val="20"/>
          <w:lang w:eastAsia="ko-KR"/>
        </w:rPr>
        <w:t>(</w:t>
      </w:r>
      <w:r w:rsidR="00C947BD" w:rsidRPr="0054111A">
        <w:rPr>
          <w:rFonts w:asciiTheme="minorEastAsia" w:eastAsiaTheme="minorEastAsia" w:hAnsiTheme="minorEastAsia"/>
          <w:sz w:val="20"/>
          <w:szCs w:val="20"/>
        </w:rPr>
        <w:t>Personal</w:t>
      </w:r>
      <w:r w:rsidR="00192816">
        <w:rPr>
          <w:rFonts w:asciiTheme="minorEastAsia" w:eastAsiaTheme="minorEastAsia" w:hAnsiTheme="minorEastAsia" w:hint="eastAsia"/>
          <w:sz w:val="20"/>
          <w:szCs w:val="20"/>
          <w:lang w:eastAsia="ko-KR"/>
        </w:rPr>
        <w:t>)</w:t>
      </w:r>
    </w:p>
    <w:p w14:paraId="014217C9" w14:textId="362BD92B" w:rsidR="00C947BD" w:rsidRPr="0054111A" w:rsidRDefault="004533FF"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셋째로,</w:t>
      </w:r>
      <w:r w:rsidR="00067BA7" w:rsidRPr="0054111A">
        <w:rPr>
          <w:rFonts w:asciiTheme="minorEastAsia" w:eastAsiaTheme="minorEastAsia" w:hAnsiTheme="minorEastAsia" w:hint="eastAsia"/>
          <w:sz w:val="20"/>
          <w:szCs w:val="20"/>
          <w:lang w:eastAsia="ko-KR"/>
        </w:rPr>
        <w:t xml:space="preserve"> 구약을 우리 시대에 적용하기 위해 우리는 개인적인 조정을 해야 한다. 우리는 구약 시대의 사람들과 우리 시대의 사람들을 고려해야 한다. </w:t>
      </w:r>
      <w:r w:rsidR="00816F95" w:rsidRPr="0054111A">
        <w:rPr>
          <w:rFonts w:asciiTheme="minorEastAsia" w:eastAsiaTheme="minorEastAsia" w:hAnsiTheme="minorEastAsia" w:hint="eastAsia"/>
          <w:sz w:val="20"/>
          <w:szCs w:val="20"/>
          <w:lang w:eastAsia="ko-KR"/>
        </w:rPr>
        <w:t xml:space="preserve">구약의 사람들과 우리의 현 세상에 사는 사람들 사이에 상당한 유사점이 있다. 그러나 우리는 또한 현대 사람들과 고대 사람들 사이에 상이점도 많이 있다는 것을 인정해야 한다. 우리가 고대 본문인 구약을 적절하게 적용하기를 바란다면 이 개인적인 변화들을 고려해야 한다.  </w:t>
      </w:r>
      <w:r w:rsidRPr="0054111A">
        <w:rPr>
          <w:rFonts w:asciiTheme="minorEastAsia" w:eastAsiaTheme="minorEastAsia" w:hAnsiTheme="minorEastAsia" w:hint="eastAsia"/>
          <w:sz w:val="20"/>
          <w:szCs w:val="20"/>
          <w:lang w:eastAsia="ko-KR"/>
        </w:rPr>
        <w:t xml:space="preserve"> </w:t>
      </w:r>
    </w:p>
    <w:p w14:paraId="5F972600" w14:textId="77777777" w:rsidR="00C947BD" w:rsidRPr="0054111A" w:rsidRDefault="00816F95" w:rsidP="00E22E22">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예를 들어</w:t>
      </w:r>
      <w:r w:rsidR="00415F0A" w:rsidRPr="0054111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 모두는 다음과 같은 질문들을 던질 필요가 있다. 어떻게 우리의 개인적인 삶들이</w:t>
      </w:r>
      <w:r w:rsidR="00415F0A"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구약에서</w:t>
      </w:r>
      <w:r w:rsidR="00415F0A" w:rsidRPr="0054111A">
        <w:rPr>
          <w:rFonts w:asciiTheme="minorEastAsia" w:eastAsiaTheme="minorEastAsia" w:hAnsiTheme="minorEastAsia" w:hint="eastAsia"/>
          <w:sz w:val="20"/>
          <w:szCs w:val="20"/>
          <w:lang w:eastAsia="ko-KR"/>
        </w:rPr>
        <w:t xml:space="preserve"> 우리가 </w:t>
      </w:r>
      <w:r w:rsidRPr="0054111A">
        <w:rPr>
          <w:rFonts w:asciiTheme="minorEastAsia" w:eastAsiaTheme="minorEastAsia" w:hAnsiTheme="minorEastAsia" w:hint="eastAsia"/>
          <w:sz w:val="20"/>
          <w:szCs w:val="20"/>
          <w:lang w:eastAsia="ko-KR"/>
        </w:rPr>
        <w:t xml:space="preserve">보는 것들과 비교되는가? 우리는 사회에서 어떤 역할을 담당하는가? 우리의 영적 </w:t>
      </w:r>
      <w:r w:rsidR="00E22E22">
        <w:rPr>
          <w:rFonts w:asciiTheme="minorEastAsia" w:eastAsiaTheme="minorEastAsia" w:hAnsiTheme="minorEastAsia" w:hint="eastAsia"/>
          <w:sz w:val="20"/>
          <w:szCs w:val="20"/>
          <w:lang w:eastAsia="ko-KR"/>
        </w:rPr>
        <w:t>상황</w:t>
      </w:r>
      <w:r w:rsidRPr="0054111A">
        <w:rPr>
          <w:rFonts w:asciiTheme="minorEastAsia" w:eastAsiaTheme="minorEastAsia" w:hAnsiTheme="minorEastAsia" w:hint="eastAsia"/>
          <w:sz w:val="20"/>
          <w:szCs w:val="20"/>
          <w:lang w:eastAsia="ko-KR"/>
        </w:rPr>
        <w:t xml:space="preserve">은 무엇인가? 구약의 </w:t>
      </w:r>
      <w:r w:rsidR="00E22E22">
        <w:rPr>
          <w:rFonts w:asciiTheme="minorEastAsia" w:eastAsiaTheme="minorEastAsia" w:hAnsiTheme="minorEastAsia" w:hint="eastAsia"/>
          <w:sz w:val="20"/>
          <w:szCs w:val="20"/>
          <w:lang w:eastAsia="ko-KR"/>
        </w:rPr>
        <w:t xml:space="preserve">여러 다른 </w:t>
      </w:r>
      <w:r w:rsidRPr="0054111A">
        <w:rPr>
          <w:rFonts w:asciiTheme="minorEastAsia" w:eastAsiaTheme="minorEastAsia" w:hAnsiTheme="minorEastAsia" w:hint="eastAsia"/>
          <w:sz w:val="20"/>
          <w:szCs w:val="20"/>
          <w:lang w:eastAsia="ko-KR"/>
        </w:rPr>
        <w:t>인물</w:t>
      </w:r>
      <w:r w:rsidR="00E22E22">
        <w:rPr>
          <w:rFonts w:asciiTheme="minorEastAsia" w:eastAsiaTheme="minorEastAsia" w:hAnsiTheme="minorEastAsia" w:hint="eastAsia"/>
          <w:sz w:val="20"/>
          <w:szCs w:val="20"/>
          <w:lang w:eastAsia="ko-KR"/>
        </w:rPr>
        <w:t>들</w:t>
      </w:r>
      <w:r w:rsidRPr="0054111A">
        <w:rPr>
          <w:rFonts w:asciiTheme="minorEastAsia" w:eastAsiaTheme="minorEastAsia" w:hAnsiTheme="minorEastAsia" w:hint="eastAsia"/>
          <w:sz w:val="20"/>
          <w:szCs w:val="20"/>
          <w:lang w:eastAsia="ko-KR"/>
        </w:rPr>
        <w:t>과 비교</w:t>
      </w:r>
      <w:r w:rsidR="00E22E22">
        <w:rPr>
          <w:rFonts w:asciiTheme="minorEastAsia" w:eastAsiaTheme="minorEastAsia" w:hAnsiTheme="minorEastAsia" w:hint="eastAsia"/>
          <w:sz w:val="20"/>
          <w:szCs w:val="20"/>
          <w:lang w:eastAsia="ko-KR"/>
        </w:rPr>
        <w:t>해 볼</w:t>
      </w:r>
      <w:r w:rsidRPr="0054111A">
        <w:rPr>
          <w:rFonts w:asciiTheme="minorEastAsia" w:eastAsiaTheme="minorEastAsia" w:hAnsiTheme="minorEastAsia" w:hint="eastAsia"/>
          <w:sz w:val="20"/>
          <w:szCs w:val="20"/>
          <w:lang w:eastAsia="ko-KR"/>
        </w:rPr>
        <w:t xml:space="preserve"> 때 우리는 어떻게 주님을 섬기고 있는가? 우리의 사고들, 행동들, 그리고 감정들이</w:t>
      </w:r>
      <w:r w:rsidR="00415F0A"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구약에</w:t>
      </w:r>
      <w:r w:rsidR="00415F0A" w:rsidRPr="0054111A">
        <w:rPr>
          <w:rFonts w:asciiTheme="minorEastAsia" w:eastAsiaTheme="minorEastAsia" w:hAnsiTheme="minorEastAsia" w:hint="eastAsia"/>
          <w:sz w:val="20"/>
          <w:szCs w:val="20"/>
          <w:lang w:eastAsia="ko-KR"/>
        </w:rPr>
        <w:t xml:space="preserve">서 우리가 </w:t>
      </w:r>
      <w:r w:rsidRPr="0054111A">
        <w:rPr>
          <w:rFonts w:asciiTheme="minorEastAsia" w:eastAsiaTheme="minorEastAsia" w:hAnsiTheme="minorEastAsia" w:hint="eastAsia"/>
          <w:sz w:val="20"/>
          <w:szCs w:val="20"/>
          <w:lang w:eastAsia="ko-KR"/>
        </w:rPr>
        <w:lastRenderedPageBreak/>
        <w:t xml:space="preserve">보는 것들과 어떻게 비교되는가? </w:t>
      </w:r>
      <w:r w:rsidR="000D7AC8" w:rsidRPr="0054111A">
        <w:rPr>
          <w:rFonts w:asciiTheme="minorEastAsia" w:eastAsiaTheme="minorEastAsia" w:hAnsiTheme="minorEastAsia" w:hint="eastAsia"/>
          <w:sz w:val="20"/>
          <w:szCs w:val="20"/>
          <w:lang w:eastAsia="ko-KR"/>
        </w:rPr>
        <w:t xml:space="preserve">고대 구약 사람들과 현대 사람들 사이의 변화들을 고려함으로써 우리는 구약을 우리 시대에 적용하는 방법에 대하여 더 잘 이해할 수 있다. </w:t>
      </w:r>
      <w:r w:rsidRPr="0054111A">
        <w:rPr>
          <w:rFonts w:asciiTheme="minorEastAsia" w:eastAsiaTheme="minorEastAsia" w:hAnsiTheme="minorEastAsia" w:hint="eastAsia"/>
          <w:sz w:val="20"/>
          <w:szCs w:val="20"/>
          <w:lang w:eastAsia="ko-KR"/>
        </w:rPr>
        <w:t xml:space="preserve"> </w:t>
      </w:r>
    </w:p>
    <w:p w14:paraId="4499BFBE" w14:textId="1913CC83" w:rsidR="009D05AD" w:rsidRPr="0054111A" w:rsidRDefault="000D7AC8" w:rsidP="00E22E22">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이 강의들을 계속하면서 자주 우리는 구약의 특정 주제들의 시대적, 문화적, 그리고 개인적 발전들을 고려함으로써 우리가 구약으로부터 우리 시대로 나아갈 준비를 해야 한다는 것을 보게 될 것이다. 우리가 이러한 문제들에 특별한 주의를 기울이지 않는다면</w:t>
      </w:r>
      <w:r w:rsidR="00724992">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우리는 하나님께서 우리</w:t>
      </w:r>
      <w:r w:rsidR="00E22E22">
        <w:rPr>
          <w:rFonts w:asciiTheme="minorEastAsia" w:eastAsiaTheme="minorEastAsia" w:hAnsiTheme="minorEastAsia" w:hint="eastAsia"/>
          <w:sz w:val="20"/>
          <w:szCs w:val="20"/>
          <w:lang w:eastAsia="ko-KR"/>
        </w:rPr>
        <w:t xml:space="preserve">에게 </w:t>
      </w:r>
      <w:proofErr w:type="spellStart"/>
      <w:r w:rsidR="00E22E22">
        <w:rPr>
          <w:rFonts w:asciiTheme="minorEastAsia" w:eastAsiaTheme="minorEastAsia" w:hAnsiTheme="minorEastAsia" w:hint="eastAsia"/>
          <w:sz w:val="20"/>
          <w:szCs w:val="20"/>
          <w:lang w:eastAsia="ko-KR"/>
        </w:rPr>
        <w:t>의도하신대로</w:t>
      </w:r>
      <w:proofErr w:type="spellEnd"/>
      <w:r w:rsidRPr="0054111A">
        <w:rPr>
          <w:rFonts w:asciiTheme="minorEastAsia" w:eastAsiaTheme="minorEastAsia" w:hAnsiTheme="minorEastAsia" w:hint="eastAsia"/>
          <w:sz w:val="20"/>
          <w:szCs w:val="20"/>
          <w:lang w:eastAsia="ko-KR"/>
        </w:rPr>
        <w:t xml:space="preserve"> 구약을 다루</w:t>
      </w:r>
      <w:r w:rsidR="00E22E22">
        <w:rPr>
          <w:rFonts w:asciiTheme="minorEastAsia" w:eastAsiaTheme="minorEastAsia" w:hAnsiTheme="minorEastAsia" w:hint="eastAsia"/>
          <w:sz w:val="20"/>
          <w:szCs w:val="20"/>
          <w:lang w:eastAsia="ko-KR"/>
        </w:rPr>
        <w:t>는</w:t>
      </w:r>
      <w:r w:rsidR="00724992">
        <w:rPr>
          <w:rFonts w:asciiTheme="minorEastAsia" w:eastAsiaTheme="minorEastAsia" w:hAnsiTheme="minorEastAsia" w:hint="eastAsia"/>
          <w:sz w:val="20"/>
          <w:szCs w:val="20"/>
          <w:lang w:eastAsia="ko-KR"/>
        </w:rPr>
        <w:t xml:space="preserve"> </w:t>
      </w:r>
      <w:r w:rsidR="00E22E22">
        <w:rPr>
          <w:rFonts w:asciiTheme="minorEastAsia" w:eastAsiaTheme="minorEastAsia" w:hAnsiTheme="minorEastAsia" w:hint="eastAsia"/>
          <w:sz w:val="20"/>
          <w:szCs w:val="20"/>
          <w:lang w:eastAsia="ko-KR"/>
        </w:rPr>
        <w:t xml:space="preserve">데 실패할 </w:t>
      </w:r>
      <w:r w:rsidRPr="0054111A">
        <w:rPr>
          <w:rFonts w:asciiTheme="minorEastAsia" w:eastAsiaTheme="minorEastAsia" w:hAnsiTheme="minorEastAsia" w:hint="eastAsia"/>
          <w:sz w:val="20"/>
          <w:szCs w:val="20"/>
          <w:lang w:eastAsia="ko-KR"/>
        </w:rPr>
        <w:t xml:space="preserve">것이다. </w:t>
      </w:r>
    </w:p>
    <w:p w14:paraId="595DB6FC" w14:textId="77777777" w:rsidR="00192816" w:rsidRPr="00170DEC" w:rsidRDefault="007868E8" w:rsidP="00D067F3">
      <w:pPr>
        <w:pStyle w:val="Heading1"/>
        <w:spacing w:before="120" w:after="120" w:line="276" w:lineRule="auto"/>
        <w:ind w:left="0"/>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bidi="he-IL"/>
        </w:rPr>
        <w:t xml:space="preserve">결론 </w:t>
      </w:r>
      <w:r w:rsidR="00192816">
        <w:rPr>
          <w:rFonts w:asciiTheme="minorEastAsia" w:eastAsiaTheme="minorEastAsia" w:hAnsiTheme="minorEastAsia" w:hint="eastAsia"/>
          <w:sz w:val="20"/>
          <w:szCs w:val="20"/>
          <w:lang w:eastAsia="ko-KR" w:bidi="he-IL"/>
        </w:rPr>
        <w:t>(</w:t>
      </w:r>
      <w:r w:rsidR="009D05AD" w:rsidRPr="0054111A">
        <w:rPr>
          <w:rFonts w:asciiTheme="minorEastAsia" w:eastAsiaTheme="minorEastAsia" w:hAnsiTheme="minorEastAsia"/>
          <w:sz w:val="20"/>
          <w:szCs w:val="20"/>
          <w:lang w:bidi="he-IL"/>
        </w:rPr>
        <w:t>CONCLUSION</w:t>
      </w:r>
      <w:r w:rsidR="00192816">
        <w:rPr>
          <w:rFonts w:asciiTheme="minorEastAsia" w:eastAsiaTheme="minorEastAsia" w:hAnsiTheme="minorEastAsia" w:hint="eastAsia"/>
          <w:sz w:val="20"/>
          <w:szCs w:val="20"/>
          <w:lang w:eastAsia="ko-KR" w:bidi="he-IL"/>
        </w:rPr>
        <w:t>)</w:t>
      </w:r>
    </w:p>
    <w:p w14:paraId="7B41CF04" w14:textId="77777777" w:rsidR="00C947BD" w:rsidRPr="0054111A" w:rsidRDefault="000D7AC8" w:rsidP="002733E8">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이 강의에서 우리는 기독교인들이 구약을 공부하는 것이 왜 중요한가를 </w:t>
      </w:r>
      <w:r w:rsidR="00461F72">
        <w:rPr>
          <w:rFonts w:asciiTheme="minorEastAsia" w:eastAsiaTheme="minorEastAsia" w:hAnsiTheme="minorEastAsia" w:hint="eastAsia"/>
          <w:sz w:val="20"/>
          <w:szCs w:val="20"/>
          <w:lang w:eastAsia="ko-KR"/>
        </w:rPr>
        <w:t>살펴보</w:t>
      </w:r>
      <w:r w:rsidRPr="0054111A">
        <w:rPr>
          <w:rFonts w:asciiTheme="minorEastAsia" w:eastAsiaTheme="minorEastAsia" w:hAnsiTheme="minorEastAsia" w:hint="eastAsia"/>
          <w:sz w:val="20"/>
          <w:szCs w:val="20"/>
          <w:lang w:eastAsia="ko-KR"/>
        </w:rPr>
        <w:t>았다.</w:t>
      </w:r>
      <w:r w:rsidR="00415F0A"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우리가 우리 자신들과 이 고대의 책 사이에 거리가 있다는 것을 인정</w:t>
      </w:r>
      <w:r w:rsidR="00EF0BC3" w:rsidRPr="0054111A">
        <w:rPr>
          <w:rFonts w:asciiTheme="minorEastAsia" w:eastAsiaTheme="minorEastAsia" w:hAnsiTheme="minorEastAsia" w:hint="eastAsia"/>
          <w:sz w:val="20"/>
          <w:szCs w:val="20"/>
          <w:lang w:eastAsia="ko-KR"/>
        </w:rPr>
        <w:t>하였지만</w:t>
      </w:r>
      <w:r w:rsidR="00415F0A" w:rsidRPr="0054111A">
        <w:rPr>
          <w:rFonts w:asciiTheme="minorEastAsia" w:eastAsiaTheme="minorEastAsia" w:hAnsiTheme="minorEastAsia" w:hint="eastAsia"/>
          <w:sz w:val="20"/>
          <w:szCs w:val="20"/>
          <w:lang w:eastAsia="ko-KR"/>
        </w:rPr>
        <w:t>,</w:t>
      </w:r>
      <w:r w:rsidR="00EF0BC3" w:rsidRPr="0054111A">
        <w:rPr>
          <w:rFonts w:asciiTheme="minorEastAsia" w:eastAsiaTheme="minorEastAsia" w:hAnsiTheme="minorEastAsia" w:hint="eastAsia"/>
          <w:sz w:val="20"/>
          <w:szCs w:val="20"/>
          <w:lang w:eastAsia="ko-KR"/>
        </w:rPr>
        <w:t xml:space="preserve"> 우리는 신약이 강하게 구약이 우리에게 매우 관련성이 깊</w:t>
      </w:r>
      <w:r w:rsidR="00415F0A" w:rsidRPr="0054111A">
        <w:rPr>
          <w:rFonts w:asciiTheme="minorEastAsia" w:eastAsiaTheme="minorEastAsia" w:hAnsiTheme="minorEastAsia" w:hint="eastAsia"/>
          <w:sz w:val="20"/>
          <w:szCs w:val="20"/>
          <w:lang w:eastAsia="ko-KR"/>
        </w:rPr>
        <w:t>음을 승인</w:t>
      </w:r>
      <w:r w:rsidR="00EF0BC3" w:rsidRPr="0054111A">
        <w:rPr>
          <w:rFonts w:asciiTheme="minorEastAsia" w:eastAsiaTheme="minorEastAsia" w:hAnsiTheme="minorEastAsia" w:hint="eastAsia"/>
          <w:sz w:val="20"/>
          <w:szCs w:val="20"/>
          <w:lang w:eastAsia="ko-KR"/>
        </w:rPr>
        <w:t>하고 있는 것을 보았다. 구약은 여전히 우리 기독교인의 삶을 지도할 권위를 갖고 있다. 그리고 마지막으로 우리는 구약을 우리 시대에 적용하는 데 필요한 과정들에 주목하였다. 우리는 구약의 주제들이 시대를 따라 어떻게 발전해 왔는지 그리고 그것들이 현대에 어떻게 사용되어야 하는지를 항상 확실하게 설명해야 한다.</w:t>
      </w:r>
      <w:r w:rsidR="00415F0A" w:rsidRPr="0054111A">
        <w:rPr>
          <w:rFonts w:asciiTheme="minorEastAsia" w:eastAsiaTheme="minorEastAsia" w:hAnsiTheme="minorEastAsia" w:hint="eastAsia"/>
          <w:sz w:val="20"/>
          <w:szCs w:val="20"/>
          <w:lang w:eastAsia="ko-KR"/>
        </w:rPr>
        <w:t xml:space="preserve"> </w:t>
      </w:r>
      <w:r w:rsidR="00EF0BC3" w:rsidRPr="0054111A">
        <w:rPr>
          <w:rFonts w:asciiTheme="minorEastAsia" w:eastAsiaTheme="minorEastAsia" w:hAnsiTheme="minorEastAsia" w:hint="eastAsia"/>
          <w:sz w:val="20"/>
          <w:szCs w:val="20"/>
          <w:lang w:eastAsia="ko-KR"/>
        </w:rPr>
        <w:t xml:space="preserve"> </w:t>
      </w:r>
    </w:p>
    <w:p w14:paraId="26AFB4C1" w14:textId="24B34D9F" w:rsidR="00192816" w:rsidRPr="0054111A" w:rsidRDefault="001B4BCE" w:rsidP="002B6973">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우리는 </w:t>
      </w:r>
      <w:r w:rsidR="00EF0BC3" w:rsidRPr="0054111A">
        <w:rPr>
          <w:rFonts w:asciiTheme="minorEastAsia" w:eastAsiaTheme="minorEastAsia" w:hAnsiTheme="minorEastAsia" w:hint="eastAsia"/>
          <w:sz w:val="20"/>
          <w:szCs w:val="20"/>
          <w:lang w:eastAsia="ko-KR"/>
        </w:rPr>
        <w:t xml:space="preserve">이 강의에서 예비적이지만 매우 중요한 </w:t>
      </w:r>
      <w:r w:rsidR="00724992">
        <w:rPr>
          <w:rFonts w:asciiTheme="minorEastAsia" w:eastAsiaTheme="minorEastAsia" w:hAnsiTheme="minorEastAsia" w:hint="eastAsia"/>
          <w:sz w:val="20"/>
          <w:szCs w:val="20"/>
          <w:lang w:eastAsia="ko-KR"/>
        </w:rPr>
        <w:t xml:space="preserve">몇 가지 </w:t>
      </w:r>
      <w:r w:rsidR="00EF0BC3" w:rsidRPr="0054111A">
        <w:rPr>
          <w:rFonts w:asciiTheme="minorEastAsia" w:eastAsiaTheme="minorEastAsia" w:hAnsiTheme="minorEastAsia" w:hint="eastAsia"/>
          <w:sz w:val="20"/>
          <w:szCs w:val="20"/>
          <w:lang w:eastAsia="ko-KR"/>
        </w:rPr>
        <w:t>문제</w:t>
      </w:r>
      <w:r w:rsidR="00724992">
        <w:rPr>
          <w:rFonts w:asciiTheme="minorEastAsia" w:eastAsiaTheme="minorEastAsia" w:hAnsiTheme="minorEastAsia" w:hint="eastAsia"/>
          <w:sz w:val="20"/>
          <w:szCs w:val="20"/>
          <w:lang w:eastAsia="ko-KR"/>
        </w:rPr>
        <w:t>를</w:t>
      </w:r>
      <w:r w:rsidR="00EF0BC3" w:rsidRPr="0054111A">
        <w:rPr>
          <w:rFonts w:asciiTheme="minorEastAsia" w:eastAsiaTheme="minorEastAsia" w:hAnsiTheme="minorEastAsia" w:hint="eastAsia"/>
          <w:sz w:val="20"/>
          <w:szCs w:val="20"/>
          <w:lang w:eastAsia="ko-KR"/>
        </w:rPr>
        <w:t xml:space="preserve"> 다루었다. 우리가 </w:t>
      </w:r>
      <w:r w:rsidR="00EF0BC3" w:rsidRPr="0054111A">
        <w:rPr>
          <w:rFonts w:asciiTheme="minorEastAsia" w:eastAsiaTheme="minorEastAsia" w:hAnsiTheme="minorEastAsia" w:hint="eastAsia"/>
          <w:b/>
          <w:bCs/>
          <w:sz w:val="20"/>
          <w:szCs w:val="20"/>
          <w:lang w:eastAsia="ko-KR"/>
        </w:rPr>
        <w:t>구약의 나라, 언약들, 그리고 정경</w:t>
      </w:r>
      <w:r w:rsidR="00EF0BC3" w:rsidRPr="0054111A">
        <w:rPr>
          <w:rFonts w:asciiTheme="minorEastAsia" w:eastAsiaTheme="minorEastAsia" w:hAnsiTheme="minorEastAsia" w:hint="eastAsia"/>
          <w:sz w:val="20"/>
          <w:szCs w:val="20"/>
          <w:lang w:eastAsia="ko-KR"/>
        </w:rPr>
        <w:t>이란 이 일반총론 강좌를 계속해 나갈 때</w:t>
      </w:r>
      <w:r w:rsidRPr="0054111A">
        <w:rPr>
          <w:rFonts w:asciiTheme="minorEastAsia" w:eastAsiaTheme="minorEastAsia" w:hAnsiTheme="minorEastAsia" w:hint="eastAsia"/>
          <w:sz w:val="20"/>
          <w:szCs w:val="20"/>
          <w:lang w:eastAsia="ko-KR"/>
        </w:rPr>
        <w:t>,</w:t>
      </w:r>
      <w:r w:rsidR="00EF0BC3" w:rsidRPr="0054111A">
        <w:rPr>
          <w:rFonts w:asciiTheme="minorEastAsia" w:eastAsiaTheme="minorEastAsia" w:hAnsiTheme="minorEastAsia" w:hint="eastAsia"/>
          <w:sz w:val="20"/>
          <w:szCs w:val="20"/>
          <w:lang w:eastAsia="ko-KR"/>
        </w:rPr>
        <w:t xml:space="preserve"> 우리는 항상 이러한 사</w:t>
      </w:r>
      <w:r w:rsidR="0081397B" w:rsidRPr="0054111A">
        <w:rPr>
          <w:rFonts w:asciiTheme="minorEastAsia" w:eastAsiaTheme="minorEastAsia" w:hAnsiTheme="minorEastAsia" w:hint="eastAsia"/>
          <w:sz w:val="20"/>
          <w:szCs w:val="20"/>
          <w:lang w:eastAsia="ko-KR"/>
        </w:rPr>
        <w:t>색</w:t>
      </w:r>
      <w:r w:rsidR="00EF0BC3" w:rsidRPr="0054111A">
        <w:rPr>
          <w:rFonts w:asciiTheme="minorEastAsia" w:eastAsiaTheme="minorEastAsia" w:hAnsiTheme="minorEastAsia" w:hint="eastAsia"/>
          <w:sz w:val="20"/>
          <w:szCs w:val="20"/>
          <w:lang w:eastAsia="ko-KR"/>
        </w:rPr>
        <w:t xml:space="preserve">들을 염두에 두어야 한다. </w:t>
      </w:r>
      <w:r w:rsidR="002B6973">
        <w:rPr>
          <w:rFonts w:asciiTheme="minorEastAsia" w:eastAsiaTheme="minorEastAsia" w:hAnsiTheme="minorEastAsia" w:hint="eastAsia"/>
          <w:sz w:val="20"/>
          <w:szCs w:val="20"/>
          <w:lang w:eastAsia="ko-KR"/>
        </w:rPr>
        <w:t>그렇게 할 때 우리는</w:t>
      </w:r>
      <w:r w:rsidR="00E22E22">
        <w:rPr>
          <w:rFonts w:asciiTheme="minorEastAsia" w:eastAsiaTheme="minorEastAsia" w:hAnsiTheme="minorEastAsia" w:hint="eastAsia"/>
          <w:sz w:val="20"/>
          <w:szCs w:val="20"/>
          <w:lang w:eastAsia="ko-KR"/>
        </w:rPr>
        <w:t xml:space="preserve"> </w:t>
      </w:r>
      <w:r w:rsidR="0081397B" w:rsidRPr="0054111A">
        <w:rPr>
          <w:rFonts w:asciiTheme="minorEastAsia" w:eastAsiaTheme="minorEastAsia" w:hAnsiTheme="minorEastAsia" w:hint="eastAsia"/>
          <w:sz w:val="20"/>
          <w:szCs w:val="20"/>
          <w:lang w:eastAsia="ko-KR"/>
        </w:rPr>
        <w:t>구약이 하나님께서 모든 시대의 그분의 백성</w:t>
      </w:r>
      <w:r w:rsidRPr="0054111A">
        <w:rPr>
          <w:rFonts w:asciiTheme="minorEastAsia" w:eastAsiaTheme="minorEastAsia" w:hAnsiTheme="minorEastAsia" w:hint="eastAsia"/>
          <w:sz w:val="20"/>
          <w:szCs w:val="20"/>
          <w:lang w:eastAsia="ko-KR"/>
        </w:rPr>
        <w:t>을 위해</w:t>
      </w:r>
      <w:r w:rsidR="0081397B" w:rsidRPr="0054111A">
        <w:rPr>
          <w:rFonts w:asciiTheme="minorEastAsia" w:eastAsiaTheme="minorEastAsia" w:hAnsiTheme="minorEastAsia" w:hint="eastAsia"/>
          <w:sz w:val="20"/>
          <w:szCs w:val="20"/>
          <w:lang w:eastAsia="ko-KR"/>
        </w:rPr>
        <w:t xml:space="preserve"> 공급하시는 영적인 힘의 놀랄</w:t>
      </w:r>
      <w:r w:rsidR="009D6F36">
        <w:rPr>
          <w:rFonts w:asciiTheme="minorEastAsia" w:eastAsiaTheme="minorEastAsia" w:hAnsiTheme="minorEastAsia" w:hint="eastAsia"/>
          <w:sz w:val="20"/>
          <w:szCs w:val="20"/>
          <w:lang w:eastAsia="ko-KR"/>
        </w:rPr>
        <w:t xml:space="preserve"> </w:t>
      </w:r>
      <w:r w:rsidR="0081397B" w:rsidRPr="0054111A">
        <w:rPr>
          <w:rFonts w:asciiTheme="minorEastAsia" w:eastAsiaTheme="minorEastAsia" w:hAnsiTheme="minorEastAsia" w:hint="eastAsia"/>
          <w:sz w:val="20"/>
          <w:szCs w:val="20"/>
          <w:lang w:eastAsia="ko-KR"/>
        </w:rPr>
        <w:t xml:space="preserve">만큼 풍부한 원천임을 더 잘 알게 될 것이다. </w:t>
      </w:r>
      <w:r w:rsidR="00EF0BC3" w:rsidRPr="0054111A">
        <w:rPr>
          <w:rFonts w:asciiTheme="minorEastAsia" w:eastAsiaTheme="minorEastAsia" w:hAnsiTheme="minorEastAsia" w:hint="eastAsia"/>
          <w:sz w:val="20"/>
          <w:szCs w:val="20"/>
          <w:lang w:eastAsia="ko-KR"/>
        </w:rPr>
        <w:t xml:space="preserve"> </w:t>
      </w:r>
    </w:p>
    <w:p w14:paraId="3DB623F5" w14:textId="77777777" w:rsidR="00FA6814" w:rsidRPr="0054111A" w:rsidRDefault="006212D4" w:rsidP="009B4519">
      <w:pPr>
        <w:pStyle w:val="Heading1"/>
        <w:spacing w:before="120" w:after="120" w:line="276" w:lineRule="auto"/>
        <w:ind w:left="0"/>
        <w:jc w:val="both"/>
        <w:rPr>
          <w:rFonts w:asciiTheme="minorEastAsia" w:eastAsiaTheme="minorEastAsia" w:hAnsiTheme="minorEastAsia"/>
          <w:sz w:val="20"/>
          <w:szCs w:val="20"/>
        </w:rPr>
      </w:pPr>
      <w:r w:rsidRPr="0054111A">
        <w:rPr>
          <w:rFonts w:asciiTheme="minorEastAsia" w:eastAsiaTheme="minorEastAsia" w:hAnsiTheme="minorEastAsia" w:hint="eastAsia"/>
          <w:sz w:val="20"/>
          <w:szCs w:val="20"/>
          <w:lang w:eastAsia="ko-KR"/>
        </w:rPr>
        <w:t xml:space="preserve">연구의 길잡이 </w:t>
      </w:r>
      <w:r w:rsidR="00192816">
        <w:rPr>
          <w:rFonts w:asciiTheme="minorEastAsia" w:eastAsiaTheme="minorEastAsia" w:hAnsiTheme="minorEastAsia" w:hint="eastAsia"/>
          <w:sz w:val="20"/>
          <w:szCs w:val="20"/>
          <w:lang w:eastAsia="ko-KR"/>
        </w:rPr>
        <w:t>(</w:t>
      </w:r>
      <w:r w:rsidR="00FA6814" w:rsidRPr="0054111A">
        <w:rPr>
          <w:rFonts w:asciiTheme="minorEastAsia" w:eastAsiaTheme="minorEastAsia" w:hAnsiTheme="minorEastAsia" w:hint="eastAsia"/>
          <w:sz w:val="20"/>
          <w:szCs w:val="20"/>
          <w:lang w:eastAsia="ko-KR"/>
        </w:rPr>
        <w:t>Study Guide</w:t>
      </w:r>
      <w:r w:rsidR="00192816">
        <w:rPr>
          <w:rFonts w:asciiTheme="minorEastAsia" w:eastAsiaTheme="minorEastAsia" w:hAnsiTheme="minorEastAsia" w:hint="eastAsia"/>
          <w:sz w:val="20"/>
          <w:szCs w:val="20"/>
          <w:lang w:eastAsia="ko-KR"/>
        </w:rPr>
        <w:t>)</w:t>
      </w:r>
    </w:p>
    <w:p w14:paraId="0F8E51A9" w14:textId="77777777" w:rsidR="002E19B5" w:rsidRPr="0054111A" w:rsidRDefault="006212D4" w:rsidP="009B4519">
      <w:pPr>
        <w:pStyle w:val="Heading2"/>
        <w:spacing w:before="120" w:after="120" w:line="276" w:lineRule="auto"/>
        <w:ind w:left="288"/>
        <w:jc w:val="both"/>
        <w:rPr>
          <w:rFonts w:asciiTheme="minorEastAsia" w:eastAsiaTheme="minorEastAsia" w:hAnsiTheme="minorEastAsia"/>
          <w:bCs w:val="0"/>
          <w:sz w:val="20"/>
          <w:szCs w:val="20"/>
        </w:rPr>
      </w:pPr>
      <w:r w:rsidRPr="0054111A">
        <w:rPr>
          <w:rFonts w:asciiTheme="minorEastAsia" w:eastAsiaTheme="minorEastAsia" w:hAnsiTheme="minorEastAsia" w:hint="eastAsia"/>
          <w:bCs w:val="0"/>
          <w:sz w:val="20"/>
          <w:szCs w:val="20"/>
          <w:lang w:eastAsia="ko-KR"/>
        </w:rPr>
        <w:t>복습</w:t>
      </w:r>
      <w:r w:rsidR="001975E2" w:rsidRPr="0054111A">
        <w:rPr>
          <w:rFonts w:asciiTheme="minorEastAsia" w:eastAsiaTheme="minorEastAsia" w:hAnsiTheme="minorEastAsia" w:hint="eastAsia"/>
          <w:bCs w:val="0"/>
          <w:sz w:val="20"/>
          <w:szCs w:val="20"/>
          <w:lang w:eastAsia="ko-KR"/>
        </w:rPr>
        <w:t>을 위한</w:t>
      </w:r>
      <w:r w:rsidRPr="0054111A">
        <w:rPr>
          <w:rFonts w:asciiTheme="minorEastAsia" w:eastAsiaTheme="minorEastAsia" w:hAnsiTheme="minorEastAsia" w:hint="eastAsia"/>
          <w:bCs w:val="0"/>
          <w:sz w:val="20"/>
          <w:szCs w:val="20"/>
          <w:lang w:eastAsia="ko-KR"/>
        </w:rPr>
        <w:t xml:space="preserve"> 질문들 </w:t>
      </w:r>
      <w:r w:rsidR="00192816">
        <w:rPr>
          <w:rFonts w:asciiTheme="minorEastAsia" w:eastAsiaTheme="minorEastAsia" w:hAnsiTheme="minorEastAsia" w:hint="eastAsia"/>
          <w:bCs w:val="0"/>
          <w:sz w:val="20"/>
          <w:szCs w:val="20"/>
          <w:lang w:eastAsia="ko-KR"/>
        </w:rPr>
        <w:t>(</w:t>
      </w:r>
      <w:r w:rsidR="002E19B5" w:rsidRPr="0054111A">
        <w:rPr>
          <w:rFonts w:asciiTheme="minorEastAsia" w:eastAsiaTheme="minorEastAsia" w:hAnsiTheme="minorEastAsia" w:hint="eastAsia"/>
          <w:bCs w:val="0"/>
          <w:sz w:val="20"/>
          <w:szCs w:val="20"/>
        </w:rPr>
        <w:t>Review Questions</w:t>
      </w:r>
      <w:r w:rsidR="00192816">
        <w:rPr>
          <w:rFonts w:asciiTheme="minorEastAsia" w:eastAsiaTheme="minorEastAsia" w:hAnsiTheme="minorEastAsia" w:hint="eastAsia"/>
          <w:bCs w:val="0"/>
          <w:sz w:val="20"/>
          <w:szCs w:val="20"/>
          <w:lang w:eastAsia="ko-KR"/>
        </w:rPr>
        <w:t>)</w:t>
      </w:r>
    </w:p>
    <w:p w14:paraId="61DF8A32" w14:textId="77777777" w:rsidR="00192816" w:rsidRDefault="006212D4" w:rsidP="00B0548F">
      <w:pPr>
        <w:pStyle w:val="ListParagraph"/>
        <w:numPr>
          <w:ilvl w:val="0"/>
          <w:numId w:val="5"/>
        </w:numPr>
        <w:spacing w:line="276" w:lineRule="auto"/>
        <w:ind w:left="659"/>
        <w:jc w:val="both"/>
        <w:rPr>
          <w:rFonts w:asciiTheme="minorEastAsia" w:eastAsiaTheme="minorEastAsia" w:hAnsiTheme="minorEastAsia"/>
          <w:bCs/>
          <w:sz w:val="20"/>
          <w:szCs w:val="20"/>
          <w:lang w:eastAsia="ko-KR"/>
        </w:rPr>
      </w:pPr>
      <w:bookmarkStart w:id="3" w:name="_Toc298402996"/>
      <w:r w:rsidRPr="00192816">
        <w:rPr>
          <w:rFonts w:asciiTheme="minorEastAsia" w:eastAsiaTheme="minorEastAsia" w:hAnsiTheme="minorEastAsia" w:hint="eastAsia"/>
          <w:bCs/>
          <w:sz w:val="20"/>
          <w:szCs w:val="20"/>
          <w:lang w:eastAsia="ko-KR"/>
        </w:rPr>
        <w:t>구약과 우리 사이에 거리감을 느끼게 만드는 2가지 원인의 이름을 말하고 서술하라</w:t>
      </w:r>
    </w:p>
    <w:p w14:paraId="57C59D25" w14:textId="77777777" w:rsidR="00192816" w:rsidRDefault="006212D4" w:rsidP="00B0548F">
      <w:pPr>
        <w:pStyle w:val="ListParagraph"/>
        <w:numPr>
          <w:ilvl w:val="0"/>
          <w:numId w:val="5"/>
        </w:numPr>
        <w:spacing w:line="276" w:lineRule="auto"/>
        <w:ind w:left="659"/>
        <w:jc w:val="both"/>
        <w:rPr>
          <w:rFonts w:asciiTheme="minorEastAsia" w:eastAsiaTheme="minorEastAsia" w:hAnsiTheme="minorEastAsia"/>
          <w:bCs/>
          <w:sz w:val="20"/>
          <w:szCs w:val="20"/>
          <w:lang w:eastAsia="ko-KR"/>
        </w:rPr>
      </w:pPr>
      <w:r w:rsidRPr="00192816">
        <w:rPr>
          <w:rFonts w:asciiTheme="minorEastAsia" w:eastAsiaTheme="minorEastAsia" w:hAnsiTheme="minorEastAsia" w:hint="eastAsia"/>
          <w:bCs/>
          <w:sz w:val="20"/>
          <w:szCs w:val="20"/>
          <w:lang w:eastAsia="ko-KR"/>
        </w:rPr>
        <w:t>구약과 우리 사이에 흔히 발견되는 3가지 종류의 거리를 서술하라.</w:t>
      </w:r>
    </w:p>
    <w:p w14:paraId="532A6D61" w14:textId="77777777" w:rsidR="00192816" w:rsidRDefault="006212D4" w:rsidP="00F25017">
      <w:pPr>
        <w:pStyle w:val="ListParagraph"/>
        <w:numPr>
          <w:ilvl w:val="0"/>
          <w:numId w:val="5"/>
        </w:numPr>
        <w:spacing w:line="276" w:lineRule="auto"/>
        <w:ind w:left="659"/>
        <w:jc w:val="both"/>
        <w:rPr>
          <w:rFonts w:asciiTheme="minorEastAsia" w:eastAsiaTheme="minorEastAsia" w:hAnsiTheme="minorEastAsia"/>
          <w:bCs/>
          <w:sz w:val="20"/>
          <w:szCs w:val="20"/>
          <w:lang w:eastAsia="ko-KR"/>
        </w:rPr>
      </w:pPr>
      <w:r w:rsidRPr="00192816">
        <w:rPr>
          <w:rFonts w:asciiTheme="minorEastAsia" w:eastAsiaTheme="minorEastAsia" w:hAnsiTheme="minorEastAsia" w:hint="eastAsia"/>
          <w:bCs/>
          <w:sz w:val="20"/>
          <w:szCs w:val="20"/>
          <w:lang w:eastAsia="ko-KR"/>
        </w:rPr>
        <w:t xml:space="preserve">구약의 </w:t>
      </w:r>
      <w:r w:rsidR="00F25017">
        <w:rPr>
          <w:rFonts w:asciiTheme="minorEastAsia" w:eastAsiaTheme="minorEastAsia" w:hAnsiTheme="minorEastAsia" w:hint="eastAsia"/>
          <w:bCs/>
          <w:sz w:val="20"/>
          <w:szCs w:val="20"/>
          <w:lang w:eastAsia="ko-KR"/>
        </w:rPr>
        <w:t>가르침</w:t>
      </w:r>
      <w:r w:rsidRPr="00192816">
        <w:rPr>
          <w:rFonts w:asciiTheme="minorEastAsia" w:eastAsiaTheme="minorEastAsia" w:hAnsiTheme="minorEastAsia" w:hint="eastAsia"/>
          <w:bCs/>
          <w:sz w:val="20"/>
          <w:szCs w:val="20"/>
          <w:lang w:eastAsia="ko-KR"/>
        </w:rPr>
        <w:t xml:space="preserve">과 예수님의 </w:t>
      </w:r>
      <w:r w:rsidR="00F25017">
        <w:rPr>
          <w:rFonts w:asciiTheme="minorEastAsia" w:eastAsiaTheme="minorEastAsia" w:hAnsiTheme="minorEastAsia" w:hint="eastAsia"/>
          <w:bCs/>
          <w:sz w:val="20"/>
          <w:szCs w:val="20"/>
          <w:lang w:eastAsia="ko-KR"/>
        </w:rPr>
        <w:t>가르침</w:t>
      </w:r>
      <w:r w:rsidRPr="00192816">
        <w:rPr>
          <w:rFonts w:asciiTheme="minorEastAsia" w:eastAsiaTheme="minorEastAsia" w:hAnsiTheme="minorEastAsia" w:hint="eastAsia"/>
          <w:bCs/>
          <w:sz w:val="20"/>
          <w:szCs w:val="20"/>
          <w:lang w:eastAsia="ko-KR"/>
        </w:rPr>
        <w:t>과의 관계를 설명하라.</w:t>
      </w:r>
    </w:p>
    <w:p w14:paraId="1DB31362" w14:textId="77777777" w:rsidR="00192816" w:rsidRDefault="006212D4" w:rsidP="00F25017">
      <w:pPr>
        <w:pStyle w:val="ListParagraph"/>
        <w:numPr>
          <w:ilvl w:val="0"/>
          <w:numId w:val="5"/>
        </w:numPr>
        <w:spacing w:line="276" w:lineRule="auto"/>
        <w:ind w:left="659"/>
        <w:jc w:val="both"/>
        <w:rPr>
          <w:rFonts w:asciiTheme="minorEastAsia" w:eastAsiaTheme="minorEastAsia" w:hAnsiTheme="minorEastAsia"/>
          <w:bCs/>
          <w:sz w:val="20"/>
          <w:szCs w:val="20"/>
          <w:lang w:eastAsia="ko-KR"/>
        </w:rPr>
      </w:pPr>
      <w:r w:rsidRPr="00192816">
        <w:rPr>
          <w:rFonts w:asciiTheme="minorEastAsia" w:eastAsiaTheme="minorEastAsia" w:hAnsiTheme="minorEastAsia" w:hint="eastAsia"/>
          <w:bCs/>
          <w:sz w:val="20"/>
          <w:szCs w:val="20"/>
          <w:lang w:eastAsia="ko-KR"/>
        </w:rPr>
        <w:t>구약의 지속적인 가치</w:t>
      </w:r>
      <w:r w:rsidR="00653069" w:rsidRPr="00192816">
        <w:rPr>
          <w:rFonts w:asciiTheme="minorEastAsia" w:eastAsiaTheme="minorEastAsia" w:hAnsiTheme="minorEastAsia" w:hint="eastAsia"/>
          <w:bCs/>
          <w:sz w:val="20"/>
          <w:szCs w:val="20"/>
          <w:lang w:eastAsia="ko-KR"/>
        </w:rPr>
        <w:t xml:space="preserve">에 대하여 </w:t>
      </w:r>
      <w:r w:rsidRPr="00192816">
        <w:rPr>
          <w:rFonts w:asciiTheme="minorEastAsia" w:eastAsiaTheme="minorEastAsia" w:hAnsiTheme="minorEastAsia" w:hint="eastAsia"/>
          <w:bCs/>
          <w:sz w:val="20"/>
          <w:szCs w:val="20"/>
          <w:lang w:eastAsia="ko-KR"/>
        </w:rPr>
        <w:t xml:space="preserve">바울의 </w:t>
      </w:r>
      <w:r w:rsidR="00F25017">
        <w:rPr>
          <w:rFonts w:asciiTheme="minorEastAsia" w:eastAsiaTheme="minorEastAsia" w:hAnsiTheme="minorEastAsia" w:hint="eastAsia"/>
          <w:bCs/>
          <w:sz w:val="20"/>
          <w:szCs w:val="20"/>
          <w:lang w:eastAsia="ko-KR"/>
        </w:rPr>
        <w:t>가르침</w:t>
      </w:r>
      <w:r w:rsidRPr="00192816">
        <w:rPr>
          <w:rFonts w:asciiTheme="minorEastAsia" w:eastAsiaTheme="minorEastAsia" w:hAnsiTheme="minorEastAsia" w:hint="eastAsia"/>
          <w:bCs/>
          <w:sz w:val="20"/>
          <w:szCs w:val="20"/>
          <w:lang w:eastAsia="ko-KR"/>
        </w:rPr>
        <w:t>은 어떻게 단언하는가?</w:t>
      </w:r>
    </w:p>
    <w:p w14:paraId="79FB54B7" w14:textId="77777777" w:rsidR="00192816" w:rsidRDefault="001975E2" w:rsidP="00F25017">
      <w:pPr>
        <w:pStyle w:val="ListParagraph"/>
        <w:numPr>
          <w:ilvl w:val="0"/>
          <w:numId w:val="5"/>
        </w:numPr>
        <w:spacing w:line="276" w:lineRule="auto"/>
        <w:ind w:left="659"/>
        <w:jc w:val="both"/>
        <w:rPr>
          <w:rFonts w:asciiTheme="minorEastAsia" w:eastAsiaTheme="minorEastAsia" w:hAnsiTheme="minorEastAsia"/>
          <w:bCs/>
          <w:sz w:val="20"/>
          <w:szCs w:val="20"/>
          <w:lang w:eastAsia="ko-KR"/>
        </w:rPr>
      </w:pPr>
      <w:r w:rsidRPr="00192816">
        <w:rPr>
          <w:rFonts w:asciiTheme="minorEastAsia" w:eastAsiaTheme="minorEastAsia" w:hAnsiTheme="minorEastAsia" w:hint="eastAsia"/>
          <w:bCs/>
          <w:sz w:val="20"/>
          <w:szCs w:val="20"/>
          <w:lang w:eastAsia="ko-KR"/>
        </w:rPr>
        <w:t xml:space="preserve">구약이 현대 세계와 관련이 깊은 것에 대하여 예수님과 바울의 </w:t>
      </w:r>
      <w:r w:rsidR="00F25017">
        <w:rPr>
          <w:rFonts w:asciiTheme="minorEastAsia" w:eastAsiaTheme="minorEastAsia" w:hAnsiTheme="minorEastAsia" w:hint="eastAsia"/>
          <w:bCs/>
          <w:sz w:val="20"/>
          <w:szCs w:val="20"/>
          <w:lang w:eastAsia="ko-KR"/>
        </w:rPr>
        <w:t>가르침</w:t>
      </w:r>
      <w:r w:rsidRPr="00192816">
        <w:rPr>
          <w:rFonts w:asciiTheme="minorEastAsia" w:eastAsiaTheme="minorEastAsia" w:hAnsiTheme="minorEastAsia" w:hint="eastAsia"/>
          <w:bCs/>
          <w:sz w:val="20"/>
          <w:szCs w:val="20"/>
          <w:lang w:eastAsia="ko-KR"/>
        </w:rPr>
        <w:t>으로부터 우리는 무엇을 배워야 하는가?</w:t>
      </w:r>
    </w:p>
    <w:p w14:paraId="39EDE093" w14:textId="77777777" w:rsidR="00192816" w:rsidRDefault="001975E2" w:rsidP="00B0548F">
      <w:pPr>
        <w:pStyle w:val="ListParagraph"/>
        <w:numPr>
          <w:ilvl w:val="0"/>
          <w:numId w:val="5"/>
        </w:numPr>
        <w:spacing w:line="276" w:lineRule="auto"/>
        <w:ind w:left="659"/>
        <w:jc w:val="both"/>
        <w:rPr>
          <w:rFonts w:asciiTheme="minorEastAsia" w:eastAsiaTheme="minorEastAsia" w:hAnsiTheme="minorEastAsia"/>
          <w:bCs/>
          <w:sz w:val="20"/>
          <w:szCs w:val="20"/>
          <w:lang w:eastAsia="ko-KR"/>
        </w:rPr>
      </w:pPr>
      <w:r w:rsidRPr="00192816">
        <w:rPr>
          <w:rFonts w:asciiTheme="minorEastAsia" w:eastAsiaTheme="minorEastAsia" w:hAnsiTheme="minorEastAsia" w:hint="eastAsia"/>
          <w:bCs/>
          <w:sz w:val="20"/>
          <w:szCs w:val="20"/>
          <w:lang w:eastAsia="ko-KR"/>
        </w:rPr>
        <w:lastRenderedPageBreak/>
        <w:t>구약을 이해하고 우리 삶에 적용하려고 할 때 우리가 직면하는 중요한 도전을 서술하라.</w:t>
      </w:r>
    </w:p>
    <w:p w14:paraId="75CD370C" w14:textId="77777777" w:rsidR="00192816" w:rsidRDefault="001975E2" w:rsidP="00B0548F">
      <w:pPr>
        <w:pStyle w:val="ListParagraph"/>
        <w:numPr>
          <w:ilvl w:val="0"/>
          <w:numId w:val="5"/>
        </w:numPr>
        <w:spacing w:line="276" w:lineRule="auto"/>
        <w:ind w:left="659"/>
        <w:jc w:val="both"/>
        <w:rPr>
          <w:rFonts w:asciiTheme="minorEastAsia" w:eastAsiaTheme="minorEastAsia" w:hAnsiTheme="minorEastAsia"/>
          <w:bCs/>
          <w:sz w:val="20"/>
          <w:szCs w:val="20"/>
          <w:lang w:eastAsia="ko-KR"/>
        </w:rPr>
      </w:pPr>
      <w:r w:rsidRPr="00192816">
        <w:rPr>
          <w:rFonts w:asciiTheme="minorEastAsia" w:eastAsiaTheme="minorEastAsia" w:hAnsiTheme="minorEastAsia" w:hint="eastAsia"/>
          <w:bCs/>
          <w:sz w:val="20"/>
          <w:szCs w:val="20"/>
          <w:lang w:eastAsia="ko-KR"/>
        </w:rPr>
        <w:t>구약의 교훈을 우리 현대 세계에 적용하는 것을 가능하게 해 주는 연관들을 서술하라.</w:t>
      </w:r>
    </w:p>
    <w:p w14:paraId="5CC5CAC8" w14:textId="77777777" w:rsidR="006212D4" w:rsidRPr="00192816" w:rsidRDefault="001975E2" w:rsidP="00B0548F">
      <w:pPr>
        <w:pStyle w:val="ListParagraph"/>
        <w:numPr>
          <w:ilvl w:val="0"/>
          <w:numId w:val="5"/>
        </w:numPr>
        <w:spacing w:line="276" w:lineRule="auto"/>
        <w:ind w:left="659"/>
        <w:jc w:val="both"/>
        <w:rPr>
          <w:rFonts w:asciiTheme="minorEastAsia" w:eastAsiaTheme="minorEastAsia" w:hAnsiTheme="minorEastAsia"/>
          <w:bCs/>
          <w:sz w:val="20"/>
          <w:szCs w:val="20"/>
          <w:lang w:eastAsia="ko-KR"/>
        </w:rPr>
      </w:pPr>
      <w:r w:rsidRPr="00192816">
        <w:rPr>
          <w:rFonts w:asciiTheme="minorEastAsia" w:eastAsiaTheme="minorEastAsia" w:hAnsiTheme="minorEastAsia" w:hint="eastAsia"/>
          <w:bCs/>
          <w:sz w:val="20"/>
          <w:szCs w:val="20"/>
          <w:lang w:eastAsia="ko-KR"/>
        </w:rPr>
        <w:t xml:space="preserve">구약 시대와 신약 시대 사이에 일어났던 3가지 중요한 발전들을 서술하라. </w:t>
      </w:r>
    </w:p>
    <w:p w14:paraId="2B014B93" w14:textId="77777777" w:rsidR="006212D4" w:rsidRPr="0054111A" w:rsidRDefault="006212D4" w:rsidP="009B4519">
      <w:pPr>
        <w:pStyle w:val="Heading2"/>
        <w:spacing w:before="120" w:after="120" w:line="276" w:lineRule="auto"/>
        <w:ind w:left="288"/>
        <w:jc w:val="both"/>
        <w:rPr>
          <w:rFonts w:asciiTheme="minorEastAsia" w:eastAsiaTheme="minorEastAsia" w:hAnsiTheme="minorEastAsia"/>
          <w:bCs w:val="0"/>
          <w:sz w:val="20"/>
          <w:szCs w:val="20"/>
        </w:rPr>
      </w:pPr>
      <w:r w:rsidRPr="00192816">
        <w:rPr>
          <w:rFonts w:asciiTheme="minorEastAsia" w:eastAsiaTheme="minorEastAsia" w:hAnsiTheme="minorEastAsia" w:hint="eastAsia"/>
          <w:sz w:val="20"/>
          <w:szCs w:val="20"/>
          <w:lang w:eastAsia="ko-KR"/>
        </w:rPr>
        <w:t>적</w:t>
      </w:r>
      <w:r w:rsidRPr="0054111A">
        <w:rPr>
          <w:rFonts w:asciiTheme="minorEastAsia" w:eastAsiaTheme="minorEastAsia" w:hAnsiTheme="minorEastAsia" w:hint="eastAsia"/>
          <w:bCs w:val="0"/>
          <w:sz w:val="20"/>
          <w:szCs w:val="20"/>
          <w:lang w:eastAsia="ko-KR"/>
        </w:rPr>
        <w:t>용</w:t>
      </w:r>
      <w:r w:rsidR="001975E2" w:rsidRPr="0054111A">
        <w:rPr>
          <w:rFonts w:asciiTheme="minorEastAsia" w:eastAsiaTheme="minorEastAsia" w:hAnsiTheme="minorEastAsia" w:hint="eastAsia"/>
          <w:bCs w:val="0"/>
          <w:sz w:val="20"/>
          <w:szCs w:val="20"/>
          <w:lang w:eastAsia="ko-KR"/>
        </w:rPr>
        <w:t>을 위한</w:t>
      </w:r>
      <w:r w:rsidRPr="0054111A">
        <w:rPr>
          <w:rFonts w:asciiTheme="minorEastAsia" w:eastAsiaTheme="minorEastAsia" w:hAnsiTheme="minorEastAsia" w:hint="eastAsia"/>
          <w:bCs w:val="0"/>
          <w:sz w:val="20"/>
          <w:szCs w:val="20"/>
          <w:lang w:eastAsia="ko-KR"/>
        </w:rPr>
        <w:t xml:space="preserve"> 질문들</w:t>
      </w:r>
      <w:r w:rsidR="00192816">
        <w:rPr>
          <w:rFonts w:asciiTheme="minorEastAsia" w:eastAsiaTheme="minorEastAsia" w:hAnsiTheme="minorEastAsia" w:hint="eastAsia"/>
          <w:bCs w:val="0"/>
          <w:sz w:val="20"/>
          <w:szCs w:val="20"/>
          <w:lang w:eastAsia="ko-KR"/>
        </w:rPr>
        <w:t xml:space="preserve"> (</w:t>
      </w:r>
      <w:r w:rsidRPr="0054111A">
        <w:rPr>
          <w:rFonts w:asciiTheme="minorEastAsia" w:eastAsiaTheme="minorEastAsia" w:hAnsiTheme="minorEastAsia" w:hint="eastAsia"/>
          <w:bCs w:val="0"/>
          <w:sz w:val="20"/>
          <w:szCs w:val="20"/>
        </w:rPr>
        <w:t>Application Questions</w:t>
      </w:r>
      <w:r w:rsidR="00192816">
        <w:rPr>
          <w:rFonts w:asciiTheme="minorEastAsia" w:eastAsiaTheme="minorEastAsia" w:hAnsiTheme="minorEastAsia" w:hint="eastAsia"/>
          <w:bCs w:val="0"/>
          <w:sz w:val="20"/>
          <w:szCs w:val="20"/>
          <w:lang w:eastAsia="ko-KR"/>
        </w:rPr>
        <w:t>)</w:t>
      </w:r>
    </w:p>
    <w:p w14:paraId="6BBD15F9" w14:textId="77777777" w:rsidR="006212D4" w:rsidRPr="0054111A" w:rsidRDefault="001975E2" w:rsidP="00B0548F">
      <w:pPr>
        <w:numPr>
          <w:ilvl w:val="0"/>
          <w:numId w:val="6"/>
        </w:numPr>
        <w:ind w:left="659"/>
        <w:jc w:val="both"/>
        <w:rPr>
          <w:rFonts w:asciiTheme="minorEastAsia" w:eastAsiaTheme="minorEastAsia" w:hAnsiTheme="minorEastAsia"/>
          <w:bCs/>
          <w:color w:val="auto"/>
          <w:kern w:val="32"/>
          <w:sz w:val="20"/>
          <w:szCs w:val="20"/>
          <w:lang w:eastAsia="ko-KR"/>
        </w:rPr>
      </w:pPr>
      <w:r w:rsidRPr="0054111A">
        <w:rPr>
          <w:rFonts w:asciiTheme="minorEastAsia" w:eastAsiaTheme="minorEastAsia" w:hAnsiTheme="minorEastAsia" w:hint="eastAsia"/>
          <w:bCs/>
          <w:color w:val="auto"/>
          <w:kern w:val="32"/>
          <w:sz w:val="20"/>
          <w:szCs w:val="20"/>
          <w:lang w:eastAsia="ko-KR"/>
        </w:rPr>
        <w:t xml:space="preserve">구약이 당신에게 혼란스러웠던 때를 생각해 보라. 당신은 처음에 무엇 때문에 그런 혼란을 겪었는가? </w:t>
      </w:r>
    </w:p>
    <w:p w14:paraId="5000EDEA" w14:textId="77777777" w:rsidR="00192816" w:rsidRDefault="001975E2" w:rsidP="00B5167B">
      <w:pPr>
        <w:numPr>
          <w:ilvl w:val="0"/>
          <w:numId w:val="6"/>
        </w:numPr>
        <w:ind w:left="659"/>
        <w:jc w:val="both"/>
        <w:rPr>
          <w:rFonts w:asciiTheme="minorEastAsia" w:eastAsiaTheme="minorEastAsia" w:hAnsiTheme="minorEastAsia"/>
          <w:bCs/>
          <w:color w:val="auto"/>
          <w:kern w:val="32"/>
          <w:sz w:val="20"/>
          <w:szCs w:val="20"/>
          <w:lang w:eastAsia="ko-KR"/>
        </w:rPr>
      </w:pPr>
      <w:r w:rsidRPr="00192816">
        <w:rPr>
          <w:rFonts w:asciiTheme="minorEastAsia" w:eastAsiaTheme="minorEastAsia" w:hAnsiTheme="minorEastAsia"/>
          <w:bCs/>
          <w:color w:val="auto"/>
          <w:kern w:val="32"/>
          <w:sz w:val="20"/>
          <w:szCs w:val="20"/>
          <w:lang w:eastAsia="ko-KR"/>
        </w:rPr>
        <w:t>“</w:t>
      </w:r>
      <w:r w:rsidRPr="00192816">
        <w:rPr>
          <w:rFonts w:asciiTheme="minorEastAsia" w:eastAsiaTheme="minorEastAsia" w:hAnsiTheme="minorEastAsia" w:hint="eastAsia"/>
          <w:bCs/>
          <w:color w:val="auto"/>
          <w:kern w:val="32"/>
          <w:sz w:val="20"/>
          <w:szCs w:val="20"/>
          <w:lang w:eastAsia="ko-KR"/>
        </w:rPr>
        <w:t xml:space="preserve">구약의 </w:t>
      </w:r>
      <w:r w:rsidR="00B5167B">
        <w:rPr>
          <w:rFonts w:asciiTheme="minorEastAsia" w:eastAsiaTheme="minorEastAsia" w:hAnsiTheme="minorEastAsia" w:hint="eastAsia"/>
          <w:bCs/>
          <w:color w:val="auto"/>
          <w:kern w:val="32"/>
          <w:sz w:val="20"/>
          <w:szCs w:val="20"/>
          <w:lang w:eastAsia="ko-KR"/>
        </w:rPr>
        <w:t>가르침</w:t>
      </w:r>
      <w:r w:rsidRPr="00192816">
        <w:rPr>
          <w:rFonts w:asciiTheme="minorEastAsia" w:eastAsiaTheme="minorEastAsia" w:hAnsiTheme="minorEastAsia" w:hint="eastAsia"/>
          <w:bCs/>
          <w:color w:val="auto"/>
          <w:kern w:val="32"/>
          <w:sz w:val="20"/>
          <w:szCs w:val="20"/>
          <w:lang w:eastAsia="ko-KR"/>
        </w:rPr>
        <w:t xml:space="preserve">과 예수님의 살인과 간음과 원수 사랑과 같은 것들에 대한 </w:t>
      </w:r>
      <w:r w:rsidR="00B5167B">
        <w:rPr>
          <w:rFonts w:asciiTheme="minorEastAsia" w:eastAsiaTheme="minorEastAsia" w:hAnsiTheme="minorEastAsia" w:hint="eastAsia"/>
          <w:bCs/>
          <w:color w:val="auto"/>
          <w:kern w:val="32"/>
          <w:sz w:val="20"/>
          <w:szCs w:val="20"/>
          <w:lang w:eastAsia="ko-KR"/>
        </w:rPr>
        <w:t>가르침</w:t>
      </w:r>
      <w:r w:rsidRPr="00192816">
        <w:rPr>
          <w:rFonts w:asciiTheme="minorEastAsia" w:eastAsiaTheme="minorEastAsia" w:hAnsiTheme="minorEastAsia" w:hint="eastAsia"/>
          <w:bCs/>
          <w:color w:val="auto"/>
          <w:kern w:val="32"/>
          <w:sz w:val="20"/>
          <w:szCs w:val="20"/>
          <w:lang w:eastAsia="ko-KR"/>
        </w:rPr>
        <w:t>이 서로 상반된다</w:t>
      </w:r>
      <w:r w:rsidR="00953375" w:rsidRPr="00192816">
        <w:rPr>
          <w:rFonts w:asciiTheme="minorEastAsia" w:eastAsiaTheme="minorEastAsia" w:hAnsiTheme="minorEastAsia" w:hint="eastAsia"/>
          <w:bCs/>
          <w:color w:val="auto"/>
          <w:kern w:val="32"/>
          <w:sz w:val="20"/>
          <w:szCs w:val="20"/>
          <w:lang w:eastAsia="ko-KR"/>
        </w:rPr>
        <w:t>.</w:t>
      </w:r>
      <w:r w:rsidRPr="00192816">
        <w:rPr>
          <w:rFonts w:asciiTheme="minorEastAsia" w:eastAsiaTheme="minorEastAsia" w:hAnsiTheme="minorEastAsia"/>
          <w:bCs/>
          <w:color w:val="auto"/>
          <w:kern w:val="32"/>
          <w:sz w:val="20"/>
          <w:szCs w:val="20"/>
          <w:lang w:eastAsia="ko-KR"/>
        </w:rPr>
        <w:t>”</w:t>
      </w:r>
      <w:r w:rsidRPr="00192816">
        <w:rPr>
          <w:rFonts w:asciiTheme="minorEastAsia" w:eastAsiaTheme="minorEastAsia" w:hAnsiTheme="minorEastAsia" w:hint="eastAsia"/>
          <w:bCs/>
          <w:color w:val="auto"/>
          <w:kern w:val="32"/>
          <w:sz w:val="20"/>
          <w:szCs w:val="20"/>
          <w:lang w:eastAsia="ko-KR"/>
        </w:rPr>
        <w:t xml:space="preserve">라고 말하는 사람에 대하여 당신은 어떻게 </w:t>
      </w:r>
      <w:r w:rsidR="00953375" w:rsidRPr="00192816">
        <w:rPr>
          <w:rFonts w:asciiTheme="minorEastAsia" w:eastAsiaTheme="minorEastAsia" w:hAnsiTheme="minorEastAsia" w:hint="eastAsia"/>
          <w:bCs/>
          <w:color w:val="auto"/>
          <w:kern w:val="32"/>
          <w:sz w:val="20"/>
          <w:szCs w:val="20"/>
          <w:lang w:eastAsia="ko-KR"/>
        </w:rPr>
        <w:t xml:space="preserve">반응할 것인가? </w:t>
      </w:r>
      <w:r w:rsidRPr="00192816">
        <w:rPr>
          <w:rFonts w:asciiTheme="minorEastAsia" w:eastAsiaTheme="minorEastAsia" w:hAnsiTheme="minorEastAsia" w:hint="eastAsia"/>
          <w:bCs/>
          <w:color w:val="auto"/>
          <w:kern w:val="32"/>
          <w:sz w:val="20"/>
          <w:szCs w:val="20"/>
          <w:lang w:eastAsia="ko-KR"/>
        </w:rPr>
        <w:t xml:space="preserve"> </w:t>
      </w:r>
    </w:p>
    <w:p w14:paraId="4EB3F89B" w14:textId="77777777" w:rsidR="00192816" w:rsidRDefault="00953375" w:rsidP="00B0548F">
      <w:pPr>
        <w:numPr>
          <w:ilvl w:val="0"/>
          <w:numId w:val="6"/>
        </w:numPr>
        <w:ind w:left="659"/>
        <w:jc w:val="both"/>
        <w:rPr>
          <w:rFonts w:asciiTheme="minorEastAsia" w:eastAsiaTheme="minorEastAsia" w:hAnsiTheme="minorEastAsia"/>
          <w:bCs/>
          <w:color w:val="auto"/>
          <w:kern w:val="32"/>
          <w:sz w:val="20"/>
          <w:szCs w:val="20"/>
          <w:lang w:eastAsia="ko-KR"/>
        </w:rPr>
      </w:pPr>
      <w:r w:rsidRPr="00192816">
        <w:rPr>
          <w:rFonts w:asciiTheme="minorEastAsia" w:eastAsiaTheme="minorEastAsia" w:hAnsiTheme="minorEastAsia" w:hint="eastAsia"/>
          <w:bCs/>
          <w:color w:val="auto"/>
          <w:kern w:val="32"/>
          <w:sz w:val="20"/>
          <w:szCs w:val="20"/>
          <w:lang w:eastAsia="ko-KR"/>
        </w:rPr>
        <w:t>예수님은 산상 수훈에서 무엇 때문에 말해진(=들은) 것과 쓰여진 것을 계속해서 대조하셨는가? 현대 기독교인들이 어떤 측면에서 예수님께서 반박하셨던 것들과 같은 오류들을 저지를 유혹에 빠지는가?</w:t>
      </w:r>
    </w:p>
    <w:p w14:paraId="695540E7" w14:textId="77777777" w:rsidR="000A5CCF" w:rsidRDefault="00953375" w:rsidP="00B0548F">
      <w:pPr>
        <w:numPr>
          <w:ilvl w:val="0"/>
          <w:numId w:val="6"/>
        </w:numPr>
        <w:ind w:left="659"/>
        <w:jc w:val="both"/>
        <w:rPr>
          <w:rFonts w:asciiTheme="minorEastAsia" w:eastAsiaTheme="minorEastAsia" w:hAnsiTheme="minorEastAsia"/>
          <w:bCs/>
          <w:color w:val="auto"/>
          <w:kern w:val="32"/>
          <w:sz w:val="20"/>
          <w:szCs w:val="20"/>
          <w:lang w:eastAsia="ko-KR"/>
        </w:rPr>
      </w:pPr>
      <w:r w:rsidRPr="000A5CCF">
        <w:rPr>
          <w:rFonts w:asciiTheme="minorEastAsia" w:eastAsiaTheme="minorEastAsia" w:hAnsiTheme="minorEastAsia" w:hint="eastAsia"/>
          <w:bCs/>
          <w:color w:val="auto"/>
          <w:kern w:val="32"/>
          <w:sz w:val="20"/>
          <w:szCs w:val="20"/>
          <w:lang w:eastAsia="ko-KR"/>
        </w:rPr>
        <w:t>구약을 공부할 때 하나님의 불변하시는 성품을 인정하는 것으로부터 얻을 수 있는 유익들은 무엇인가?</w:t>
      </w:r>
    </w:p>
    <w:p w14:paraId="06A7BBA8" w14:textId="77777777" w:rsidR="00B0548F" w:rsidRDefault="00953375" w:rsidP="00B0548F">
      <w:pPr>
        <w:numPr>
          <w:ilvl w:val="0"/>
          <w:numId w:val="6"/>
        </w:numPr>
        <w:ind w:left="659"/>
        <w:jc w:val="both"/>
        <w:rPr>
          <w:rFonts w:asciiTheme="minorEastAsia" w:eastAsiaTheme="minorEastAsia" w:hAnsiTheme="minorEastAsia"/>
          <w:bCs/>
          <w:color w:val="auto"/>
          <w:kern w:val="32"/>
          <w:sz w:val="20"/>
          <w:szCs w:val="20"/>
          <w:lang w:eastAsia="ko-KR"/>
        </w:rPr>
      </w:pPr>
      <w:r w:rsidRPr="000A5CCF">
        <w:rPr>
          <w:rFonts w:asciiTheme="minorEastAsia" w:eastAsiaTheme="minorEastAsia" w:hAnsiTheme="minorEastAsia" w:hint="eastAsia"/>
          <w:bCs/>
          <w:color w:val="auto"/>
          <w:kern w:val="32"/>
          <w:sz w:val="20"/>
          <w:szCs w:val="20"/>
          <w:lang w:eastAsia="ko-KR"/>
        </w:rPr>
        <w:t>구약 시대의 사람들과 신약 시대의 사람들이 동일한 세상에서 살았다는 것을 기억하는 것이 많은 도움이 되는 이유는 무엇인가?</w:t>
      </w:r>
    </w:p>
    <w:p w14:paraId="6BD6D86C" w14:textId="77777777" w:rsidR="008665E5" w:rsidRPr="00B0548F" w:rsidRDefault="00953375" w:rsidP="00B0548F">
      <w:pPr>
        <w:numPr>
          <w:ilvl w:val="0"/>
          <w:numId w:val="6"/>
        </w:numPr>
        <w:ind w:left="659"/>
        <w:jc w:val="both"/>
        <w:rPr>
          <w:rFonts w:asciiTheme="minorEastAsia" w:eastAsiaTheme="minorEastAsia" w:hAnsiTheme="minorEastAsia"/>
          <w:bCs/>
          <w:color w:val="auto"/>
          <w:kern w:val="32"/>
          <w:sz w:val="20"/>
          <w:szCs w:val="20"/>
          <w:lang w:eastAsia="ko-KR"/>
        </w:rPr>
      </w:pPr>
      <w:r w:rsidRPr="00B0548F">
        <w:rPr>
          <w:rFonts w:asciiTheme="minorEastAsia" w:eastAsiaTheme="minorEastAsia" w:hAnsiTheme="minorEastAsia" w:hint="eastAsia"/>
          <w:bCs/>
          <w:color w:val="auto"/>
          <w:kern w:val="32"/>
          <w:sz w:val="20"/>
          <w:szCs w:val="20"/>
          <w:lang w:eastAsia="ko-KR"/>
        </w:rPr>
        <w:t>이</w:t>
      </w:r>
      <w:r w:rsidRPr="00B0548F">
        <w:rPr>
          <w:rFonts w:asciiTheme="minorEastAsia" w:eastAsiaTheme="minorEastAsia" w:hAnsiTheme="minorEastAsia" w:hint="eastAsia"/>
          <w:bCs/>
          <w:sz w:val="20"/>
          <w:szCs w:val="20"/>
          <w:lang w:eastAsia="ko-KR"/>
        </w:rPr>
        <w:t xml:space="preserve"> 강의를 통하여 당신이 배운 가장 중요한 통찰은 무엇인가? 그 이유는 무엇인가? </w:t>
      </w:r>
      <w:bookmarkStart w:id="4" w:name="_Toc298402995"/>
      <w:bookmarkEnd w:id="3"/>
      <w:bookmarkEnd w:id="4"/>
    </w:p>
    <w:sectPr w:rsidR="008665E5" w:rsidRPr="00B0548F" w:rsidSect="00E9072C">
      <w:headerReference w:type="even" r:id="rId12"/>
      <w:headerReference w:type="default" r:id="rId13"/>
      <w:footerReference w:type="even" r:id="rId14"/>
      <w:footerReference w:type="default" r:id="rId15"/>
      <w:headerReference w:type="first" r:id="rId16"/>
      <w:footerReference w:type="first" r:id="rId17"/>
      <w:pgSz w:w="12240" w:h="15840"/>
      <w:pgMar w:top="1620" w:right="1890" w:bottom="1440" w:left="171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A1A80" w14:textId="77777777" w:rsidR="001E1C68" w:rsidRDefault="001E1C68">
      <w:r>
        <w:separator/>
      </w:r>
    </w:p>
  </w:endnote>
  <w:endnote w:type="continuationSeparator" w:id="0">
    <w:p w14:paraId="2D6DA9A8" w14:textId="77777777" w:rsidR="001E1C68" w:rsidRDefault="001E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EB36E" w14:textId="77777777" w:rsidR="006D3A1B" w:rsidRPr="00356D24" w:rsidRDefault="006D3A1B"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14:paraId="0926698B" w14:textId="77777777" w:rsidR="006D3A1B" w:rsidRDefault="006D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143E" w14:textId="77777777" w:rsidR="006D3A1B" w:rsidRPr="00230C58" w:rsidRDefault="006D3A1B"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1310E" w14:textId="77777777" w:rsidR="006D3A1B" w:rsidRDefault="006D3A1B">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5513C29F" w14:textId="77777777" w:rsidR="006D3A1B" w:rsidRDefault="006D3A1B">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721E341C" w14:textId="77777777" w:rsidR="006D3A1B" w:rsidRDefault="006D3A1B"/>
  <w:p w14:paraId="0BC21B06" w14:textId="77777777" w:rsidR="006D3A1B" w:rsidRDefault="006D3A1B"/>
  <w:p w14:paraId="30936A9B" w14:textId="77777777" w:rsidR="006D3A1B" w:rsidRDefault="006D3A1B"/>
  <w:p w14:paraId="226D8358" w14:textId="77777777" w:rsidR="006D3A1B" w:rsidRDefault="006D3A1B"/>
  <w:p w14:paraId="5E5481F0" w14:textId="77777777" w:rsidR="006D3A1B" w:rsidRDefault="006D3A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3772" w14:textId="77777777" w:rsidR="006D3A1B" w:rsidRDefault="006D3A1B" w:rsidP="00CC65C5">
    <w:pPr>
      <w:pStyle w:val="Header"/>
      <w:spacing w:after="200"/>
      <w:jc w:val="center"/>
      <w:rPr>
        <w:noProof/>
      </w:rPr>
    </w:pPr>
    <w:r>
      <w:t>-</w:t>
    </w:r>
    <w:r>
      <w:fldChar w:fldCharType="begin"/>
    </w:r>
    <w:r>
      <w:instrText xml:space="preserve"> PAGE   \* MERGEFORMAT </w:instrText>
    </w:r>
    <w:r>
      <w:fldChar w:fldCharType="separate"/>
    </w:r>
    <w:r>
      <w:rPr>
        <w:noProof/>
      </w:rPr>
      <w:t>38</w:t>
    </w:r>
    <w:r>
      <w:rPr>
        <w:noProof/>
      </w:rPr>
      <w:fldChar w:fldCharType="end"/>
    </w:r>
    <w:r>
      <w:rPr>
        <w:noProof/>
      </w:rPr>
      <w:t>-</w:t>
    </w:r>
  </w:p>
  <w:p w14:paraId="3B42042E" w14:textId="77777777" w:rsidR="006D3A1B" w:rsidRDefault="006D3A1B"/>
  <w:p w14:paraId="6EA7249C" w14:textId="77777777" w:rsidR="006D3A1B" w:rsidRDefault="006D3A1B"/>
  <w:p w14:paraId="1D3474F4" w14:textId="77777777" w:rsidR="006D3A1B" w:rsidRDefault="006D3A1B"/>
  <w:p w14:paraId="007766EC" w14:textId="77777777" w:rsidR="006D3A1B" w:rsidRDefault="006D3A1B"/>
  <w:p w14:paraId="7FB41AA3" w14:textId="77777777" w:rsidR="006D3A1B" w:rsidRDefault="006D3A1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983086"/>
      <w:docPartObj>
        <w:docPartGallery w:val="Page Numbers (Bottom of Page)"/>
        <w:docPartUnique/>
      </w:docPartObj>
    </w:sdtPr>
    <w:sdtEndPr>
      <w:rPr>
        <w:noProof/>
      </w:rPr>
    </w:sdtEndPr>
    <w:sdtContent>
      <w:p w14:paraId="09932023" w14:textId="77777777" w:rsidR="006D3A1B" w:rsidRDefault="006D3A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44914A" w14:textId="77777777" w:rsidR="006D3A1B" w:rsidRDefault="006D3A1B"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D54CF" w14:textId="77777777" w:rsidR="001E1C68" w:rsidRDefault="001E1C68">
      <w:r>
        <w:separator/>
      </w:r>
    </w:p>
  </w:footnote>
  <w:footnote w:type="continuationSeparator" w:id="0">
    <w:p w14:paraId="0B9834BA" w14:textId="77777777" w:rsidR="001E1C68" w:rsidRDefault="001E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B91CB" w14:textId="77777777" w:rsidR="006D3A1B" w:rsidRDefault="006D3A1B">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3644D8E3" w14:textId="77777777" w:rsidR="006D3A1B" w:rsidRDefault="006D3A1B"/>
  <w:p w14:paraId="0A414287" w14:textId="77777777" w:rsidR="006D3A1B" w:rsidRDefault="006D3A1B"/>
  <w:p w14:paraId="04A1E227" w14:textId="77777777" w:rsidR="006D3A1B" w:rsidRDefault="006D3A1B"/>
  <w:p w14:paraId="516DB2FB" w14:textId="77777777" w:rsidR="006D3A1B" w:rsidRDefault="006D3A1B"/>
  <w:p w14:paraId="78782597" w14:textId="77777777" w:rsidR="006D3A1B" w:rsidRDefault="006D3A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23FE" w14:textId="77777777" w:rsidR="006D3A1B" w:rsidRDefault="006D3A1B"/>
  <w:p w14:paraId="53768CF5" w14:textId="77777777" w:rsidR="006D3A1B" w:rsidRDefault="006D3A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BC8F" w14:textId="77777777" w:rsidR="006D3A1B" w:rsidRPr="00FF1ABB" w:rsidRDefault="006D3A1B" w:rsidP="005469BB">
    <w:pPr>
      <w:pStyle w:val="Header1"/>
      <w:tabs>
        <w:tab w:val="clear" w:pos="8640"/>
        <w:tab w:val="left" w:pos="8140"/>
      </w:tabs>
      <w:spacing w:after="120"/>
      <w:jc w:val="center"/>
      <w:rPr>
        <w:b/>
        <w:sz w:val="40"/>
      </w:rPr>
    </w:pPr>
    <w:r>
      <w:rPr>
        <w:b/>
        <w:sz w:val="40"/>
      </w:rPr>
      <w:t xml:space="preserve"> </w:t>
    </w:r>
  </w:p>
  <w:p w14:paraId="0724773F" w14:textId="77777777" w:rsidR="006D3A1B" w:rsidRDefault="006D3A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3A7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06B2D"/>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9" w15:restartNumberingAfterBreak="0">
    <w:nsid w:val="16D35043"/>
    <w:multiLevelType w:val="hybridMultilevel"/>
    <w:tmpl w:val="774AD7D8"/>
    <w:lvl w:ilvl="0" w:tplc="4BF8DFA6">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AE010C"/>
    <w:multiLevelType w:val="hybridMultilevel"/>
    <w:tmpl w:val="9D7A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0568A"/>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FD76F2"/>
    <w:multiLevelType w:val="hybridMultilevel"/>
    <w:tmpl w:val="35E0471A"/>
    <w:lvl w:ilvl="0" w:tplc="073A7F88">
      <w:start w:val="1"/>
      <w:numFmt w:val="decimal"/>
      <w:lvlText w:val="%1."/>
      <w:lvlJc w:val="left"/>
      <w:pPr>
        <w:ind w:left="45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11585A"/>
    <w:multiLevelType w:val="hybridMultilevel"/>
    <w:tmpl w:val="A784082E"/>
    <w:lvl w:ilvl="0" w:tplc="42682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B51F22"/>
    <w:multiLevelType w:val="multilevel"/>
    <w:tmpl w:val="9F64623E"/>
    <w:lvl w:ilvl="0">
      <w:start w:val="1"/>
      <w:numFmt w:val="decimal"/>
      <w:suff w:val="space"/>
      <w:lvlText w:val="%1."/>
      <w:lvlJc w:val="left"/>
      <w:pPr>
        <w:ind w:left="720" w:hanging="360"/>
      </w:pPr>
      <w:rPr>
        <w:rFonts w:hint="eastAsia"/>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8" w15:restartNumberingAfterBreak="0">
    <w:nsid w:val="28C24316"/>
    <w:multiLevelType w:val="multilevel"/>
    <w:tmpl w:val="6DE0C342"/>
    <w:lvl w:ilvl="0">
      <w:start w:val="1"/>
      <w:numFmt w:val="upperRoman"/>
      <w:suff w:val="space"/>
      <w:lvlText w:val="%1."/>
      <w:lvlJc w:val="left"/>
      <w:pPr>
        <w:ind w:left="360" w:hanging="360"/>
      </w:pPr>
      <w:rPr>
        <w:rFonts w:hint="default"/>
        <w:color w:val="943634"/>
      </w:rPr>
    </w:lvl>
    <w:lvl w:ilvl="1">
      <w:start w:val="1"/>
      <w:numFmt w:val="upperLetter"/>
      <w:pStyle w:val="Style1"/>
      <w:lvlText w:val="%2."/>
      <w:lvlJc w:val="left"/>
      <w:pPr>
        <w:ind w:left="900" w:hanging="360"/>
      </w:pPr>
      <w:rPr>
        <w:rFonts w:hint="default"/>
      </w:rPr>
    </w:lvl>
    <w:lvl w:ilvl="2">
      <w:start w:val="1"/>
      <w:numFmt w:val="decimal"/>
      <w:suff w:val="space"/>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D77139"/>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B800D16"/>
    <w:multiLevelType w:val="hybridMultilevel"/>
    <w:tmpl w:val="C2B06410"/>
    <w:lvl w:ilvl="0" w:tplc="4030CC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17C1512"/>
    <w:multiLevelType w:val="multilevel"/>
    <w:tmpl w:val="9EF6C3B4"/>
    <w:lvl w:ilvl="0">
      <w:start w:val="3"/>
      <w:numFmt w:val="upperRoman"/>
      <w:suff w:val="space"/>
      <w:lvlText w:val="%1."/>
      <w:lvlJc w:val="left"/>
      <w:pPr>
        <w:ind w:left="1080" w:hanging="360"/>
      </w:pPr>
      <w:rPr>
        <w:rFonts w:hint="default"/>
        <w:color w:val="943634"/>
      </w:rPr>
    </w:lvl>
    <w:lvl w:ilvl="1">
      <w:start w:val="1"/>
      <w:numFmt w:val="upperLetter"/>
      <w:suff w:val="space"/>
      <w:lvlText w:val="%2."/>
      <w:lvlJc w:val="left"/>
      <w:pPr>
        <w:ind w:left="1620" w:hanging="360"/>
      </w:pPr>
      <w:rPr>
        <w:rFonts w:hint="default"/>
      </w:rPr>
    </w:lvl>
    <w:lvl w:ilvl="2">
      <w:start w:val="1"/>
      <w:numFmt w:val="decimal"/>
      <w:suff w:val="space"/>
      <w:lvlText w:val="%3."/>
      <w:lvlJc w:val="left"/>
      <w:pPr>
        <w:ind w:left="216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327E4F1A"/>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23" w15:restartNumberingAfterBreak="0">
    <w:nsid w:val="34AD00DA"/>
    <w:multiLevelType w:val="multilevel"/>
    <w:tmpl w:val="9F64623E"/>
    <w:lvl w:ilvl="0">
      <w:start w:val="1"/>
      <w:numFmt w:val="decimal"/>
      <w:suff w:val="space"/>
      <w:lvlText w:val="%1."/>
      <w:lvlJc w:val="left"/>
      <w:pPr>
        <w:ind w:left="720" w:hanging="360"/>
      </w:pPr>
      <w:rPr>
        <w:rFonts w:hint="eastAsia"/>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4" w15:restartNumberingAfterBreak="0">
    <w:nsid w:val="36AB6DA2"/>
    <w:multiLevelType w:val="multilevel"/>
    <w:tmpl w:val="F26825DC"/>
    <w:lvl w:ilvl="0">
      <w:start w:val="1"/>
      <w:numFmt w:val="upperRoman"/>
      <w:suff w:val="space"/>
      <w:lvlText w:val="%1."/>
      <w:lvlJc w:val="left"/>
      <w:pPr>
        <w:ind w:left="0" w:firstLine="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F76BB1"/>
    <w:multiLevelType w:val="hybridMultilevel"/>
    <w:tmpl w:val="B7B4F3D8"/>
    <w:lvl w:ilvl="0" w:tplc="52004E1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20B92"/>
    <w:multiLevelType w:val="hybridMultilevel"/>
    <w:tmpl w:val="169A81A0"/>
    <w:lvl w:ilvl="0" w:tplc="045C8D6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3543F"/>
    <w:multiLevelType w:val="multilevel"/>
    <w:tmpl w:val="BC44F4A8"/>
    <w:lvl w:ilvl="0">
      <w:start w:val="7"/>
      <w:numFmt w:val="upperRoman"/>
      <w:suff w:val="space"/>
      <w:lvlText w:val="%1."/>
      <w:lvlJc w:val="left"/>
      <w:pPr>
        <w:ind w:left="720" w:hanging="360"/>
      </w:pPr>
      <w:rPr>
        <w:rFonts w:hint="default"/>
        <w:b/>
        <w:bCs/>
        <w:color w:val="943634"/>
      </w:rPr>
    </w:lvl>
    <w:lvl w:ilvl="1">
      <w:start w:val="1"/>
      <w:numFmt w:val="upperLetter"/>
      <w:lvlText w:val="%2."/>
      <w:lvlJc w:val="left"/>
      <w:pPr>
        <w:ind w:left="1260" w:hanging="360"/>
      </w:pPr>
      <w:rPr>
        <w:rFonts w:hint="default"/>
      </w:rPr>
    </w:lvl>
    <w:lvl w:ilvl="2">
      <w:start w:val="1"/>
      <w:numFmt w:val="decimal"/>
      <w:suff w:val="space"/>
      <w:lvlText w:val="%3."/>
      <w:lvlJc w:val="left"/>
      <w:pPr>
        <w:ind w:left="1800" w:hanging="360"/>
      </w:pPr>
      <w:rPr>
        <w:rFonts w:hint="default"/>
        <w:lang w:val="en-US"/>
      </w:rPr>
    </w:lvl>
    <w:lvl w:ilvl="3">
      <w:start w:val="1"/>
      <w:numFmt w:val="lowerLetter"/>
      <w:lvlText w:val="%4."/>
      <w:lvlJc w:val="left"/>
      <w:pPr>
        <w:ind w:left="1800" w:hanging="360"/>
      </w:pPr>
      <w:rPr>
        <w:rFonts w:hint="default"/>
        <w:color w:val="auto"/>
      </w:rPr>
    </w:lvl>
    <w:lvl w:ilvl="4">
      <w:start w:val="1"/>
      <w:numFmt w:val="lowerLetter"/>
      <w:lvlText w:val="(%5)"/>
      <w:lvlJc w:val="left"/>
      <w:pPr>
        <w:ind w:left="2160" w:hanging="360"/>
      </w:pPr>
      <w:rPr>
        <w:rFonts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4D963343"/>
    <w:multiLevelType w:val="multilevel"/>
    <w:tmpl w:val="9EF6C3B4"/>
    <w:lvl w:ilvl="0">
      <w:start w:val="3"/>
      <w:numFmt w:val="upperRoman"/>
      <w:suff w:val="space"/>
      <w:lvlText w:val="%1."/>
      <w:lvlJc w:val="left"/>
      <w:pPr>
        <w:ind w:left="360" w:hanging="360"/>
      </w:pPr>
      <w:rPr>
        <w:rFonts w:hint="default"/>
        <w:color w:val="943634"/>
      </w:rPr>
    </w:lvl>
    <w:lvl w:ilvl="1">
      <w:start w:val="1"/>
      <w:numFmt w:val="upperLetter"/>
      <w:suff w:val="space"/>
      <w:lvlText w:val="%2."/>
      <w:lvlJc w:val="left"/>
      <w:pPr>
        <w:ind w:left="900" w:hanging="360"/>
      </w:pPr>
      <w:rPr>
        <w:rFonts w:hint="default"/>
      </w:rPr>
    </w:lvl>
    <w:lvl w:ilvl="2">
      <w:start w:val="1"/>
      <w:numFmt w:val="decimal"/>
      <w:suff w:val="space"/>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D30FB2"/>
    <w:multiLevelType w:val="hybridMultilevel"/>
    <w:tmpl w:val="EC6EDE74"/>
    <w:lvl w:ilvl="0" w:tplc="B7189D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811A70"/>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31" w15:restartNumberingAfterBreak="0">
    <w:nsid w:val="50E3677B"/>
    <w:multiLevelType w:val="hybridMultilevel"/>
    <w:tmpl w:val="85F2F816"/>
    <w:lvl w:ilvl="0" w:tplc="322052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5A30DF"/>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26C4186"/>
    <w:multiLevelType w:val="hybridMultilevel"/>
    <w:tmpl w:val="A0EAA67C"/>
    <w:lvl w:ilvl="0" w:tplc="C5BE8D64">
      <w:start w:val="1"/>
      <w:numFmt w:val="decimal"/>
      <w:lvlText w:val="%1."/>
      <w:lvlJc w:val="left"/>
      <w:pPr>
        <w:tabs>
          <w:tab w:val="num" w:pos="720"/>
        </w:tabs>
        <w:ind w:left="720" w:hanging="720"/>
      </w:pPr>
      <w:rPr>
        <w:rFonts w:hint="default"/>
      </w:rPr>
    </w:lvl>
    <w:lvl w:ilvl="1" w:tplc="BFCA3662">
      <w:start w:val="1"/>
      <w:numFmt w:val="upp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566B9"/>
    <w:multiLevelType w:val="multilevel"/>
    <w:tmpl w:val="8D44D73E"/>
    <w:lvl w:ilvl="0">
      <w:start w:val="1"/>
      <w:numFmt w:val="upperRoman"/>
      <w:pStyle w:val="Heading1"/>
      <w:suff w:val="space"/>
      <w:lvlText w:val="%1."/>
      <w:lvlJc w:val="left"/>
      <w:pPr>
        <w:ind w:left="720" w:firstLine="0"/>
      </w:pPr>
      <w:rPr>
        <w:rFonts w:hint="default"/>
        <w:b/>
        <w:bCs/>
        <w:lang w:val="en-US"/>
      </w:rPr>
    </w:lvl>
    <w:lvl w:ilvl="1">
      <w:start w:val="1"/>
      <w:numFmt w:val="upperLetter"/>
      <w:pStyle w:val="Heading2"/>
      <w:suff w:val="space"/>
      <w:lvlText w:val="%2."/>
      <w:lvlJc w:val="left"/>
      <w:pPr>
        <w:ind w:left="1440" w:firstLine="0"/>
      </w:pPr>
      <w:rPr>
        <w:rFonts w:hint="eastAsia"/>
      </w:rPr>
    </w:lvl>
    <w:lvl w:ilvl="2">
      <w:start w:val="1"/>
      <w:numFmt w:val="decimal"/>
      <w:pStyle w:val="Heading3"/>
      <w:suff w:val="space"/>
      <w:lvlText w:val="%3."/>
      <w:lvlJc w:val="left"/>
      <w:pPr>
        <w:ind w:left="2160" w:firstLine="0"/>
      </w:pPr>
      <w:rPr>
        <w:rFonts w:hint="eastAsia"/>
      </w:rPr>
    </w:lvl>
    <w:lvl w:ilvl="3">
      <w:start w:val="1"/>
      <w:numFmt w:val="lowerLetter"/>
      <w:pStyle w:val="Heading4"/>
      <w:lvlText w:val="%4)"/>
      <w:lvlJc w:val="left"/>
      <w:pPr>
        <w:ind w:left="2880" w:firstLine="0"/>
      </w:pPr>
      <w:rPr>
        <w:rFonts w:hint="eastAsia"/>
      </w:rPr>
    </w:lvl>
    <w:lvl w:ilvl="4">
      <w:start w:val="1"/>
      <w:numFmt w:val="decimal"/>
      <w:pStyle w:val="Heading5"/>
      <w:lvlText w:val="(%5)"/>
      <w:lvlJc w:val="left"/>
      <w:pPr>
        <w:ind w:left="3600" w:firstLine="0"/>
      </w:pPr>
      <w:rPr>
        <w:rFonts w:hint="eastAsia"/>
      </w:rPr>
    </w:lvl>
    <w:lvl w:ilvl="5">
      <w:start w:val="1"/>
      <w:numFmt w:val="lowerLetter"/>
      <w:pStyle w:val="Heading6"/>
      <w:lvlText w:val="(%6)"/>
      <w:lvlJc w:val="left"/>
      <w:pPr>
        <w:ind w:left="4320" w:firstLine="0"/>
      </w:pPr>
      <w:rPr>
        <w:rFonts w:hint="eastAsia"/>
      </w:rPr>
    </w:lvl>
    <w:lvl w:ilvl="6">
      <w:start w:val="1"/>
      <w:numFmt w:val="lowerRoman"/>
      <w:pStyle w:val="Heading7"/>
      <w:lvlText w:val="(%7)"/>
      <w:lvlJc w:val="left"/>
      <w:pPr>
        <w:ind w:left="5040" w:firstLine="0"/>
      </w:pPr>
      <w:rPr>
        <w:rFonts w:hint="eastAsia"/>
      </w:rPr>
    </w:lvl>
    <w:lvl w:ilvl="7">
      <w:start w:val="1"/>
      <w:numFmt w:val="lowerLetter"/>
      <w:pStyle w:val="Heading8"/>
      <w:lvlText w:val="(%8)"/>
      <w:lvlJc w:val="left"/>
      <w:pPr>
        <w:ind w:left="5760" w:firstLine="0"/>
      </w:pPr>
      <w:rPr>
        <w:rFonts w:hint="eastAsia"/>
      </w:rPr>
    </w:lvl>
    <w:lvl w:ilvl="8">
      <w:start w:val="1"/>
      <w:numFmt w:val="lowerRoman"/>
      <w:pStyle w:val="Heading9"/>
      <w:lvlText w:val="(%9)"/>
      <w:lvlJc w:val="left"/>
      <w:pPr>
        <w:ind w:left="6480" w:firstLine="0"/>
      </w:pPr>
      <w:rPr>
        <w:rFonts w:hint="eastAsia"/>
      </w:rPr>
    </w:lvl>
  </w:abstractNum>
  <w:abstractNum w:abstractNumId="3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D6668A"/>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C63408"/>
    <w:multiLevelType w:val="multilevel"/>
    <w:tmpl w:val="8816376E"/>
    <w:lvl w:ilvl="0">
      <w:start w:val="1"/>
      <w:numFmt w:val="upperRoman"/>
      <w:suff w:val="space"/>
      <w:lvlText w:val="%1."/>
      <w:lvlJc w:val="left"/>
      <w:pPr>
        <w:ind w:left="1080" w:hanging="360"/>
      </w:pPr>
      <w:rPr>
        <w:rFonts w:hint="default"/>
        <w:b/>
        <w:bCs/>
        <w:color w:val="943634"/>
      </w:rPr>
    </w:lvl>
    <w:lvl w:ilvl="1">
      <w:start w:val="1"/>
      <w:numFmt w:val="upperLetter"/>
      <w:suff w:val="space"/>
      <w:lvlText w:val="%2."/>
      <w:lvlJc w:val="left"/>
      <w:pPr>
        <w:ind w:left="1440" w:hanging="504"/>
      </w:pPr>
      <w:rPr>
        <w:rFonts w:hint="default"/>
      </w:rPr>
    </w:lvl>
    <w:lvl w:ilvl="2">
      <w:start w:val="1"/>
      <w:numFmt w:val="decimal"/>
      <w:suff w:val="space"/>
      <w:lvlText w:val="%3."/>
      <w:lvlJc w:val="left"/>
      <w:pPr>
        <w:ind w:left="1152" w:firstLine="0"/>
      </w:pPr>
      <w:rPr>
        <w:rFonts w:hint="default"/>
      </w:rPr>
    </w:lvl>
    <w:lvl w:ilvl="3">
      <w:start w:val="1"/>
      <w:numFmt w:val="lowerLetter"/>
      <w:suff w:val="space"/>
      <w:lvlText w:val="%4."/>
      <w:lvlJc w:val="left"/>
      <w:pPr>
        <w:ind w:left="1872" w:hanging="504"/>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7C866255"/>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E060720"/>
    <w:multiLevelType w:val="hybridMultilevel"/>
    <w:tmpl w:val="4C34F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A0F12"/>
    <w:multiLevelType w:val="hybridMultilevel"/>
    <w:tmpl w:val="845C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4"/>
  </w:num>
  <w:num w:numId="3">
    <w:abstractNumId w:val="18"/>
  </w:num>
  <w:num w:numId="4">
    <w:abstractNumId w:val="8"/>
  </w:num>
  <w:num w:numId="5">
    <w:abstractNumId w:val="6"/>
  </w:num>
  <w:num w:numId="6">
    <w:abstractNumId w:val="22"/>
  </w:num>
  <w:num w:numId="7">
    <w:abstractNumId w:val="40"/>
  </w:num>
  <w:num w:numId="8">
    <w:abstractNumId w:val="30"/>
  </w:num>
  <w:num w:numId="9">
    <w:abstractNumId w:val="27"/>
  </w:num>
  <w:num w:numId="10">
    <w:abstractNumId w:val="23"/>
  </w:num>
  <w:num w:numId="11">
    <w:abstractNumId w:val="17"/>
  </w:num>
  <w:num w:numId="12">
    <w:abstractNumId w:val="26"/>
  </w:num>
  <w:num w:numId="13">
    <w:abstractNumId w:val="25"/>
  </w:num>
  <w:num w:numId="14">
    <w:abstractNumId w:val="24"/>
  </w:num>
  <w:num w:numId="15">
    <w:abstractNumId w:val="21"/>
  </w:num>
  <w:num w:numId="16">
    <w:abstractNumId w:val="28"/>
  </w:num>
  <w:num w:numId="17">
    <w:abstractNumId w:val="11"/>
  </w:num>
  <w:num w:numId="18">
    <w:abstractNumId w:val="1"/>
  </w:num>
  <w:num w:numId="19">
    <w:abstractNumId w:val="2"/>
  </w:num>
  <w:num w:numId="20">
    <w:abstractNumId w:val="12"/>
  </w:num>
  <w:num w:numId="21">
    <w:abstractNumId w:val="45"/>
  </w:num>
  <w:num w:numId="22">
    <w:abstractNumId w:val="39"/>
  </w:num>
  <w:num w:numId="23">
    <w:abstractNumId w:val="38"/>
  </w:num>
  <w:num w:numId="24">
    <w:abstractNumId w:val="37"/>
  </w:num>
  <w:num w:numId="25">
    <w:abstractNumId w:val="4"/>
  </w:num>
  <w:num w:numId="26">
    <w:abstractNumId w:val="5"/>
  </w:num>
  <w:num w:numId="27">
    <w:abstractNumId w:val="0"/>
  </w:num>
  <w:num w:numId="28">
    <w:abstractNumId w:val="16"/>
  </w:num>
  <w:num w:numId="29">
    <w:abstractNumId w:val="35"/>
  </w:num>
  <w:num w:numId="30">
    <w:abstractNumId w:val="15"/>
  </w:num>
  <w:num w:numId="31">
    <w:abstractNumId w:val="44"/>
  </w:num>
  <w:num w:numId="32">
    <w:abstractNumId w:val="13"/>
  </w:num>
  <w:num w:numId="33">
    <w:abstractNumId w:val="33"/>
  </w:num>
  <w:num w:numId="34">
    <w:abstractNumId w:val="9"/>
  </w:num>
  <w:num w:numId="35">
    <w:abstractNumId w:val="20"/>
  </w:num>
  <w:num w:numId="36">
    <w:abstractNumId w:val="29"/>
  </w:num>
  <w:num w:numId="37">
    <w:abstractNumId w:val="31"/>
  </w:num>
  <w:num w:numId="38">
    <w:abstractNumId w:val="14"/>
  </w:num>
  <w:num w:numId="39">
    <w:abstractNumId w:val="10"/>
  </w:num>
  <w:num w:numId="40">
    <w:abstractNumId w:val="43"/>
  </w:num>
  <w:num w:numId="41">
    <w:abstractNumId w:val="42"/>
  </w:num>
  <w:num w:numId="42">
    <w:abstractNumId w:val="7"/>
  </w:num>
  <w:num w:numId="43">
    <w:abstractNumId w:val="36"/>
  </w:num>
  <w:num w:numId="44">
    <w:abstractNumId w:val="32"/>
  </w:num>
  <w:num w:numId="45">
    <w:abstractNumId w:val="19"/>
  </w:num>
  <w:num w:numId="46">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45C"/>
    <w:rsid w:val="00016718"/>
    <w:rsid w:val="00017313"/>
    <w:rsid w:val="000176F6"/>
    <w:rsid w:val="00032D28"/>
    <w:rsid w:val="0003550D"/>
    <w:rsid w:val="0003745A"/>
    <w:rsid w:val="00037E03"/>
    <w:rsid w:val="00040AFC"/>
    <w:rsid w:val="00040D6B"/>
    <w:rsid w:val="00042153"/>
    <w:rsid w:val="000422E0"/>
    <w:rsid w:val="00042967"/>
    <w:rsid w:val="00043A86"/>
    <w:rsid w:val="00054E7F"/>
    <w:rsid w:val="0005694A"/>
    <w:rsid w:val="00057F7D"/>
    <w:rsid w:val="00061A64"/>
    <w:rsid w:val="00065A34"/>
    <w:rsid w:val="00067180"/>
    <w:rsid w:val="00067677"/>
    <w:rsid w:val="00067BA7"/>
    <w:rsid w:val="0007295C"/>
    <w:rsid w:val="00073B29"/>
    <w:rsid w:val="00075C27"/>
    <w:rsid w:val="00080DC5"/>
    <w:rsid w:val="00082AFC"/>
    <w:rsid w:val="00083130"/>
    <w:rsid w:val="00083D75"/>
    <w:rsid w:val="00084090"/>
    <w:rsid w:val="00084F37"/>
    <w:rsid w:val="00085AC4"/>
    <w:rsid w:val="00085C45"/>
    <w:rsid w:val="00090D1F"/>
    <w:rsid w:val="00094084"/>
    <w:rsid w:val="00094431"/>
    <w:rsid w:val="00097E8D"/>
    <w:rsid w:val="000A16E0"/>
    <w:rsid w:val="000A197A"/>
    <w:rsid w:val="000A3580"/>
    <w:rsid w:val="000A5CCF"/>
    <w:rsid w:val="000B0E70"/>
    <w:rsid w:val="000B3534"/>
    <w:rsid w:val="000C5546"/>
    <w:rsid w:val="000C594A"/>
    <w:rsid w:val="000D211D"/>
    <w:rsid w:val="000D55B2"/>
    <w:rsid w:val="000D7AC8"/>
    <w:rsid w:val="000E4698"/>
    <w:rsid w:val="000E70AE"/>
    <w:rsid w:val="000F38D1"/>
    <w:rsid w:val="000F3B2C"/>
    <w:rsid w:val="000F4F69"/>
    <w:rsid w:val="000F7236"/>
    <w:rsid w:val="000F7852"/>
    <w:rsid w:val="001029AC"/>
    <w:rsid w:val="0010569D"/>
    <w:rsid w:val="00107FF8"/>
    <w:rsid w:val="00112865"/>
    <w:rsid w:val="0012243F"/>
    <w:rsid w:val="00122CED"/>
    <w:rsid w:val="00125DB4"/>
    <w:rsid w:val="00125F39"/>
    <w:rsid w:val="001349BE"/>
    <w:rsid w:val="00136FDB"/>
    <w:rsid w:val="00140961"/>
    <w:rsid w:val="00144F55"/>
    <w:rsid w:val="0014540C"/>
    <w:rsid w:val="00146FC1"/>
    <w:rsid w:val="00150D4F"/>
    <w:rsid w:val="00151E65"/>
    <w:rsid w:val="0015296C"/>
    <w:rsid w:val="00152CEB"/>
    <w:rsid w:val="00154D0D"/>
    <w:rsid w:val="00156EB1"/>
    <w:rsid w:val="00170769"/>
    <w:rsid w:val="00170DEC"/>
    <w:rsid w:val="00171108"/>
    <w:rsid w:val="001725A8"/>
    <w:rsid w:val="00176A24"/>
    <w:rsid w:val="001773E4"/>
    <w:rsid w:val="00182044"/>
    <w:rsid w:val="001862D5"/>
    <w:rsid w:val="00187908"/>
    <w:rsid w:val="00192816"/>
    <w:rsid w:val="0019439A"/>
    <w:rsid w:val="001955D1"/>
    <w:rsid w:val="001975E2"/>
    <w:rsid w:val="001A026C"/>
    <w:rsid w:val="001A349E"/>
    <w:rsid w:val="001B2A7C"/>
    <w:rsid w:val="001B2F92"/>
    <w:rsid w:val="001B4BCE"/>
    <w:rsid w:val="001B58D8"/>
    <w:rsid w:val="001B5D90"/>
    <w:rsid w:val="001B5EBB"/>
    <w:rsid w:val="001B67FA"/>
    <w:rsid w:val="001C6CFC"/>
    <w:rsid w:val="001D145D"/>
    <w:rsid w:val="001D2871"/>
    <w:rsid w:val="001D2BB5"/>
    <w:rsid w:val="001D666D"/>
    <w:rsid w:val="001D7EBE"/>
    <w:rsid w:val="001E0A92"/>
    <w:rsid w:val="001E0FDF"/>
    <w:rsid w:val="001E1132"/>
    <w:rsid w:val="001E1171"/>
    <w:rsid w:val="001E1A2B"/>
    <w:rsid w:val="001E1C68"/>
    <w:rsid w:val="001E3A0B"/>
    <w:rsid w:val="001E4218"/>
    <w:rsid w:val="001E44EE"/>
    <w:rsid w:val="001E6D41"/>
    <w:rsid w:val="001F19A7"/>
    <w:rsid w:val="001F2D69"/>
    <w:rsid w:val="00206FA3"/>
    <w:rsid w:val="00214C61"/>
    <w:rsid w:val="00215A98"/>
    <w:rsid w:val="00224475"/>
    <w:rsid w:val="00230682"/>
    <w:rsid w:val="002309DE"/>
    <w:rsid w:val="00230C58"/>
    <w:rsid w:val="0023149C"/>
    <w:rsid w:val="00233A62"/>
    <w:rsid w:val="00236B89"/>
    <w:rsid w:val="0023767B"/>
    <w:rsid w:val="00240A33"/>
    <w:rsid w:val="00247FAE"/>
    <w:rsid w:val="00260A7F"/>
    <w:rsid w:val="00266F65"/>
    <w:rsid w:val="00267220"/>
    <w:rsid w:val="00270F18"/>
    <w:rsid w:val="00271751"/>
    <w:rsid w:val="00272B67"/>
    <w:rsid w:val="002733E8"/>
    <w:rsid w:val="00273CA6"/>
    <w:rsid w:val="002756E6"/>
    <w:rsid w:val="002824A4"/>
    <w:rsid w:val="002849A3"/>
    <w:rsid w:val="0028528C"/>
    <w:rsid w:val="00285982"/>
    <w:rsid w:val="00285E77"/>
    <w:rsid w:val="002A0081"/>
    <w:rsid w:val="002A02CD"/>
    <w:rsid w:val="002A311E"/>
    <w:rsid w:val="002A3B78"/>
    <w:rsid w:val="002A5587"/>
    <w:rsid w:val="002A5806"/>
    <w:rsid w:val="002B6973"/>
    <w:rsid w:val="002C0B81"/>
    <w:rsid w:val="002C0C74"/>
    <w:rsid w:val="002C1136"/>
    <w:rsid w:val="002C279E"/>
    <w:rsid w:val="002C3DB0"/>
    <w:rsid w:val="002C439D"/>
    <w:rsid w:val="002C4E5A"/>
    <w:rsid w:val="002D21FC"/>
    <w:rsid w:val="002D5A6D"/>
    <w:rsid w:val="002D65E3"/>
    <w:rsid w:val="002E04AA"/>
    <w:rsid w:val="002E19B5"/>
    <w:rsid w:val="002E1C5E"/>
    <w:rsid w:val="002E36F9"/>
    <w:rsid w:val="002E4535"/>
    <w:rsid w:val="002E58D4"/>
    <w:rsid w:val="002F0367"/>
    <w:rsid w:val="002F124D"/>
    <w:rsid w:val="002F26C5"/>
    <w:rsid w:val="002F4A8D"/>
    <w:rsid w:val="002F4CC2"/>
    <w:rsid w:val="002F5277"/>
    <w:rsid w:val="00301923"/>
    <w:rsid w:val="003037B3"/>
    <w:rsid w:val="00303F6C"/>
    <w:rsid w:val="00310AAE"/>
    <w:rsid w:val="00311C45"/>
    <w:rsid w:val="003147C0"/>
    <w:rsid w:val="003243E8"/>
    <w:rsid w:val="00324681"/>
    <w:rsid w:val="003253CC"/>
    <w:rsid w:val="00330DB2"/>
    <w:rsid w:val="00337A70"/>
    <w:rsid w:val="00352B63"/>
    <w:rsid w:val="00354469"/>
    <w:rsid w:val="00356031"/>
    <w:rsid w:val="00356D24"/>
    <w:rsid w:val="0036102A"/>
    <w:rsid w:val="003612B7"/>
    <w:rsid w:val="00365731"/>
    <w:rsid w:val="00372793"/>
    <w:rsid w:val="00372A47"/>
    <w:rsid w:val="00372DA8"/>
    <w:rsid w:val="00373A7C"/>
    <w:rsid w:val="00374113"/>
    <w:rsid w:val="00374ECE"/>
    <w:rsid w:val="00376793"/>
    <w:rsid w:val="00380A7A"/>
    <w:rsid w:val="003838BB"/>
    <w:rsid w:val="0038467A"/>
    <w:rsid w:val="00386C65"/>
    <w:rsid w:val="00387599"/>
    <w:rsid w:val="0039060B"/>
    <w:rsid w:val="00391506"/>
    <w:rsid w:val="00391C90"/>
    <w:rsid w:val="00393918"/>
    <w:rsid w:val="0039746C"/>
    <w:rsid w:val="003A217A"/>
    <w:rsid w:val="003B15F9"/>
    <w:rsid w:val="003B20A1"/>
    <w:rsid w:val="003B43B8"/>
    <w:rsid w:val="003C0F6F"/>
    <w:rsid w:val="003C3EAC"/>
    <w:rsid w:val="003C52A4"/>
    <w:rsid w:val="003C610C"/>
    <w:rsid w:val="003C78BA"/>
    <w:rsid w:val="003C7FCF"/>
    <w:rsid w:val="003D3B06"/>
    <w:rsid w:val="003D4E2A"/>
    <w:rsid w:val="003D7144"/>
    <w:rsid w:val="003E0114"/>
    <w:rsid w:val="003E0262"/>
    <w:rsid w:val="003E0C10"/>
    <w:rsid w:val="003E0C9E"/>
    <w:rsid w:val="003E0CE6"/>
    <w:rsid w:val="003E0D70"/>
    <w:rsid w:val="003E3E8E"/>
    <w:rsid w:val="003F52EE"/>
    <w:rsid w:val="00402EA8"/>
    <w:rsid w:val="00406986"/>
    <w:rsid w:val="004071A3"/>
    <w:rsid w:val="00415F0A"/>
    <w:rsid w:val="004174F8"/>
    <w:rsid w:val="00420C9A"/>
    <w:rsid w:val="00421DAB"/>
    <w:rsid w:val="00422780"/>
    <w:rsid w:val="004227B6"/>
    <w:rsid w:val="00422ACB"/>
    <w:rsid w:val="004304C7"/>
    <w:rsid w:val="004313E9"/>
    <w:rsid w:val="004339D0"/>
    <w:rsid w:val="00434C6A"/>
    <w:rsid w:val="00436953"/>
    <w:rsid w:val="00436CD9"/>
    <w:rsid w:val="00437057"/>
    <w:rsid w:val="0044245A"/>
    <w:rsid w:val="00443637"/>
    <w:rsid w:val="0044440A"/>
    <w:rsid w:val="00444E55"/>
    <w:rsid w:val="00446BC2"/>
    <w:rsid w:val="0044775D"/>
    <w:rsid w:val="00450A27"/>
    <w:rsid w:val="00451198"/>
    <w:rsid w:val="00452220"/>
    <w:rsid w:val="004533FF"/>
    <w:rsid w:val="00453DE2"/>
    <w:rsid w:val="00454038"/>
    <w:rsid w:val="004541FA"/>
    <w:rsid w:val="00456CD0"/>
    <w:rsid w:val="004575BA"/>
    <w:rsid w:val="00457C87"/>
    <w:rsid w:val="00461F72"/>
    <w:rsid w:val="00462115"/>
    <w:rsid w:val="00464249"/>
    <w:rsid w:val="004646D2"/>
    <w:rsid w:val="004679DD"/>
    <w:rsid w:val="00470FF1"/>
    <w:rsid w:val="00473F02"/>
    <w:rsid w:val="00475433"/>
    <w:rsid w:val="00480EF9"/>
    <w:rsid w:val="00481F54"/>
    <w:rsid w:val="00485844"/>
    <w:rsid w:val="00485E8D"/>
    <w:rsid w:val="00487627"/>
    <w:rsid w:val="00490028"/>
    <w:rsid w:val="00493E6D"/>
    <w:rsid w:val="00494952"/>
    <w:rsid w:val="004A0B3D"/>
    <w:rsid w:val="004A236B"/>
    <w:rsid w:val="004A2791"/>
    <w:rsid w:val="004A5116"/>
    <w:rsid w:val="004A78CD"/>
    <w:rsid w:val="004A7BCD"/>
    <w:rsid w:val="004B5A7E"/>
    <w:rsid w:val="004C288C"/>
    <w:rsid w:val="004C39C2"/>
    <w:rsid w:val="004C562C"/>
    <w:rsid w:val="004C6094"/>
    <w:rsid w:val="004D4051"/>
    <w:rsid w:val="004D7307"/>
    <w:rsid w:val="004D7D9B"/>
    <w:rsid w:val="004E27CE"/>
    <w:rsid w:val="004F39B3"/>
    <w:rsid w:val="004F761F"/>
    <w:rsid w:val="00501658"/>
    <w:rsid w:val="005042F1"/>
    <w:rsid w:val="00506467"/>
    <w:rsid w:val="00506E39"/>
    <w:rsid w:val="005107E3"/>
    <w:rsid w:val="00511911"/>
    <w:rsid w:val="005123D6"/>
    <w:rsid w:val="00512474"/>
    <w:rsid w:val="0051367A"/>
    <w:rsid w:val="00515122"/>
    <w:rsid w:val="005237C8"/>
    <w:rsid w:val="00525B0C"/>
    <w:rsid w:val="005300E2"/>
    <w:rsid w:val="00531C6E"/>
    <w:rsid w:val="00532FFD"/>
    <w:rsid w:val="005334E7"/>
    <w:rsid w:val="00534828"/>
    <w:rsid w:val="00534DD5"/>
    <w:rsid w:val="0054111A"/>
    <w:rsid w:val="005416E8"/>
    <w:rsid w:val="0054547B"/>
    <w:rsid w:val="0054567E"/>
    <w:rsid w:val="005465E4"/>
    <w:rsid w:val="005469BB"/>
    <w:rsid w:val="0055299A"/>
    <w:rsid w:val="00555E9F"/>
    <w:rsid w:val="00560F29"/>
    <w:rsid w:val="00561FDB"/>
    <w:rsid w:val="0056212F"/>
    <w:rsid w:val="00563A29"/>
    <w:rsid w:val="00570820"/>
    <w:rsid w:val="00570FAE"/>
    <w:rsid w:val="005723AF"/>
    <w:rsid w:val="005729E6"/>
    <w:rsid w:val="0057635E"/>
    <w:rsid w:val="0057787E"/>
    <w:rsid w:val="0058019E"/>
    <w:rsid w:val="005827EC"/>
    <w:rsid w:val="00584B5B"/>
    <w:rsid w:val="00586404"/>
    <w:rsid w:val="00586A99"/>
    <w:rsid w:val="00587BF4"/>
    <w:rsid w:val="005934DD"/>
    <w:rsid w:val="00597898"/>
    <w:rsid w:val="005A342F"/>
    <w:rsid w:val="005A754A"/>
    <w:rsid w:val="005B3E39"/>
    <w:rsid w:val="005B4407"/>
    <w:rsid w:val="005B52AD"/>
    <w:rsid w:val="005B5C85"/>
    <w:rsid w:val="005B7BAA"/>
    <w:rsid w:val="005C1DFF"/>
    <w:rsid w:val="005C2FE6"/>
    <w:rsid w:val="005C4F6F"/>
    <w:rsid w:val="005C6CCF"/>
    <w:rsid w:val="005D02D4"/>
    <w:rsid w:val="005D1376"/>
    <w:rsid w:val="005D6B66"/>
    <w:rsid w:val="005E0373"/>
    <w:rsid w:val="005E44E8"/>
    <w:rsid w:val="005E71EB"/>
    <w:rsid w:val="005F48BB"/>
    <w:rsid w:val="005F5310"/>
    <w:rsid w:val="00607BD4"/>
    <w:rsid w:val="0061216B"/>
    <w:rsid w:val="00616CCC"/>
    <w:rsid w:val="006212D4"/>
    <w:rsid w:val="006226E1"/>
    <w:rsid w:val="00622799"/>
    <w:rsid w:val="0062287D"/>
    <w:rsid w:val="006229AA"/>
    <w:rsid w:val="00624B74"/>
    <w:rsid w:val="0063097C"/>
    <w:rsid w:val="00637866"/>
    <w:rsid w:val="00645EE8"/>
    <w:rsid w:val="00653069"/>
    <w:rsid w:val="00654B55"/>
    <w:rsid w:val="00655BF8"/>
    <w:rsid w:val="00656D51"/>
    <w:rsid w:val="00663155"/>
    <w:rsid w:val="00663862"/>
    <w:rsid w:val="006711DC"/>
    <w:rsid w:val="00673C4A"/>
    <w:rsid w:val="00673D69"/>
    <w:rsid w:val="0067731D"/>
    <w:rsid w:val="00681C19"/>
    <w:rsid w:val="006822DA"/>
    <w:rsid w:val="00684A43"/>
    <w:rsid w:val="00686B36"/>
    <w:rsid w:val="00692858"/>
    <w:rsid w:val="006928B3"/>
    <w:rsid w:val="00693BD9"/>
    <w:rsid w:val="00694E6C"/>
    <w:rsid w:val="006A14DC"/>
    <w:rsid w:val="006A159C"/>
    <w:rsid w:val="006A1E2E"/>
    <w:rsid w:val="006A21D1"/>
    <w:rsid w:val="006A3ECE"/>
    <w:rsid w:val="006B4297"/>
    <w:rsid w:val="006B5AF7"/>
    <w:rsid w:val="006B6710"/>
    <w:rsid w:val="006C199D"/>
    <w:rsid w:val="006C1E59"/>
    <w:rsid w:val="006C362F"/>
    <w:rsid w:val="006C4CD2"/>
    <w:rsid w:val="006C6CE0"/>
    <w:rsid w:val="006C72D0"/>
    <w:rsid w:val="006D3A1B"/>
    <w:rsid w:val="006D5477"/>
    <w:rsid w:val="006E164B"/>
    <w:rsid w:val="006E2EF3"/>
    <w:rsid w:val="006E47F4"/>
    <w:rsid w:val="006E5FA1"/>
    <w:rsid w:val="006F3366"/>
    <w:rsid w:val="006F4069"/>
    <w:rsid w:val="007021F6"/>
    <w:rsid w:val="00703AE3"/>
    <w:rsid w:val="00705325"/>
    <w:rsid w:val="0070629D"/>
    <w:rsid w:val="00711479"/>
    <w:rsid w:val="007121BA"/>
    <w:rsid w:val="00713563"/>
    <w:rsid w:val="007160D1"/>
    <w:rsid w:val="00716903"/>
    <w:rsid w:val="00720FAB"/>
    <w:rsid w:val="00721B67"/>
    <w:rsid w:val="00722058"/>
    <w:rsid w:val="007220C8"/>
    <w:rsid w:val="00722297"/>
    <w:rsid w:val="00724992"/>
    <w:rsid w:val="00725239"/>
    <w:rsid w:val="007272DC"/>
    <w:rsid w:val="00727C16"/>
    <w:rsid w:val="007300FA"/>
    <w:rsid w:val="00742F11"/>
    <w:rsid w:val="00744D4B"/>
    <w:rsid w:val="00750649"/>
    <w:rsid w:val="007510E9"/>
    <w:rsid w:val="007514AE"/>
    <w:rsid w:val="00752C9E"/>
    <w:rsid w:val="00752E08"/>
    <w:rsid w:val="00760DCF"/>
    <w:rsid w:val="00764289"/>
    <w:rsid w:val="00766221"/>
    <w:rsid w:val="007664FA"/>
    <w:rsid w:val="007701E7"/>
    <w:rsid w:val="007723A1"/>
    <w:rsid w:val="00774036"/>
    <w:rsid w:val="0077467F"/>
    <w:rsid w:val="0077577D"/>
    <w:rsid w:val="00776022"/>
    <w:rsid w:val="007801F0"/>
    <w:rsid w:val="007812D2"/>
    <w:rsid w:val="0078440C"/>
    <w:rsid w:val="00786461"/>
    <w:rsid w:val="007868E8"/>
    <w:rsid w:val="00787B92"/>
    <w:rsid w:val="00790752"/>
    <w:rsid w:val="00790981"/>
    <w:rsid w:val="00791160"/>
    <w:rsid w:val="007916E7"/>
    <w:rsid w:val="00791C85"/>
    <w:rsid w:val="00791C98"/>
    <w:rsid w:val="00797566"/>
    <w:rsid w:val="00797EFF"/>
    <w:rsid w:val="007A0FF5"/>
    <w:rsid w:val="007A2CDC"/>
    <w:rsid w:val="007A3A62"/>
    <w:rsid w:val="007A5C2C"/>
    <w:rsid w:val="007A7202"/>
    <w:rsid w:val="007B1353"/>
    <w:rsid w:val="007B71FE"/>
    <w:rsid w:val="007C1362"/>
    <w:rsid w:val="007C1370"/>
    <w:rsid w:val="007C3E67"/>
    <w:rsid w:val="007C7B93"/>
    <w:rsid w:val="007D22CB"/>
    <w:rsid w:val="007D5CA5"/>
    <w:rsid w:val="007D6A8D"/>
    <w:rsid w:val="007E3368"/>
    <w:rsid w:val="007E560C"/>
    <w:rsid w:val="007E56DE"/>
    <w:rsid w:val="007E7FB7"/>
    <w:rsid w:val="007F0149"/>
    <w:rsid w:val="007F024A"/>
    <w:rsid w:val="007F0DED"/>
    <w:rsid w:val="007F492C"/>
    <w:rsid w:val="007F7DB3"/>
    <w:rsid w:val="00806318"/>
    <w:rsid w:val="0081397B"/>
    <w:rsid w:val="008141FB"/>
    <w:rsid w:val="0081506F"/>
    <w:rsid w:val="00815EDD"/>
    <w:rsid w:val="00816F95"/>
    <w:rsid w:val="0082647C"/>
    <w:rsid w:val="00827643"/>
    <w:rsid w:val="00830512"/>
    <w:rsid w:val="00832804"/>
    <w:rsid w:val="00833EC2"/>
    <w:rsid w:val="00837513"/>
    <w:rsid w:val="00837D07"/>
    <w:rsid w:val="0084655A"/>
    <w:rsid w:val="008469F7"/>
    <w:rsid w:val="00846D97"/>
    <w:rsid w:val="00851259"/>
    <w:rsid w:val="00854391"/>
    <w:rsid w:val="00854B42"/>
    <w:rsid w:val="00863366"/>
    <w:rsid w:val="00864FE0"/>
    <w:rsid w:val="008663B8"/>
    <w:rsid w:val="008665E5"/>
    <w:rsid w:val="0087527D"/>
    <w:rsid w:val="00875507"/>
    <w:rsid w:val="00882C5F"/>
    <w:rsid w:val="00886555"/>
    <w:rsid w:val="00890737"/>
    <w:rsid w:val="00892BCF"/>
    <w:rsid w:val="008962E0"/>
    <w:rsid w:val="008A1510"/>
    <w:rsid w:val="008B07BB"/>
    <w:rsid w:val="008B08D5"/>
    <w:rsid w:val="008B4E59"/>
    <w:rsid w:val="008B632E"/>
    <w:rsid w:val="008B6AFF"/>
    <w:rsid w:val="008B7005"/>
    <w:rsid w:val="008B75B6"/>
    <w:rsid w:val="008C0B79"/>
    <w:rsid w:val="008C0EDB"/>
    <w:rsid w:val="008C2288"/>
    <w:rsid w:val="008C2C00"/>
    <w:rsid w:val="008C352A"/>
    <w:rsid w:val="008C5895"/>
    <w:rsid w:val="008D4FF4"/>
    <w:rsid w:val="008D5591"/>
    <w:rsid w:val="008D68C3"/>
    <w:rsid w:val="008E5069"/>
    <w:rsid w:val="008E5AA6"/>
    <w:rsid w:val="008E6ECE"/>
    <w:rsid w:val="008F1BA6"/>
    <w:rsid w:val="008F3A5F"/>
    <w:rsid w:val="008F3D64"/>
    <w:rsid w:val="008F4B24"/>
    <w:rsid w:val="008F4E12"/>
    <w:rsid w:val="008F6A33"/>
    <w:rsid w:val="009002B3"/>
    <w:rsid w:val="00901F48"/>
    <w:rsid w:val="00910941"/>
    <w:rsid w:val="0091306B"/>
    <w:rsid w:val="00914CF3"/>
    <w:rsid w:val="0091551A"/>
    <w:rsid w:val="00920FC8"/>
    <w:rsid w:val="0092361F"/>
    <w:rsid w:val="00923F09"/>
    <w:rsid w:val="00925703"/>
    <w:rsid w:val="00927583"/>
    <w:rsid w:val="00936E73"/>
    <w:rsid w:val="00943594"/>
    <w:rsid w:val="009465B2"/>
    <w:rsid w:val="00946AFC"/>
    <w:rsid w:val="00951D84"/>
    <w:rsid w:val="00953375"/>
    <w:rsid w:val="009555D4"/>
    <w:rsid w:val="009560E7"/>
    <w:rsid w:val="009605BA"/>
    <w:rsid w:val="0096131E"/>
    <w:rsid w:val="00964A7B"/>
    <w:rsid w:val="00965898"/>
    <w:rsid w:val="00966413"/>
    <w:rsid w:val="00970432"/>
    <w:rsid w:val="0097154E"/>
    <w:rsid w:val="00971A5F"/>
    <w:rsid w:val="00975297"/>
    <w:rsid w:val="00981138"/>
    <w:rsid w:val="009813D4"/>
    <w:rsid w:val="00982897"/>
    <w:rsid w:val="00982EC7"/>
    <w:rsid w:val="00983B07"/>
    <w:rsid w:val="009904B2"/>
    <w:rsid w:val="00991F03"/>
    <w:rsid w:val="00992599"/>
    <w:rsid w:val="0099372E"/>
    <w:rsid w:val="009938E9"/>
    <w:rsid w:val="00995DC3"/>
    <w:rsid w:val="009978B5"/>
    <w:rsid w:val="009A4994"/>
    <w:rsid w:val="009A4A39"/>
    <w:rsid w:val="009A6911"/>
    <w:rsid w:val="009B4519"/>
    <w:rsid w:val="009B46F1"/>
    <w:rsid w:val="009B4B6F"/>
    <w:rsid w:val="009B575F"/>
    <w:rsid w:val="009B6B4F"/>
    <w:rsid w:val="009C1D6A"/>
    <w:rsid w:val="009C254E"/>
    <w:rsid w:val="009C2703"/>
    <w:rsid w:val="009C4E10"/>
    <w:rsid w:val="009C5CBF"/>
    <w:rsid w:val="009D05AD"/>
    <w:rsid w:val="009D1B2A"/>
    <w:rsid w:val="009D56A5"/>
    <w:rsid w:val="009D646F"/>
    <w:rsid w:val="009D687F"/>
    <w:rsid w:val="009D6F36"/>
    <w:rsid w:val="009D7795"/>
    <w:rsid w:val="009E19AB"/>
    <w:rsid w:val="009E3347"/>
    <w:rsid w:val="009E65C1"/>
    <w:rsid w:val="009F15D5"/>
    <w:rsid w:val="009F7D67"/>
    <w:rsid w:val="00A0044D"/>
    <w:rsid w:val="00A01867"/>
    <w:rsid w:val="00A05534"/>
    <w:rsid w:val="00A059CD"/>
    <w:rsid w:val="00A10007"/>
    <w:rsid w:val="00A12341"/>
    <w:rsid w:val="00A12365"/>
    <w:rsid w:val="00A127E9"/>
    <w:rsid w:val="00A14C66"/>
    <w:rsid w:val="00A20901"/>
    <w:rsid w:val="00A2741D"/>
    <w:rsid w:val="00A317E8"/>
    <w:rsid w:val="00A34493"/>
    <w:rsid w:val="00A362DF"/>
    <w:rsid w:val="00A377CA"/>
    <w:rsid w:val="00A406EC"/>
    <w:rsid w:val="00A41801"/>
    <w:rsid w:val="00A42C3D"/>
    <w:rsid w:val="00A44613"/>
    <w:rsid w:val="00A51337"/>
    <w:rsid w:val="00A51C02"/>
    <w:rsid w:val="00A578A3"/>
    <w:rsid w:val="00A625D5"/>
    <w:rsid w:val="00A65028"/>
    <w:rsid w:val="00A65EAD"/>
    <w:rsid w:val="00A715B8"/>
    <w:rsid w:val="00A71E0A"/>
    <w:rsid w:val="00A725EC"/>
    <w:rsid w:val="00A72C7F"/>
    <w:rsid w:val="00A73561"/>
    <w:rsid w:val="00A75D6F"/>
    <w:rsid w:val="00A7788A"/>
    <w:rsid w:val="00A77CE2"/>
    <w:rsid w:val="00A93AE2"/>
    <w:rsid w:val="00A96304"/>
    <w:rsid w:val="00AA3A20"/>
    <w:rsid w:val="00AA5927"/>
    <w:rsid w:val="00AA66FA"/>
    <w:rsid w:val="00AA6B3F"/>
    <w:rsid w:val="00AC442F"/>
    <w:rsid w:val="00AC4711"/>
    <w:rsid w:val="00AC722C"/>
    <w:rsid w:val="00AC79BE"/>
    <w:rsid w:val="00AD0FE8"/>
    <w:rsid w:val="00AD353A"/>
    <w:rsid w:val="00AD4832"/>
    <w:rsid w:val="00AD49AF"/>
    <w:rsid w:val="00AD4DD5"/>
    <w:rsid w:val="00AD754A"/>
    <w:rsid w:val="00AD7A43"/>
    <w:rsid w:val="00AE12C4"/>
    <w:rsid w:val="00AE616C"/>
    <w:rsid w:val="00AF0851"/>
    <w:rsid w:val="00AF1469"/>
    <w:rsid w:val="00AF58F5"/>
    <w:rsid w:val="00AF5EE6"/>
    <w:rsid w:val="00AF7375"/>
    <w:rsid w:val="00B00383"/>
    <w:rsid w:val="00B0548F"/>
    <w:rsid w:val="00B15447"/>
    <w:rsid w:val="00B15859"/>
    <w:rsid w:val="00B162E3"/>
    <w:rsid w:val="00B16403"/>
    <w:rsid w:val="00B2043C"/>
    <w:rsid w:val="00B21901"/>
    <w:rsid w:val="00B2379C"/>
    <w:rsid w:val="00B23C07"/>
    <w:rsid w:val="00B24114"/>
    <w:rsid w:val="00B27B93"/>
    <w:rsid w:val="00B30CDE"/>
    <w:rsid w:val="00B3211C"/>
    <w:rsid w:val="00B3311B"/>
    <w:rsid w:val="00B3739D"/>
    <w:rsid w:val="00B449AA"/>
    <w:rsid w:val="00B4686F"/>
    <w:rsid w:val="00B50863"/>
    <w:rsid w:val="00B5167B"/>
    <w:rsid w:val="00B51DE6"/>
    <w:rsid w:val="00B56CA2"/>
    <w:rsid w:val="00B56F6E"/>
    <w:rsid w:val="00B60FED"/>
    <w:rsid w:val="00B61787"/>
    <w:rsid w:val="00B620B8"/>
    <w:rsid w:val="00B633C8"/>
    <w:rsid w:val="00B704CF"/>
    <w:rsid w:val="00B72D1F"/>
    <w:rsid w:val="00B7592B"/>
    <w:rsid w:val="00B808C3"/>
    <w:rsid w:val="00B81FBD"/>
    <w:rsid w:val="00B84CCD"/>
    <w:rsid w:val="00B84F8F"/>
    <w:rsid w:val="00B8526D"/>
    <w:rsid w:val="00B85373"/>
    <w:rsid w:val="00B86196"/>
    <w:rsid w:val="00B8659C"/>
    <w:rsid w:val="00B86DB3"/>
    <w:rsid w:val="00B86FBD"/>
    <w:rsid w:val="00B91A96"/>
    <w:rsid w:val="00B94C2E"/>
    <w:rsid w:val="00BA2087"/>
    <w:rsid w:val="00BA2701"/>
    <w:rsid w:val="00BA425E"/>
    <w:rsid w:val="00BA4EEF"/>
    <w:rsid w:val="00BA7895"/>
    <w:rsid w:val="00BB1C13"/>
    <w:rsid w:val="00BB29C3"/>
    <w:rsid w:val="00BB2EAF"/>
    <w:rsid w:val="00BB3314"/>
    <w:rsid w:val="00BB6209"/>
    <w:rsid w:val="00BB7B71"/>
    <w:rsid w:val="00BC18EE"/>
    <w:rsid w:val="00BC6438"/>
    <w:rsid w:val="00BD3AC5"/>
    <w:rsid w:val="00BD51F8"/>
    <w:rsid w:val="00BE0D07"/>
    <w:rsid w:val="00BE3CA6"/>
    <w:rsid w:val="00BE64B8"/>
    <w:rsid w:val="00BE6CD6"/>
    <w:rsid w:val="00BE7FDE"/>
    <w:rsid w:val="00BF1F6E"/>
    <w:rsid w:val="00BF2E31"/>
    <w:rsid w:val="00BF3A40"/>
    <w:rsid w:val="00BF431D"/>
    <w:rsid w:val="00BF5C4D"/>
    <w:rsid w:val="00BF6EB5"/>
    <w:rsid w:val="00C02D70"/>
    <w:rsid w:val="00C06068"/>
    <w:rsid w:val="00C06FCF"/>
    <w:rsid w:val="00C10495"/>
    <w:rsid w:val="00C11826"/>
    <w:rsid w:val="00C15106"/>
    <w:rsid w:val="00C162AA"/>
    <w:rsid w:val="00C170A7"/>
    <w:rsid w:val="00C337D0"/>
    <w:rsid w:val="00C33AE3"/>
    <w:rsid w:val="00C34EFC"/>
    <w:rsid w:val="00C40F13"/>
    <w:rsid w:val="00C41360"/>
    <w:rsid w:val="00C46B1E"/>
    <w:rsid w:val="00C5106B"/>
    <w:rsid w:val="00C60FF7"/>
    <w:rsid w:val="00C617F9"/>
    <w:rsid w:val="00C63089"/>
    <w:rsid w:val="00C63122"/>
    <w:rsid w:val="00C66E05"/>
    <w:rsid w:val="00C66EB2"/>
    <w:rsid w:val="00C72F23"/>
    <w:rsid w:val="00C735A6"/>
    <w:rsid w:val="00C7444D"/>
    <w:rsid w:val="00C74C4F"/>
    <w:rsid w:val="00C76CC2"/>
    <w:rsid w:val="00C81CBB"/>
    <w:rsid w:val="00C84F85"/>
    <w:rsid w:val="00C86956"/>
    <w:rsid w:val="00C870E0"/>
    <w:rsid w:val="00C9003C"/>
    <w:rsid w:val="00C9108E"/>
    <w:rsid w:val="00C91383"/>
    <w:rsid w:val="00C93136"/>
    <w:rsid w:val="00C944A7"/>
    <w:rsid w:val="00C947BD"/>
    <w:rsid w:val="00C94B39"/>
    <w:rsid w:val="00C9599B"/>
    <w:rsid w:val="00C9763B"/>
    <w:rsid w:val="00CA1B1F"/>
    <w:rsid w:val="00CA337D"/>
    <w:rsid w:val="00CA6ABB"/>
    <w:rsid w:val="00CA7196"/>
    <w:rsid w:val="00CB15B5"/>
    <w:rsid w:val="00CB2A81"/>
    <w:rsid w:val="00CB46AE"/>
    <w:rsid w:val="00CB5AA8"/>
    <w:rsid w:val="00CC1FF0"/>
    <w:rsid w:val="00CC5E7B"/>
    <w:rsid w:val="00CC65C5"/>
    <w:rsid w:val="00CC7FB3"/>
    <w:rsid w:val="00CD2114"/>
    <w:rsid w:val="00CE4165"/>
    <w:rsid w:val="00CE5EC2"/>
    <w:rsid w:val="00CE768E"/>
    <w:rsid w:val="00CF0222"/>
    <w:rsid w:val="00CF1568"/>
    <w:rsid w:val="00CF1FD9"/>
    <w:rsid w:val="00CF6159"/>
    <w:rsid w:val="00CF7377"/>
    <w:rsid w:val="00D0087D"/>
    <w:rsid w:val="00D0243F"/>
    <w:rsid w:val="00D05FC7"/>
    <w:rsid w:val="00D0607B"/>
    <w:rsid w:val="00D067F3"/>
    <w:rsid w:val="00D12195"/>
    <w:rsid w:val="00D15F05"/>
    <w:rsid w:val="00D24B24"/>
    <w:rsid w:val="00D25532"/>
    <w:rsid w:val="00D26515"/>
    <w:rsid w:val="00D32177"/>
    <w:rsid w:val="00D323F6"/>
    <w:rsid w:val="00D3397C"/>
    <w:rsid w:val="00D42934"/>
    <w:rsid w:val="00D45C2A"/>
    <w:rsid w:val="00D477E3"/>
    <w:rsid w:val="00D50DB1"/>
    <w:rsid w:val="00D555D6"/>
    <w:rsid w:val="00D659A1"/>
    <w:rsid w:val="00D6726F"/>
    <w:rsid w:val="00D67706"/>
    <w:rsid w:val="00D73C79"/>
    <w:rsid w:val="00D745E2"/>
    <w:rsid w:val="00D76F84"/>
    <w:rsid w:val="00D82258"/>
    <w:rsid w:val="00D82B12"/>
    <w:rsid w:val="00D87494"/>
    <w:rsid w:val="00D87C1E"/>
    <w:rsid w:val="00D91DE3"/>
    <w:rsid w:val="00D96096"/>
    <w:rsid w:val="00D9622F"/>
    <w:rsid w:val="00D963AC"/>
    <w:rsid w:val="00D978CE"/>
    <w:rsid w:val="00DA17DC"/>
    <w:rsid w:val="00DA24AB"/>
    <w:rsid w:val="00DA28CA"/>
    <w:rsid w:val="00DA2EA4"/>
    <w:rsid w:val="00DB0697"/>
    <w:rsid w:val="00DC6E4E"/>
    <w:rsid w:val="00DC6F21"/>
    <w:rsid w:val="00DD0AB7"/>
    <w:rsid w:val="00DD4DA8"/>
    <w:rsid w:val="00DD6DCB"/>
    <w:rsid w:val="00DD7935"/>
    <w:rsid w:val="00DD7BC4"/>
    <w:rsid w:val="00DE2C04"/>
    <w:rsid w:val="00DE7C46"/>
    <w:rsid w:val="00DE7F47"/>
    <w:rsid w:val="00DF44DA"/>
    <w:rsid w:val="00DF7C0C"/>
    <w:rsid w:val="00E01D58"/>
    <w:rsid w:val="00E0276C"/>
    <w:rsid w:val="00E0774C"/>
    <w:rsid w:val="00E15B96"/>
    <w:rsid w:val="00E1714A"/>
    <w:rsid w:val="00E173A4"/>
    <w:rsid w:val="00E22E22"/>
    <w:rsid w:val="00E230F5"/>
    <w:rsid w:val="00E23CF6"/>
    <w:rsid w:val="00E268D6"/>
    <w:rsid w:val="00E26EF0"/>
    <w:rsid w:val="00E368F6"/>
    <w:rsid w:val="00E40BDA"/>
    <w:rsid w:val="00E44860"/>
    <w:rsid w:val="00E451A6"/>
    <w:rsid w:val="00E46823"/>
    <w:rsid w:val="00E52162"/>
    <w:rsid w:val="00E534A9"/>
    <w:rsid w:val="00E5424C"/>
    <w:rsid w:val="00E55695"/>
    <w:rsid w:val="00E61425"/>
    <w:rsid w:val="00E628FE"/>
    <w:rsid w:val="00E648E4"/>
    <w:rsid w:val="00E64A50"/>
    <w:rsid w:val="00E76292"/>
    <w:rsid w:val="00E7702E"/>
    <w:rsid w:val="00E81D4C"/>
    <w:rsid w:val="00E866F0"/>
    <w:rsid w:val="00E86B04"/>
    <w:rsid w:val="00E87132"/>
    <w:rsid w:val="00E878AC"/>
    <w:rsid w:val="00E9072C"/>
    <w:rsid w:val="00E95E5E"/>
    <w:rsid w:val="00EA707D"/>
    <w:rsid w:val="00EB1430"/>
    <w:rsid w:val="00EB1A85"/>
    <w:rsid w:val="00EB61F8"/>
    <w:rsid w:val="00EB693A"/>
    <w:rsid w:val="00EC28A5"/>
    <w:rsid w:val="00ED0145"/>
    <w:rsid w:val="00ED07D9"/>
    <w:rsid w:val="00ED40BA"/>
    <w:rsid w:val="00ED478E"/>
    <w:rsid w:val="00EE2BB0"/>
    <w:rsid w:val="00EE3E21"/>
    <w:rsid w:val="00EE6862"/>
    <w:rsid w:val="00EF0BC3"/>
    <w:rsid w:val="00EF4551"/>
    <w:rsid w:val="00EF4A12"/>
    <w:rsid w:val="00EF5AC8"/>
    <w:rsid w:val="00EF5C02"/>
    <w:rsid w:val="00EF6A01"/>
    <w:rsid w:val="00F06557"/>
    <w:rsid w:val="00F079CF"/>
    <w:rsid w:val="00F109B6"/>
    <w:rsid w:val="00F10BBD"/>
    <w:rsid w:val="00F12EE7"/>
    <w:rsid w:val="00F1376D"/>
    <w:rsid w:val="00F137A4"/>
    <w:rsid w:val="00F157E7"/>
    <w:rsid w:val="00F24C9F"/>
    <w:rsid w:val="00F25017"/>
    <w:rsid w:val="00F2764B"/>
    <w:rsid w:val="00F3256B"/>
    <w:rsid w:val="00F32918"/>
    <w:rsid w:val="00F33C36"/>
    <w:rsid w:val="00F368DA"/>
    <w:rsid w:val="00F36BD4"/>
    <w:rsid w:val="00F41305"/>
    <w:rsid w:val="00F42CF1"/>
    <w:rsid w:val="00F45F4B"/>
    <w:rsid w:val="00F46896"/>
    <w:rsid w:val="00F512F7"/>
    <w:rsid w:val="00F515B5"/>
    <w:rsid w:val="00F53D95"/>
    <w:rsid w:val="00F564B5"/>
    <w:rsid w:val="00F6126F"/>
    <w:rsid w:val="00F63167"/>
    <w:rsid w:val="00F71910"/>
    <w:rsid w:val="00F71E36"/>
    <w:rsid w:val="00F80C2B"/>
    <w:rsid w:val="00F80F23"/>
    <w:rsid w:val="00F836C5"/>
    <w:rsid w:val="00F94C80"/>
    <w:rsid w:val="00F970CD"/>
    <w:rsid w:val="00FA026A"/>
    <w:rsid w:val="00FA1E7D"/>
    <w:rsid w:val="00FA27B0"/>
    <w:rsid w:val="00FA290B"/>
    <w:rsid w:val="00FA3726"/>
    <w:rsid w:val="00FA42CE"/>
    <w:rsid w:val="00FA50FB"/>
    <w:rsid w:val="00FA6814"/>
    <w:rsid w:val="00FB09D0"/>
    <w:rsid w:val="00FB795F"/>
    <w:rsid w:val="00FC39A4"/>
    <w:rsid w:val="00FD18C5"/>
    <w:rsid w:val="00FD5E3E"/>
    <w:rsid w:val="00FD6B07"/>
    <w:rsid w:val="00FF04FF"/>
    <w:rsid w:val="00FF0BB7"/>
    <w:rsid w:val="00FF0DDF"/>
    <w:rsid w:val="00FF127D"/>
    <w:rsid w:val="00FF1ABB"/>
    <w:rsid w:val="00FF6427"/>
    <w:rsid w:val="00FF65D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EC41B0F"/>
  <w15:docId w15:val="{E256F51E-5AF2-486F-BB5F-09C69A23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he-IL"/>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color w:val="000000"/>
      <w:sz w:val="24"/>
      <w:szCs w:val="24"/>
      <w:lang w:eastAsia="en-US" w:bidi="ar-SA"/>
    </w:rPr>
  </w:style>
  <w:style w:type="paragraph" w:styleId="Heading1">
    <w:name w:val="heading 1"/>
    <w:basedOn w:val="Normal"/>
    <w:next w:val="Normal"/>
    <w:link w:val="Heading1Char"/>
    <w:uiPriority w:val="99"/>
    <w:qFormat/>
    <w:rsid w:val="00391C90"/>
    <w:pPr>
      <w:numPr>
        <w:numId w:val="2"/>
      </w:numPr>
      <w:suppressAutoHyphens/>
      <w:outlineLvl w:val="0"/>
    </w:pPr>
    <w:rPr>
      <w:rFonts w:ascii="Arial" w:eastAsia="Times New Roman" w:hAnsi="Arial"/>
      <w:b/>
      <w:color w:val="auto"/>
      <w:lang w:val="x-none" w:eastAsia="ar-SA"/>
    </w:rPr>
  </w:style>
  <w:style w:type="paragraph" w:styleId="Heading2">
    <w:name w:val="heading 2"/>
    <w:basedOn w:val="Normal"/>
    <w:next w:val="BodyText"/>
    <w:link w:val="Heading2Char"/>
    <w:qFormat/>
    <w:rsid w:val="00391C90"/>
    <w:pPr>
      <w:numPr>
        <w:ilvl w:val="1"/>
        <w:numId w:val="2"/>
      </w:numPr>
      <w:suppressAutoHyphens/>
      <w:spacing w:before="280" w:after="280"/>
      <w:outlineLvl w:val="1"/>
    </w:pPr>
    <w:rPr>
      <w:rFonts w:eastAsia="Times New Roman"/>
      <w:b/>
      <w:bCs/>
      <w:color w:val="auto"/>
      <w:sz w:val="36"/>
      <w:szCs w:val="36"/>
      <w:lang w:eastAsia="ar-SA"/>
    </w:rPr>
  </w:style>
  <w:style w:type="paragraph" w:styleId="Heading3">
    <w:name w:val="heading 3"/>
    <w:basedOn w:val="Normal"/>
    <w:next w:val="Normal"/>
    <w:link w:val="Heading3Char"/>
    <w:uiPriority w:val="9"/>
    <w:unhideWhenUsed/>
    <w:qFormat/>
    <w:rsid w:val="007868E8"/>
    <w:pPr>
      <w:keepNext/>
      <w:numPr>
        <w:ilvl w:val="2"/>
        <w:numId w:val="2"/>
      </w:numPr>
      <w:spacing w:before="240" w:after="60"/>
      <w:outlineLvl w:val="2"/>
    </w:pPr>
    <w:rPr>
      <w:rFonts w:ascii="Cambria" w:eastAsia="Malgun Gothic" w:hAnsi="Cambria"/>
      <w:b/>
      <w:bCs/>
      <w:sz w:val="26"/>
      <w:szCs w:val="26"/>
    </w:rPr>
  </w:style>
  <w:style w:type="paragraph" w:styleId="Heading4">
    <w:name w:val="heading 4"/>
    <w:basedOn w:val="Normal"/>
    <w:next w:val="Normal"/>
    <w:link w:val="Heading4Char"/>
    <w:uiPriority w:val="9"/>
    <w:semiHidden/>
    <w:unhideWhenUsed/>
    <w:qFormat/>
    <w:rsid w:val="007868E8"/>
    <w:pPr>
      <w:keepNext/>
      <w:numPr>
        <w:ilvl w:val="3"/>
        <w:numId w:val="2"/>
      </w:numPr>
      <w:spacing w:before="240" w:after="60"/>
      <w:outlineLvl w:val="3"/>
    </w:pPr>
    <w:rPr>
      <w:rFonts w:ascii="Calibri" w:eastAsia="Malgun Gothic" w:hAnsi="Calibri" w:cs="Arial"/>
      <w:b/>
      <w:bCs/>
      <w:sz w:val="28"/>
      <w:szCs w:val="28"/>
    </w:rPr>
  </w:style>
  <w:style w:type="paragraph" w:styleId="Heading5">
    <w:name w:val="heading 5"/>
    <w:basedOn w:val="Normal"/>
    <w:next w:val="Normal"/>
    <w:link w:val="Heading5Char"/>
    <w:uiPriority w:val="9"/>
    <w:semiHidden/>
    <w:unhideWhenUsed/>
    <w:qFormat/>
    <w:rsid w:val="007868E8"/>
    <w:pPr>
      <w:numPr>
        <w:ilvl w:val="4"/>
        <w:numId w:val="2"/>
      </w:numPr>
      <w:spacing w:before="240" w:after="60"/>
      <w:outlineLvl w:val="4"/>
    </w:pPr>
    <w:rPr>
      <w:rFonts w:ascii="Calibri" w:eastAsia="Malgun Gothic" w:hAnsi="Calibri" w:cs="Arial"/>
      <w:b/>
      <w:bCs/>
      <w:i/>
      <w:iCs/>
      <w:sz w:val="26"/>
      <w:szCs w:val="26"/>
    </w:rPr>
  </w:style>
  <w:style w:type="paragraph" w:styleId="Heading6">
    <w:name w:val="heading 6"/>
    <w:basedOn w:val="Normal"/>
    <w:next w:val="Normal"/>
    <w:link w:val="Heading6Char"/>
    <w:uiPriority w:val="9"/>
    <w:semiHidden/>
    <w:unhideWhenUsed/>
    <w:qFormat/>
    <w:rsid w:val="007868E8"/>
    <w:pPr>
      <w:numPr>
        <w:ilvl w:val="5"/>
        <w:numId w:val="2"/>
      </w:numPr>
      <w:spacing w:before="240" w:after="60"/>
      <w:outlineLvl w:val="5"/>
    </w:pPr>
    <w:rPr>
      <w:rFonts w:ascii="Calibri" w:eastAsia="Malgun Gothic" w:hAnsi="Calibri" w:cs="Arial"/>
      <w:b/>
      <w:bCs/>
      <w:sz w:val="22"/>
      <w:szCs w:val="22"/>
    </w:rPr>
  </w:style>
  <w:style w:type="paragraph" w:styleId="Heading7">
    <w:name w:val="heading 7"/>
    <w:basedOn w:val="Normal"/>
    <w:next w:val="Normal"/>
    <w:link w:val="Heading7Char"/>
    <w:uiPriority w:val="9"/>
    <w:semiHidden/>
    <w:unhideWhenUsed/>
    <w:qFormat/>
    <w:rsid w:val="007868E8"/>
    <w:pPr>
      <w:numPr>
        <w:ilvl w:val="6"/>
        <w:numId w:val="2"/>
      </w:numPr>
      <w:spacing w:before="240" w:after="60"/>
      <w:outlineLvl w:val="6"/>
    </w:pPr>
    <w:rPr>
      <w:rFonts w:ascii="Calibri" w:eastAsia="Malgun Gothic" w:hAnsi="Calibri" w:cs="Arial"/>
    </w:rPr>
  </w:style>
  <w:style w:type="paragraph" w:styleId="Heading8">
    <w:name w:val="heading 8"/>
    <w:basedOn w:val="Normal"/>
    <w:next w:val="Normal"/>
    <w:link w:val="Heading8Char"/>
    <w:uiPriority w:val="9"/>
    <w:semiHidden/>
    <w:unhideWhenUsed/>
    <w:qFormat/>
    <w:rsid w:val="007868E8"/>
    <w:pPr>
      <w:numPr>
        <w:ilvl w:val="7"/>
        <w:numId w:val="2"/>
      </w:numPr>
      <w:spacing w:before="240" w:after="60"/>
      <w:outlineLvl w:val="7"/>
    </w:pPr>
    <w:rPr>
      <w:rFonts w:ascii="Calibri" w:eastAsia="Malgun Gothic" w:hAnsi="Calibri" w:cs="Arial"/>
      <w:i/>
      <w:iCs/>
    </w:rPr>
  </w:style>
  <w:style w:type="paragraph" w:styleId="Heading9">
    <w:name w:val="heading 9"/>
    <w:basedOn w:val="Normal"/>
    <w:next w:val="Normal"/>
    <w:link w:val="Heading9Char"/>
    <w:uiPriority w:val="9"/>
    <w:semiHidden/>
    <w:unhideWhenUsed/>
    <w:qFormat/>
    <w:rsid w:val="007868E8"/>
    <w:pPr>
      <w:numPr>
        <w:ilvl w:val="8"/>
        <w:numId w:val="2"/>
      </w:numPr>
      <w:spacing w:before="240" w:after="60"/>
      <w:outlineLvl w:val="8"/>
    </w:pPr>
    <w:rPr>
      <w:rFonts w:ascii="Cambria" w:eastAsia="Malgun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eastAsia="en-US" w:bidi="ar-SA"/>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Pr>
      <w:rFonts w:eastAsia="ヒラギノ角ゴ Pro W3"/>
      <w:color w:val="000000"/>
      <w:lang w:eastAsia="en-US" w:bidi="ar-SA"/>
    </w:rPr>
  </w:style>
  <w:style w:type="paragraph" w:styleId="BodyTextIndent">
    <w:name w:val="Body Text Indent"/>
    <w:pPr>
      <w:ind w:firstLine="720"/>
    </w:pPr>
    <w:rPr>
      <w:rFonts w:ascii="Arial" w:eastAsia="ヒラギノ角ゴ Pro W3" w:hAnsi="Arial"/>
      <w:color w:val="000000"/>
      <w:sz w:val="24"/>
      <w:lang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uiPriority w:val="99"/>
    <w:rsid w:val="00391C90"/>
    <w:pPr>
      <w:suppressAutoHyphens/>
    </w:pPr>
    <w:rPr>
      <w:rFonts w:eastAsia="SimSun"/>
      <w:color w:val="auto"/>
      <w:sz w:val="20"/>
      <w:szCs w:val="20"/>
      <w:lang w:eastAsia="ar-SA"/>
    </w:rPr>
  </w:style>
  <w:style w:type="paragraph" w:styleId="BalloonText">
    <w:name w:val="Balloon Text"/>
    <w:basedOn w:val="Normal"/>
    <w:link w:val="BalloonTextChar"/>
    <w:rsid w:val="00391C90"/>
    <w:pPr>
      <w:suppressAutoHyphens/>
    </w:pPr>
    <w:rPr>
      <w:rFonts w:ascii="Tahoma" w:eastAsia="Times New Roman" w:hAnsi="Tahoma" w:cs="Tahoma"/>
      <w:color w:val="auto"/>
      <w:sz w:val="16"/>
      <w:szCs w:val="16"/>
      <w:lang w:eastAsia="ar-SA"/>
    </w:rPr>
  </w:style>
  <w:style w:type="paragraph" w:styleId="NormalWeb">
    <w:name w:val="Normal (Web)"/>
    <w:basedOn w:val="Normal"/>
    <w:uiPriority w:val="99"/>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link w:val="CommentSubjectChar"/>
    <w:uiPriority w:val="99"/>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1"/>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71"/>
    <w:rsid w:val="00F6126F"/>
    <w:rPr>
      <w:rFonts w:eastAsia="ヒラギノ角ゴ Pro W3"/>
      <w:color w:val="000000"/>
      <w:sz w:val="24"/>
      <w:szCs w:val="24"/>
      <w:lang w:eastAsia="en-US" w:bidi="ar-SA"/>
    </w:rPr>
  </w:style>
  <w:style w:type="paragraph" w:customStyle="1" w:styleId="ColorfulList-Accent11">
    <w:name w:val="Colorful List - Accent 11"/>
    <w:basedOn w:val="Normal"/>
    <w:link w:val="ColorfulList-Accent11Char"/>
    <w:uiPriority w:val="34"/>
    <w:qFormat/>
    <w:rsid w:val="00450A27"/>
    <w:pPr>
      <w:ind w:left="720"/>
      <w:contextualSpacing/>
    </w:pPr>
  </w:style>
  <w:style w:type="paragraph" w:customStyle="1" w:styleId="Quotations">
    <w:name w:val="Quotations"/>
    <w:basedOn w:val="Normal"/>
    <w:link w:val="QuotationsChar"/>
    <w:qFormat/>
    <w:rsid w:val="00DB0697"/>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3838BB"/>
    <w:pPr>
      <w:pBdr>
        <w:bottom w:val="single" w:sz="4" w:space="1" w:color="auto"/>
      </w:pBdr>
      <w:jc w:val="center"/>
    </w:pPr>
    <w:rPr>
      <w:b/>
      <w:bCs/>
      <w:color w:val="943634"/>
      <w:sz w:val="32"/>
      <w:szCs w:val="32"/>
    </w:rPr>
  </w:style>
  <w:style w:type="character" w:customStyle="1" w:styleId="QuotationsChar">
    <w:name w:val="Quotations Char"/>
    <w:link w:val="Quotations"/>
    <w:rsid w:val="00DB0697"/>
    <w:rPr>
      <w:rFonts w:eastAsia="ヒラギノ角ゴ Pro W3"/>
      <w:b/>
      <w:color w:val="595959"/>
      <w:sz w:val="24"/>
      <w:szCs w:val="32"/>
      <w:shd w:val="solid" w:color="FFFFFF" w:fill="D9D9D9"/>
    </w:rPr>
  </w:style>
  <w:style w:type="paragraph" w:customStyle="1" w:styleId="TOCHeading1">
    <w:name w:val="TOC Heading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3838BB"/>
    <w:rPr>
      <w:rFonts w:eastAsia="ヒラギノ角ゴ Pro W3"/>
      <w:b/>
      <w:bCs/>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DB0697"/>
    <w:pPr>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DB0697"/>
    <w:rPr>
      <w:rFonts w:eastAsia="ヒラギノ角ゴ Pro W3"/>
      <w:b/>
      <w:smallCaps/>
      <w:color w:val="943634"/>
      <w:sz w:val="28"/>
      <w:szCs w:val="28"/>
    </w:rPr>
  </w:style>
  <w:style w:type="paragraph" w:customStyle="1" w:styleId="BulletHeading">
    <w:name w:val="Bullet Heading"/>
    <w:basedOn w:val="Normal"/>
    <w:link w:val="BulletHeadingChar"/>
    <w:qFormat/>
    <w:rsid w:val="00DB0697"/>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DB0697"/>
    <w:rPr>
      <w:rFonts w:eastAsia="ヒラギノ角ゴ Pro W3"/>
      <w:b/>
      <w:color w:val="943634"/>
      <w:sz w:val="28"/>
      <w:szCs w:val="28"/>
    </w:rPr>
  </w:style>
  <w:style w:type="paragraph" w:customStyle="1" w:styleId="MediumGrid21">
    <w:name w:val="Medium Grid 21"/>
    <w:link w:val="MediumGrid2Char"/>
    <w:uiPriority w:val="1"/>
    <w:qFormat/>
    <w:rsid w:val="00B8526D"/>
    <w:rPr>
      <w:rFonts w:ascii="Calibri" w:eastAsia="MS Mincho" w:hAnsi="Calibri" w:cs="Arial"/>
      <w:sz w:val="22"/>
      <w:szCs w:val="22"/>
      <w:lang w:eastAsia="ja-JP" w:bidi="ar-SA"/>
    </w:rPr>
  </w:style>
  <w:style w:type="character" w:customStyle="1" w:styleId="MediumGrid2Char">
    <w:name w:val="Medium Grid 2 Char"/>
    <w:link w:val="MediumGrid21"/>
    <w:uiPriority w:val="1"/>
    <w:rsid w:val="00B8526D"/>
    <w:rPr>
      <w:rFonts w:ascii="Calibri" w:eastAsia="MS Mincho" w:hAnsi="Calibri" w:cs="Arial"/>
      <w:sz w:val="22"/>
      <w:szCs w:val="22"/>
      <w:lang w:eastAsia="ja-JP"/>
    </w:rPr>
  </w:style>
  <w:style w:type="paragraph" w:customStyle="1" w:styleId="ColorfulShading-Accent11">
    <w:name w:val="Colorful Shading - Accent 11"/>
    <w:hidden/>
    <w:uiPriority w:val="99"/>
    <w:semiHidden/>
    <w:rsid w:val="008C2288"/>
    <w:rPr>
      <w:rFonts w:eastAsia="ヒラギノ角ゴ Pro W3"/>
      <w:color w:val="000000"/>
      <w:sz w:val="24"/>
      <w:szCs w:val="24"/>
      <w:lang w:eastAsia="en-US" w:bidi="ar-SA"/>
    </w:rPr>
  </w:style>
  <w:style w:type="paragraph" w:styleId="Subtitle">
    <w:name w:val="Subtitle"/>
    <w:basedOn w:val="Normal"/>
    <w:next w:val="Normal"/>
    <w:link w:val="SubtitleChar"/>
    <w:uiPriority w:val="11"/>
    <w:qFormat/>
    <w:rsid w:val="00BE0D07"/>
    <w:pPr>
      <w:spacing w:after="60"/>
      <w:jc w:val="center"/>
      <w:outlineLvl w:val="1"/>
    </w:pPr>
    <w:rPr>
      <w:rFonts w:ascii="Cambria" w:eastAsia="Malgun Gothic" w:hAnsi="Cambria"/>
    </w:rPr>
  </w:style>
  <w:style w:type="character" w:customStyle="1" w:styleId="SubtitleChar">
    <w:name w:val="Subtitle Char"/>
    <w:link w:val="Subtitle"/>
    <w:uiPriority w:val="11"/>
    <w:rsid w:val="00BE0D07"/>
    <w:rPr>
      <w:rFonts w:ascii="Cambria" w:eastAsia="Malgun Gothic" w:hAnsi="Cambria" w:cs="Times New Roman"/>
      <w:color w:val="000000"/>
      <w:sz w:val="24"/>
      <w:szCs w:val="24"/>
      <w:lang w:eastAsia="en-US" w:bidi="ar-SA"/>
    </w:rPr>
  </w:style>
  <w:style w:type="character" w:customStyle="1" w:styleId="Heading3Char">
    <w:name w:val="Heading 3 Char"/>
    <w:link w:val="Heading3"/>
    <w:uiPriority w:val="9"/>
    <w:rsid w:val="007868E8"/>
    <w:rPr>
      <w:rFonts w:ascii="Cambria" w:hAnsi="Cambria"/>
      <w:b/>
      <w:bCs/>
      <w:color w:val="000000"/>
      <w:sz w:val="26"/>
      <w:szCs w:val="26"/>
      <w:lang w:eastAsia="en-US" w:bidi="ar-SA"/>
    </w:rPr>
  </w:style>
  <w:style w:type="character" w:customStyle="1" w:styleId="Heading4Char">
    <w:name w:val="Heading 4 Char"/>
    <w:link w:val="Heading4"/>
    <w:uiPriority w:val="9"/>
    <w:semiHidden/>
    <w:rsid w:val="007868E8"/>
    <w:rPr>
      <w:rFonts w:ascii="Calibri" w:hAnsi="Calibri" w:cs="Arial"/>
      <w:b/>
      <w:bCs/>
      <w:color w:val="000000"/>
      <w:sz w:val="28"/>
      <w:szCs w:val="28"/>
      <w:lang w:eastAsia="en-US" w:bidi="ar-SA"/>
    </w:rPr>
  </w:style>
  <w:style w:type="character" w:customStyle="1" w:styleId="Heading5Char">
    <w:name w:val="Heading 5 Char"/>
    <w:link w:val="Heading5"/>
    <w:uiPriority w:val="9"/>
    <w:semiHidden/>
    <w:rsid w:val="007868E8"/>
    <w:rPr>
      <w:rFonts w:ascii="Calibri" w:hAnsi="Calibri" w:cs="Arial"/>
      <w:b/>
      <w:bCs/>
      <w:i/>
      <w:iCs/>
      <w:color w:val="000000"/>
      <w:sz w:val="26"/>
      <w:szCs w:val="26"/>
      <w:lang w:eastAsia="en-US" w:bidi="ar-SA"/>
    </w:rPr>
  </w:style>
  <w:style w:type="character" w:customStyle="1" w:styleId="Heading6Char">
    <w:name w:val="Heading 6 Char"/>
    <w:link w:val="Heading6"/>
    <w:uiPriority w:val="9"/>
    <w:semiHidden/>
    <w:rsid w:val="007868E8"/>
    <w:rPr>
      <w:rFonts w:ascii="Calibri" w:hAnsi="Calibri" w:cs="Arial"/>
      <w:b/>
      <w:bCs/>
      <w:color w:val="000000"/>
      <w:sz w:val="22"/>
      <w:szCs w:val="22"/>
      <w:lang w:eastAsia="en-US" w:bidi="ar-SA"/>
    </w:rPr>
  </w:style>
  <w:style w:type="character" w:customStyle="1" w:styleId="Heading7Char">
    <w:name w:val="Heading 7 Char"/>
    <w:link w:val="Heading7"/>
    <w:uiPriority w:val="9"/>
    <w:semiHidden/>
    <w:rsid w:val="007868E8"/>
    <w:rPr>
      <w:rFonts w:ascii="Calibri" w:hAnsi="Calibri" w:cs="Arial"/>
      <w:color w:val="000000"/>
      <w:sz w:val="24"/>
      <w:szCs w:val="24"/>
      <w:lang w:eastAsia="en-US" w:bidi="ar-SA"/>
    </w:rPr>
  </w:style>
  <w:style w:type="character" w:customStyle="1" w:styleId="Heading8Char">
    <w:name w:val="Heading 8 Char"/>
    <w:link w:val="Heading8"/>
    <w:uiPriority w:val="9"/>
    <w:semiHidden/>
    <w:rsid w:val="007868E8"/>
    <w:rPr>
      <w:rFonts w:ascii="Calibri" w:hAnsi="Calibri" w:cs="Arial"/>
      <w:i/>
      <w:iCs/>
      <w:color w:val="000000"/>
      <w:sz w:val="24"/>
      <w:szCs w:val="24"/>
      <w:lang w:eastAsia="en-US" w:bidi="ar-SA"/>
    </w:rPr>
  </w:style>
  <w:style w:type="character" w:customStyle="1" w:styleId="Heading9Char">
    <w:name w:val="Heading 9 Char"/>
    <w:link w:val="Heading9"/>
    <w:uiPriority w:val="9"/>
    <w:semiHidden/>
    <w:rsid w:val="007868E8"/>
    <w:rPr>
      <w:rFonts w:ascii="Cambria" w:hAnsi="Cambria"/>
      <w:color w:val="000000"/>
      <w:sz w:val="22"/>
      <w:szCs w:val="22"/>
      <w:lang w:eastAsia="en-US" w:bidi="ar-SA"/>
    </w:rPr>
  </w:style>
  <w:style w:type="paragraph" w:styleId="Title">
    <w:name w:val="Title"/>
    <w:basedOn w:val="Normal"/>
    <w:next w:val="Normal"/>
    <w:link w:val="TitleChar"/>
    <w:uiPriority w:val="10"/>
    <w:qFormat/>
    <w:rsid w:val="00310AAE"/>
    <w:pPr>
      <w:spacing w:before="240" w:after="60"/>
      <w:jc w:val="center"/>
      <w:outlineLvl w:val="0"/>
    </w:pPr>
    <w:rPr>
      <w:rFonts w:ascii="Cambria" w:eastAsia="Malgun Gothic" w:hAnsi="Cambria"/>
      <w:b/>
      <w:bCs/>
      <w:kern w:val="28"/>
      <w:sz w:val="32"/>
      <w:szCs w:val="32"/>
    </w:rPr>
  </w:style>
  <w:style w:type="character" w:customStyle="1" w:styleId="TitleChar">
    <w:name w:val="Title Char"/>
    <w:link w:val="Title"/>
    <w:uiPriority w:val="10"/>
    <w:rsid w:val="00310AAE"/>
    <w:rPr>
      <w:rFonts w:ascii="Cambria" w:eastAsia="Malgun Gothic" w:hAnsi="Cambria" w:cs="Times New Roman"/>
      <w:b/>
      <w:bCs/>
      <w:color w:val="000000"/>
      <w:kern w:val="28"/>
      <w:sz w:val="32"/>
      <w:szCs w:val="32"/>
      <w:lang w:eastAsia="en-US" w:bidi="ar-SA"/>
    </w:rPr>
  </w:style>
  <w:style w:type="paragraph" w:customStyle="1" w:styleId="Style1">
    <w:name w:val="Style1"/>
    <w:basedOn w:val="ColorfulList-Accent11"/>
    <w:link w:val="Style1Char"/>
    <w:qFormat/>
    <w:rsid w:val="0000645C"/>
    <w:pPr>
      <w:numPr>
        <w:ilvl w:val="1"/>
        <w:numId w:val="3"/>
      </w:numPr>
      <w:tabs>
        <w:tab w:val="left" w:leader="dot" w:pos="576"/>
      </w:tabs>
      <w:spacing w:line="276" w:lineRule="auto"/>
      <w:jc w:val="both"/>
    </w:pPr>
    <w:rPr>
      <w:rFonts w:ascii="Malgun Gothic" w:eastAsia="Malgun Gothic" w:hAnsi="Malgun Gothic"/>
      <w:sz w:val="20"/>
      <w:szCs w:val="20"/>
    </w:rPr>
  </w:style>
  <w:style w:type="paragraph" w:styleId="ListParagraph">
    <w:name w:val="List Paragraph"/>
    <w:basedOn w:val="Normal"/>
    <w:uiPriority w:val="34"/>
    <w:qFormat/>
    <w:rsid w:val="00473F02"/>
    <w:pPr>
      <w:ind w:left="720"/>
      <w:contextualSpacing/>
    </w:pPr>
  </w:style>
  <w:style w:type="character" w:customStyle="1" w:styleId="ColorfulList-Accent11Char">
    <w:name w:val="Colorful List - Accent 11 Char"/>
    <w:basedOn w:val="DefaultParagraphFont"/>
    <w:link w:val="ColorfulList-Accent11"/>
    <w:uiPriority w:val="34"/>
    <w:rsid w:val="0000645C"/>
    <w:rPr>
      <w:rFonts w:eastAsia="ヒラギノ角ゴ Pro W3"/>
      <w:color w:val="000000"/>
      <w:sz w:val="24"/>
      <w:szCs w:val="24"/>
      <w:lang w:eastAsia="en-US" w:bidi="ar-SA"/>
    </w:rPr>
  </w:style>
  <w:style w:type="character" w:customStyle="1" w:styleId="Style1Char">
    <w:name w:val="Style1 Char"/>
    <w:basedOn w:val="ColorfulList-Accent11Char"/>
    <w:link w:val="Style1"/>
    <w:rsid w:val="0000645C"/>
    <w:rPr>
      <w:rFonts w:ascii="Malgun Gothic" w:eastAsia="ヒラギノ角ゴ Pro W3" w:hAnsi="Malgun Gothic"/>
      <w:color w:val="000000"/>
      <w:sz w:val="24"/>
      <w:szCs w:val="24"/>
      <w:lang w:eastAsia="en-US" w:bidi="ar-SA"/>
    </w:rPr>
  </w:style>
  <w:style w:type="numbering" w:customStyle="1" w:styleId="SGNotes">
    <w:name w:val="SG Notes"/>
    <w:rsid w:val="00D82258"/>
    <w:pPr>
      <w:numPr>
        <w:numId w:val="4"/>
      </w:numPr>
    </w:pPr>
  </w:style>
  <w:style w:type="numbering" w:customStyle="1" w:styleId="NoList1">
    <w:name w:val="No List1"/>
    <w:next w:val="NoList"/>
    <w:uiPriority w:val="99"/>
    <w:semiHidden/>
    <w:unhideWhenUsed/>
    <w:rsid w:val="008665E5"/>
  </w:style>
  <w:style w:type="character" w:customStyle="1" w:styleId="FooterChar">
    <w:name w:val="Footer Char"/>
    <w:basedOn w:val="DefaultParagraphFont"/>
    <w:link w:val="Footer"/>
    <w:uiPriority w:val="99"/>
    <w:rsid w:val="008665E5"/>
    <w:rPr>
      <w:rFonts w:eastAsia="Times New Roman"/>
      <w:sz w:val="24"/>
      <w:szCs w:val="24"/>
      <w:lang w:eastAsia="ar-SA" w:bidi="ar-SA"/>
    </w:rPr>
  </w:style>
  <w:style w:type="table" w:styleId="MediumGrid2">
    <w:name w:val="Medium Grid 2"/>
    <w:basedOn w:val="TableNormal"/>
    <w:uiPriority w:val="68"/>
    <w:rsid w:val="008665E5"/>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9"/>
    <w:rsid w:val="008665E5"/>
    <w:rPr>
      <w:rFonts w:ascii="Arial" w:eastAsia="Times New Roman" w:hAnsi="Arial"/>
      <w:b/>
      <w:sz w:val="24"/>
      <w:szCs w:val="24"/>
      <w:lang w:val="x-none" w:eastAsia="ar-SA" w:bidi="ar-SA"/>
    </w:rPr>
  </w:style>
  <w:style w:type="character" w:customStyle="1" w:styleId="Heading2Char">
    <w:name w:val="Heading 2 Char"/>
    <w:basedOn w:val="DefaultParagraphFont"/>
    <w:link w:val="Heading2"/>
    <w:uiPriority w:val="9"/>
    <w:rsid w:val="008665E5"/>
    <w:rPr>
      <w:rFonts w:eastAsia="Times New Roman"/>
      <w:b/>
      <w:bCs/>
      <w:sz w:val="36"/>
      <w:szCs w:val="36"/>
      <w:lang w:eastAsia="ar-SA" w:bidi="ar-SA"/>
    </w:rPr>
  </w:style>
  <w:style w:type="character" w:styleId="IntenseReference">
    <w:name w:val="Intense Reference"/>
    <w:basedOn w:val="DefaultParagraphFont"/>
    <w:uiPriority w:val="32"/>
    <w:qFormat/>
    <w:rsid w:val="008665E5"/>
    <w:rPr>
      <w:b/>
      <w:bCs/>
      <w:smallCaps/>
      <w:color w:val="C0504D" w:themeColor="accent2"/>
      <w:spacing w:val="5"/>
      <w:u w:val="single"/>
    </w:rPr>
  </w:style>
  <w:style w:type="numbering" w:customStyle="1" w:styleId="NoList2">
    <w:name w:val="No List2"/>
    <w:next w:val="NoList"/>
    <w:uiPriority w:val="99"/>
    <w:semiHidden/>
    <w:unhideWhenUsed/>
    <w:rsid w:val="00E230F5"/>
  </w:style>
  <w:style w:type="paragraph" w:customStyle="1" w:styleId="Footer2">
    <w:name w:val="Footer2"/>
    <w:rsid w:val="00E230F5"/>
    <w:pPr>
      <w:tabs>
        <w:tab w:val="center" w:pos="4320"/>
        <w:tab w:val="right" w:pos="8640"/>
      </w:tabs>
    </w:pPr>
    <w:rPr>
      <w:rFonts w:eastAsia="ヒラギノ角ゴ Pro W3"/>
      <w:color w:val="000000"/>
      <w:sz w:val="24"/>
      <w:lang w:eastAsia="en-US" w:bidi="ar-SA"/>
    </w:rPr>
  </w:style>
  <w:style w:type="table" w:customStyle="1" w:styleId="MediumGrid22">
    <w:name w:val="Medium Grid 22"/>
    <w:basedOn w:val="TableNormal"/>
    <w:next w:val="MediumGrid2"/>
    <w:uiPriority w:val="1"/>
    <w:rsid w:val="00E230F5"/>
    <w:rPr>
      <w:rFonts w:ascii="Calibri" w:eastAsia="MS Mincho" w:hAnsi="Calibri" w:cs="Arial"/>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CommentTextChar">
    <w:name w:val="Comment Text Char"/>
    <w:basedOn w:val="DefaultParagraphFont"/>
    <w:link w:val="CommentText"/>
    <w:uiPriority w:val="99"/>
    <w:rsid w:val="00E230F5"/>
    <w:rPr>
      <w:rFonts w:eastAsia="SimSun"/>
      <w:lang w:eastAsia="ar-SA" w:bidi="ar-SA"/>
    </w:rPr>
  </w:style>
  <w:style w:type="character" w:customStyle="1" w:styleId="CommentSubjectChar">
    <w:name w:val="Comment Subject Char"/>
    <w:basedOn w:val="CommentTextChar"/>
    <w:link w:val="CommentSubject"/>
    <w:uiPriority w:val="99"/>
    <w:rsid w:val="00E230F5"/>
    <w:rPr>
      <w:rFonts w:eastAsia="Times New Roman"/>
      <w:b/>
      <w:bCs/>
      <w:lang w:eastAsia="ar-SA" w:bidi="ar-SA"/>
    </w:rPr>
  </w:style>
  <w:style w:type="character" w:customStyle="1" w:styleId="BalloonTextChar">
    <w:name w:val="Balloon Text Char"/>
    <w:basedOn w:val="DefaultParagraphFont"/>
    <w:link w:val="BalloonText"/>
    <w:rsid w:val="00E230F5"/>
    <w:rPr>
      <w:rFonts w:ascii="Tahoma" w:eastAsia="Times New Roman" w:hAnsi="Tahoma" w:cs="Tahoma"/>
      <w:sz w:val="16"/>
      <w:szCs w:val="16"/>
      <w:lang w:eastAsia="ar-SA" w:bidi="ar-SA"/>
    </w:rPr>
  </w:style>
  <w:style w:type="numbering" w:customStyle="1" w:styleId="NoList3">
    <w:name w:val="No List3"/>
    <w:next w:val="NoList"/>
    <w:uiPriority w:val="99"/>
    <w:semiHidden/>
    <w:unhideWhenUsed/>
    <w:rsid w:val="00DD0AB7"/>
  </w:style>
  <w:style w:type="character" w:styleId="Strong">
    <w:name w:val="Strong"/>
    <w:basedOn w:val="DefaultParagraphFont"/>
    <w:uiPriority w:val="22"/>
    <w:qFormat/>
    <w:rsid w:val="00DD0AB7"/>
    <w:rPr>
      <w:b/>
      <w:bCs/>
    </w:rPr>
  </w:style>
  <w:style w:type="paragraph" w:styleId="NoSpacing">
    <w:name w:val="No Spacing"/>
    <w:uiPriority w:val="1"/>
    <w:qFormat/>
    <w:rsid w:val="00DD0AB7"/>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DD0AB7"/>
    <w:pPr>
      <w:spacing w:after="200" w:line="276" w:lineRule="auto"/>
    </w:pPr>
    <w:rPr>
      <w:rFonts w:asciiTheme="minorHAnsi" w:eastAsiaTheme="minorEastAsia" w:hAnsiTheme="minorHAnsi" w:cstheme="minorBidi"/>
      <w:i/>
      <w:iCs/>
      <w:color w:val="000000" w:themeColor="text1"/>
      <w:sz w:val="22"/>
      <w:szCs w:val="22"/>
      <w:lang w:eastAsia="ko-KR" w:bidi="he-IL"/>
    </w:rPr>
  </w:style>
  <w:style w:type="character" w:customStyle="1" w:styleId="QuoteChar">
    <w:name w:val="Quote Char"/>
    <w:basedOn w:val="DefaultParagraphFont"/>
    <w:link w:val="Quote"/>
    <w:uiPriority w:val="29"/>
    <w:rsid w:val="00DD0AB7"/>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DD0AB7"/>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ko-KR" w:bidi="he-IL"/>
    </w:rPr>
  </w:style>
  <w:style w:type="character" w:customStyle="1" w:styleId="IntenseQuoteChar">
    <w:name w:val="Intense Quote Char"/>
    <w:basedOn w:val="DefaultParagraphFont"/>
    <w:link w:val="IntenseQuote"/>
    <w:uiPriority w:val="30"/>
    <w:rsid w:val="00DD0AB7"/>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DD0AB7"/>
    <w:rPr>
      <w:i/>
      <w:iCs/>
      <w:color w:val="808080" w:themeColor="text1" w:themeTint="7F"/>
    </w:rPr>
  </w:style>
  <w:style w:type="character" w:styleId="IntenseEmphasis">
    <w:name w:val="Intense Emphasis"/>
    <w:basedOn w:val="DefaultParagraphFont"/>
    <w:uiPriority w:val="21"/>
    <w:qFormat/>
    <w:rsid w:val="00DD0AB7"/>
    <w:rPr>
      <w:b/>
      <w:bCs/>
      <w:i/>
      <w:iCs/>
      <w:color w:val="4F81BD" w:themeColor="accent1"/>
    </w:rPr>
  </w:style>
  <w:style w:type="character" w:styleId="SubtleReference">
    <w:name w:val="Subtle Reference"/>
    <w:basedOn w:val="DefaultParagraphFont"/>
    <w:uiPriority w:val="31"/>
    <w:qFormat/>
    <w:rsid w:val="00DD0AB7"/>
    <w:rPr>
      <w:smallCaps/>
      <w:color w:val="C0504D" w:themeColor="accent2"/>
      <w:u w:val="single"/>
    </w:rPr>
  </w:style>
  <w:style w:type="character" w:styleId="BookTitle">
    <w:name w:val="Book Title"/>
    <w:basedOn w:val="DefaultParagraphFont"/>
    <w:uiPriority w:val="33"/>
    <w:qFormat/>
    <w:rsid w:val="00DD0AB7"/>
    <w:rPr>
      <w:b/>
      <w:bCs/>
      <w:smallCaps/>
      <w:spacing w:val="5"/>
    </w:rPr>
  </w:style>
  <w:style w:type="paragraph" w:customStyle="1" w:styleId="MediumShading1-Accent11">
    <w:name w:val="Medium Shading 1 - Accent 11"/>
    <w:link w:val="MediumShading1-Accent1Char"/>
    <w:uiPriority w:val="1"/>
    <w:qFormat/>
    <w:rsid w:val="00DF44DA"/>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DF44DA"/>
    <w:rPr>
      <w:rFonts w:ascii="Calibri" w:eastAsia="MS Mincho" w:hAnsi="Calibri" w:cs="Arial"/>
      <w:sz w:val="22"/>
      <w:szCs w:val="22"/>
      <w:lang w:eastAsia="ja-JP" w:bidi="ar-SA"/>
    </w:rPr>
  </w:style>
  <w:style w:type="paragraph" w:customStyle="1" w:styleId="LightList-Accent31">
    <w:name w:val="Light List - Accent 31"/>
    <w:hidden/>
    <w:uiPriority w:val="99"/>
    <w:semiHidden/>
    <w:rsid w:val="00F564B5"/>
    <w:rPr>
      <w:rFonts w:eastAsia="ヒラギノ角ゴ Pro W3"/>
      <w:color w:val="000000"/>
      <w:sz w:val="24"/>
      <w:szCs w:val="24"/>
      <w:lang w:eastAsia="en-US" w:bidi="ar-SA"/>
    </w:rPr>
  </w:style>
  <w:style w:type="paragraph" w:customStyle="1" w:styleId="MediumGrid1-Accent21">
    <w:name w:val="Medium Grid 1 - Accent 21"/>
    <w:basedOn w:val="Normal"/>
    <w:uiPriority w:val="34"/>
    <w:qFormat/>
    <w:rsid w:val="00F564B5"/>
    <w:pPr>
      <w:ind w:left="720"/>
      <w:contextualSpacing/>
    </w:pPr>
  </w:style>
  <w:style w:type="paragraph" w:styleId="TOCHeading">
    <w:name w:val="TOC Heading"/>
    <w:basedOn w:val="Heading1"/>
    <w:next w:val="Normal"/>
    <w:uiPriority w:val="39"/>
    <w:semiHidden/>
    <w:unhideWhenUsed/>
    <w:qFormat/>
    <w:rsid w:val="00F564B5"/>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paragraph" w:styleId="DocumentMap">
    <w:name w:val="Document Map"/>
    <w:basedOn w:val="Normal"/>
    <w:link w:val="DocumentMapChar"/>
    <w:uiPriority w:val="99"/>
    <w:semiHidden/>
    <w:unhideWhenUsed/>
    <w:rsid w:val="00F564B5"/>
    <w:rPr>
      <w:rFonts w:ascii="Lucida Grande" w:hAnsi="Lucida Grande" w:cs="Lucida Grande"/>
    </w:rPr>
  </w:style>
  <w:style w:type="character" w:customStyle="1" w:styleId="DocumentMapChar">
    <w:name w:val="Document Map Char"/>
    <w:basedOn w:val="DefaultParagraphFont"/>
    <w:link w:val="DocumentMap"/>
    <w:uiPriority w:val="99"/>
    <w:semiHidden/>
    <w:rsid w:val="00F564B5"/>
    <w:rPr>
      <w:rFonts w:ascii="Lucida Grande" w:eastAsia="ヒラギノ角ゴ Pro W3" w:hAnsi="Lucida Grande" w:cs="Lucida Grande"/>
      <w:color w:val="000000"/>
      <w:sz w:val="24"/>
      <w:szCs w:val="24"/>
      <w:lang w:eastAsia="en-US" w:bidi="ar-SA"/>
    </w:rPr>
  </w:style>
  <w:style w:type="paragraph" w:customStyle="1" w:styleId="Body">
    <w:name w:val="Body"/>
    <w:basedOn w:val="Normal"/>
    <w:qFormat/>
    <w:rsid w:val="00F564B5"/>
    <w:pPr>
      <w:shd w:val="solid" w:color="FFFFFF" w:fill="auto"/>
      <w:ind w:firstLine="720"/>
    </w:pPr>
    <w:rPr>
      <w:szCs w:val="32"/>
    </w:rPr>
  </w:style>
  <w:style w:type="paragraph" w:customStyle="1" w:styleId="Guest">
    <w:name w:val="Guest"/>
    <w:basedOn w:val="Normal"/>
    <w:qFormat/>
    <w:rsid w:val="00F564B5"/>
    <w:pPr>
      <w:shd w:val="solid" w:color="FFFFFF" w:fill="D9D9D9"/>
      <w:ind w:left="720" w:right="720"/>
    </w:pPr>
    <w:rPr>
      <w:b/>
      <w:color w:val="595959"/>
      <w:szCs w:val="32"/>
    </w:rPr>
  </w:style>
  <w:style w:type="paragraph" w:customStyle="1" w:styleId="SequenceTitle">
    <w:name w:val="Sequence Title"/>
    <w:basedOn w:val="Normal"/>
    <w:link w:val="SequenceTitleChar"/>
    <w:qFormat/>
    <w:rsid w:val="00F564B5"/>
    <w:pPr>
      <w:numPr>
        <w:numId w:val="42"/>
      </w:numPr>
      <w:suppressAutoHyphens/>
      <w:ind w:left="720" w:hanging="720"/>
      <w:contextualSpacing/>
      <w:outlineLvl w:val="0"/>
    </w:pPr>
    <w:rPr>
      <w:rFonts w:ascii="Arial" w:eastAsia="Times New Roman" w:hAnsi="Arial" w:cs="Arial"/>
      <w:b/>
      <w:color w:val="auto"/>
      <w:lang w:eastAsia="ar-SA"/>
    </w:rPr>
  </w:style>
  <w:style w:type="character" w:customStyle="1" w:styleId="SequenceTitleChar">
    <w:name w:val="Sequence Title Char"/>
    <w:link w:val="SequenceTitle"/>
    <w:rsid w:val="00F564B5"/>
    <w:rPr>
      <w:rFonts w:ascii="Arial" w:eastAsia="Times New Roman" w:hAnsi="Arial" w:cs="Arial"/>
      <w:b/>
      <w:sz w:val="24"/>
      <w:szCs w:val="24"/>
      <w:lang w:eastAsia="ar-SA" w:bidi="ar-SA"/>
    </w:rPr>
  </w:style>
  <w:style w:type="paragraph" w:customStyle="1" w:styleId="Placard">
    <w:name w:val="Placard"/>
    <w:basedOn w:val="Normal"/>
    <w:link w:val="PlacardChar"/>
    <w:qFormat/>
    <w:rsid w:val="00F564B5"/>
    <w:pPr>
      <w:ind w:left="720" w:right="720"/>
    </w:pPr>
    <w:rPr>
      <w:rFonts w:ascii="Arial" w:eastAsia="Times New Roman" w:hAnsi="Arial" w:cs="Arial"/>
      <w:color w:val="0000FF"/>
    </w:rPr>
  </w:style>
  <w:style w:type="character" w:customStyle="1" w:styleId="PlacardChar">
    <w:name w:val="Placard Char"/>
    <w:link w:val="Placard"/>
    <w:rsid w:val="00F564B5"/>
    <w:rPr>
      <w:rFonts w:ascii="Arial" w:eastAsia="Times New Roman" w:hAnsi="Arial" w:cs="Arial"/>
      <w:color w:val="0000FF"/>
      <w:sz w:val="24"/>
      <w:szCs w:val="24"/>
      <w:lang w:eastAsia="en-US" w:bidi="ar-SA"/>
    </w:rPr>
  </w:style>
  <w:style w:type="paragraph" w:customStyle="1" w:styleId="Host">
    <w:name w:val="Host"/>
    <w:basedOn w:val="Normal"/>
    <w:link w:val="HostChar"/>
    <w:qFormat/>
    <w:rsid w:val="00F564B5"/>
    <w:pPr>
      <w:ind w:firstLine="720"/>
    </w:pPr>
    <w:rPr>
      <w:rFonts w:ascii="Arial" w:eastAsia="MS Mincho" w:hAnsi="Arial" w:cs="Arial"/>
      <w:color w:val="984806"/>
    </w:rPr>
  </w:style>
  <w:style w:type="character" w:customStyle="1" w:styleId="HostChar">
    <w:name w:val="Host Char"/>
    <w:link w:val="Host"/>
    <w:rsid w:val="00F564B5"/>
    <w:rPr>
      <w:rFonts w:ascii="Arial" w:eastAsia="MS Mincho" w:hAnsi="Arial" w:cs="Arial"/>
      <w:color w:val="984806"/>
      <w:sz w:val="24"/>
      <w:szCs w:val="24"/>
      <w:lang w:eastAsia="en-US" w:bidi="ar-SA"/>
    </w:rPr>
  </w:style>
  <w:style w:type="paragraph" w:customStyle="1" w:styleId="Guestparagraph">
    <w:name w:val="Guest paragraph"/>
    <w:basedOn w:val="SequenceTitle"/>
    <w:link w:val="GuestparagraphChar"/>
    <w:qFormat/>
    <w:rsid w:val="00F564B5"/>
    <w:pPr>
      <w:numPr>
        <w:numId w:val="0"/>
      </w:numPr>
      <w:shd w:val="clear" w:color="auto" w:fill="D9D9D9"/>
      <w:ind w:firstLine="720"/>
    </w:pPr>
    <w:rPr>
      <w:b w:val="0"/>
      <w:color w:val="000000"/>
    </w:rPr>
  </w:style>
  <w:style w:type="character" w:customStyle="1" w:styleId="GuestparagraphChar">
    <w:name w:val="Guest paragraph Char"/>
    <w:link w:val="Guestparagraph"/>
    <w:rsid w:val="00F564B5"/>
    <w:rPr>
      <w:rFonts w:ascii="Arial" w:eastAsia="Times New Roman" w:hAnsi="Arial" w:cs="Arial"/>
      <w:color w:val="000000"/>
      <w:sz w:val="24"/>
      <w:szCs w:val="24"/>
      <w:shd w:val="clear" w:color="auto" w:fill="D9D9D9"/>
      <w:lang w:eastAsia="ar-SA" w:bidi="ar-SA"/>
    </w:rPr>
  </w:style>
  <w:style w:type="paragraph" w:customStyle="1" w:styleId="BibleQuote">
    <w:name w:val="Bible Quote"/>
    <w:basedOn w:val="Normal"/>
    <w:link w:val="BibleQuoteChar"/>
    <w:uiPriority w:val="99"/>
    <w:rsid w:val="00F564B5"/>
    <w:pPr>
      <w:ind w:left="720"/>
    </w:pPr>
    <w:rPr>
      <w:rFonts w:ascii="Arial" w:eastAsia="SimSun" w:hAnsi="Arial" w:cs="Arial"/>
      <w:color w:val="0000FF"/>
    </w:rPr>
  </w:style>
  <w:style w:type="character" w:customStyle="1" w:styleId="BibleQuoteChar">
    <w:name w:val="Bible Quote Char"/>
    <w:link w:val="BibleQuote"/>
    <w:uiPriority w:val="99"/>
    <w:locked/>
    <w:rsid w:val="00F564B5"/>
    <w:rPr>
      <w:rFonts w:ascii="Arial" w:eastAsia="SimSun" w:hAnsi="Arial" w:cs="Arial"/>
      <w:color w:val="0000FF"/>
      <w:sz w:val="24"/>
      <w:szCs w:val="24"/>
      <w:lang w:eastAsia="en-US" w:bidi="ar-SA"/>
    </w:rPr>
  </w:style>
  <w:style w:type="paragraph" w:customStyle="1" w:styleId="Quotation">
    <w:name w:val="Quotation"/>
    <w:basedOn w:val="Placard"/>
    <w:link w:val="QuotationChar"/>
    <w:qFormat/>
    <w:rsid w:val="00F564B5"/>
    <w:rPr>
      <w:color w:val="00B050"/>
    </w:rPr>
  </w:style>
  <w:style w:type="character" w:customStyle="1" w:styleId="QuotationChar">
    <w:name w:val="Quotation Char"/>
    <w:link w:val="Quotation"/>
    <w:rsid w:val="00F564B5"/>
    <w:rPr>
      <w:rFonts w:ascii="Arial" w:eastAsia="Times New Roman" w:hAnsi="Arial" w:cs="Arial"/>
      <w:color w:val="00B050"/>
      <w:sz w:val="24"/>
      <w:szCs w:val="24"/>
      <w:lang w:eastAsia="en-US" w:bidi="ar-SA"/>
    </w:rPr>
  </w:style>
  <w:style w:type="paragraph" w:customStyle="1" w:styleId="unnumberedsequence">
    <w:name w:val="unnumbered sequence"/>
    <w:basedOn w:val="SequenceTitle"/>
    <w:link w:val="unnumberedsequenceChar"/>
    <w:qFormat/>
    <w:rsid w:val="00F564B5"/>
    <w:pPr>
      <w:numPr>
        <w:numId w:val="0"/>
      </w:numPr>
      <w:ind w:left="720" w:hanging="720"/>
    </w:pPr>
  </w:style>
  <w:style w:type="character" w:customStyle="1" w:styleId="unnumberedsequenceChar">
    <w:name w:val="unnumbered sequence Char"/>
    <w:link w:val="unnumberedsequence"/>
    <w:rsid w:val="00F564B5"/>
    <w:rPr>
      <w:rFonts w:ascii="Arial" w:eastAsia="Times New Roman" w:hAnsi="Arial" w:cs="Arial"/>
      <w:b/>
      <w:sz w:val="24"/>
      <w:szCs w:val="24"/>
      <w:lang w:eastAsia="ar-SA" w:bidi="ar-SA"/>
    </w:rPr>
  </w:style>
  <w:style w:type="paragraph" w:styleId="FootnoteText">
    <w:name w:val="footnote text"/>
    <w:basedOn w:val="Normal"/>
    <w:link w:val="FootnoteTextChar"/>
    <w:uiPriority w:val="99"/>
    <w:semiHidden/>
    <w:unhideWhenUsed/>
    <w:rsid w:val="00F564B5"/>
    <w:rPr>
      <w:sz w:val="20"/>
      <w:szCs w:val="20"/>
    </w:rPr>
  </w:style>
  <w:style w:type="character" w:customStyle="1" w:styleId="FootnoteTextChar">
    <w:name w:val="Footnote Text Char"/>
    <w:basedOn w:val="DefaultParagraphFont"/>
    <w:link w:val="FootnoteText"/>
    <w:uiPriority w:val="99"/>
    <w:semiHidden/>
    <w:rsid w:val="00F564B5"/>
    <w:rPr>
      <w:rFonts w:eastAsia="ヒラギノ角ゴ Pro W3"/>
      <w:color w:val="000000"/>
      <w:lang w:eastAsia="en-US" w:bidi="ar-SA"/>
    </w:rPr>
  </w:style>
  <w:style w:type="character" w:styleId="FootnoteReference">
    <w:name w:val="footnote reference"/>
    <w:basedOn w:val="DefaultParagraphFont"/>
    <w:uiPriority w:val="99"/>
    <w:semiHidden/>
    <w:unhideWhenUsed/>
    <w:rsid w:val="00F564B5"/>
    <w:rPr>
      <w:vertAlign w:val="superscript"/>
    </w:rPr>
  </w:style>
  <w:style w:type="character" w:styleId="UnresolvedMention">
    <w:name w:val="Unresolved Mention"/>
    <w:basedOn w:val="DefaultParagraphFont"/>
    <w:uiPriority w:val="99"/>
    <w:semiHidden/>
    <w:unhideWhenUsed/>
    <w:rsid w:val="00F56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087673">
      <w:bodyDiv w:val="1"/>
      <w:marLeft w:val="0"/>
      <w:marRight w:val="0"/>
      <w:marTop w:val="0"/>
      <w:marBottom w:val="0"/>
      <w:divBdr>
        <w:top w:val="none" w:sz="0" w:space="0" w:color="auto"/>
        <w:left w:val="none" w:sz="0" w:space="0" w:color="auto"/>
        <w:bottom w:val="none" w:sz="0" w:space="0" w:color="auto"/>
        <w:right w:val="none" w:sz="0" w:space="0" w:color="auto"/>
      </w:divBdr>
    </w:div>
    <w:div w:id="1152798343">
      <w:bodyDiv w:val="1"/>
      <w:marLeft w:val="0"/>
      <w:marRight w:val="0"/>
      <w:marTop w:val="0"/>
      <w:marBottom w:val="0"/>
      <w:divBdr>
        <w:top w:val="none" w:sz="0" w:space="0" w:color="auto"/>
        <w:left w:val="none" w:sz="0" w:space="0" w:color="auto"/>
        <w:bottom w:val="none" w:sz="0" w:space="0" w:color="auto"/>
        <w:right w:val="none" w:sz="0" w:space="0" w:color="auto"/>
      </w:divBdr>
    </w:div>
    <w:div w:id="150747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hesedle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6534-105B-436D-901A-A39BDBA4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42</Pages>
  <Words>7341</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Kingdom, Covenants &amp; Canon of the OT, Lesson 1</vt:lpstr>
    </vt:vector>
  </TitlesOfParts>
  <Company>Microsoft</Company>
  <LinksUpToDate>false</LinksUpToDate>
  <CharactersWithSpaces>49093</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OT, Lesson 1</dc:title>
  <dc:creator>cindy.sawyer</dc:creator>
  <cp:lastModifiedBy>ChangBae Lee</cp:lastModifiedBy>
  <cp:revision>17</cp:revision>
  <cp:lastPrinted>2020-06-16T00:44:00Z</cp:lastPrinted>
  <dcterms:created xsi:type="dcterms:W3CDTF">2020-05-18T19:09:00Z</dcterms:created>
  <dcterms:modified xsi:type="dcterms:W3CDTF">2020-06-22T17:34:00Z</dcterms:modified>
</cp:coreProperties>
</file>